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5D" w:rsidRDefault="00FF0B24" w:rsidP="009B23AC">
      <w:pPr>
        <w:spacing w:after="1" w:line="280" w:lineRule="atLeast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</w:t>
      </w:r>
      <w:r w:rsidR="00D76F81" w:rsidRPr="009B23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Приложение </w:t>
      </w:r>
    </w:p>
    <w:p w:rsidR="00E32B5D" w:rsidRDefault="00D76F81" w:rsidP="009B23AC">
      <w:pPr>
        <w:spacing w:after="1" w:line="280" w:lineRule="atLeast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23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 письму ФНС России </w:t>
      </w:r>
    </w:p>
    <w:p w:rsidR="00E32B5D" w:rsidRDefault="00D76F81" w:rsidP="009B23AC">
      <w:pPr>
        <w:spacing w:after="1" w:line="280" w:lineRule="atLeast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23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</w:t>
      </w:r>
      <w:r w:rsidR="00FF0B24" w:rsidRPr="009B23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F233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 w:rsidR="008F233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="00E32B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2020 г. </w:t>
      </w:r>
    </w:p>
    <w:p w:rsidR="00E32B5D" w:rsidRPr="008F233B" w:rsidRDefault="00E32B5D" w:rsidP="009B23AC">
      <w:pPr>
        <w:spacing w:after="1" w:line="280" w:lineRule="atLeast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№ </w:t>
      </w:r>
      <w:r w:rsidR="00F056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БС-4-21/</w:t>
      </w:r>
      <w:r w:rsidR="008F233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="00F05616" w:rsidRPr="008F233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@</w:t>
      </w:r>
    </w:p>
    <w:p w:rsidR="00E32B5D" w:rsidRDefault="00E32B5D" w:rsidP="009B23AC">
      <w:pPr>
        <w:spacing w:after="1" w:line="280" w:lineRule="atLeast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32B5D" w:rsidRDefault="00E32B5D" w:rsidP="009B23AC">
      <w:pPr>
        <w:spacing w:after="1" w:line="280" w:lineRule="atLeast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(рекомендуемое)</w:t>
      </w:r>
    </w:p>
    <w:p w:rsidR="00E32B5D" w:rsidRDefault="00E32B5D" w:rsidP="009B23AC">
      <w:pPr>
        <w:spacing w:after="1" w:line="280" w:lineRule="atLeast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32B5D" w:rsidRDefault="00E32B5D" w:rsidP="009B23AC">
      <w:pPr>
        <w:spacing w:after="1" w:line="280" w:lineRule="atLeast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32B5D" w:rsidRPr="009B23AC" w:rsidRDefault="00E32B5D" w:rsidP="009B23AC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B23AC">
        <w:rPr>
          <w:rFonts w:ascii="Times New Roman" w:hAnsi="Times New Roman" w:cs="Times New Roman"/>
          <w:sz w:val="28"/>
          <w:szCs w:val="28"/>
        </w:rPr>
        <w:t>Коды налоговых льгот для применения статьи 2 Федерального закона от 08.06.2020 № 172-ФЗ</w:t>
      </w:r>
      <w:r w:rsidR="00FE05E6" w:rsidRPr="009B23AC">
        <w:rPr>
          <w:rFonts w:ascii="Times New Roman" w:hAnsi="Times New Roman" w:cs="Times New Roman"/>
          <w:sz w:val="28"/>
          <w:szCs w:val="28"/>
        </w:rPr>
        <w:t xml:space="preserve"> «О внесении изменений в часть вторую Налогового кодекса Российской Федерации»</w:t>
      </w:r>
      <w:r w:rsidR="00FE05E6" w:rsidRPr="009B2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23AC">
        <w:rPr>
          <w:rFonts w:ascii="Times New Roman" w:hAnsi="Times New Roman" w:cs="Times New Roman"/>
          <w:sz w:val="28"/>
          <w:szCs w:val="28"/>
        </w:rPr>
        <w:t>(в части освобождения от налогообложения имущества организаций)</w:t>
      </w:r>
    </w:p>
    <w:p w:rsidR="00C36BFB" w:rsidRDefault="00C36BFB" w:rsidP="009B23AC">
      <w:pPr>
        <w:spacing w:after="1" w:line="280" w:lineRule="atLeast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1830"/>
        <w:gridCol w:w="20"/>
        <w:gridCol w:w="1540"/>
        <w:gridCol w:w="1607"/>
        <w:gridCol w:w="10307"/>
      </w:tblGrid>
      <w:tr w:rsidR="00FE05E6" w:rsidRPr="009B23AC" w:rsidTr="00FE05E6">
        <w:tc>
          <w:tcPr>
            <w:tcW w:w="1850" w:type="dxa"/>
            <w:gridSpan w:val="2"/>
          </w:tcPr>
          <w:p w:rsidR="00C36BFB" w:rsidRPr="009B23AC" w:rsidRDefault="00C36BFB" w:rsidP="009B23A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40" w:type="dxa"/>
          </w:tcPr>
          <w:p w:rsidR="00C36BFB" w:rsidRPr="009B23AC" w:rsidRDefault="00C36BFB" w:rsidP="009B23A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07" w:type="dxa"/>
          </w:tcPr>
          <w:p w:rsidR="00C36BFB" w:rsidRPr="009B23AC" w:rsidRDefault="00C36BFB" w:rsidP="009B23A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0307" w:type="dxa"/>
          </w:tcPr>
          <w:p w:rsidR="00C36BFB" w:rsidRPr="009B23AC" w:rsidRDefault="00C36BFB" w:rsidP="009B23A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Категории налогоплательщиков</w:t>
            </w:r>
          </w:p>
        </w:tc>
      </w:tr>
      <w:tr w:rsidR="009B23AC" w:rsidTr="009B23AC">
        <w:tc>
          <w:tcPr>
            <w:tcW w:w="1850" w:type="dxa"/>
            <w:gridSpan w:val="2"/>
          </w:tcPr>
          <w:p w:rsidR="00C36BFB" w:rsidRPr="009B23AC" w:rsidRDefault="00C36BFB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</w:t>
            </w:r>
          </w:p>
        </w:tc>
        <w:tc>
          <w:tcPr>
            <w:tcW w:w="1540" w:type="dxa"/>
          </w:tcPr>
          <w:p w:rsidR="00C36BFB" w:rsidRPr="009B23AC" w:rsidRDefault="00DA50A6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3021501</w:t>
            </w:r>
          </w:p>
        </w:tc>
        <w:tc>
          <w:tcPr>
            <w:tcW w:w="1607" w:type="dxa"/>
          </w:tcPr>
          <w:p w:rsidR="00C36BFB" w:rsidRPr="009B23AC" w:rsidRDefault="00DA50A6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2010501</w:t>
            </w:r>
          </w:p>
        </w:tc>
        <w:tc>
          <w:tcPr>
            <w:tcW w:w="10307" w:type="dxa"/>
          </w:tcPr>
          <w:p w:rsidR="00C36BFB" w:rsidRPr="009B23AC" w:rsidRDefault="00C36BFB" w:rsidP="008F23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8F2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Организации, включенные в соответствии с Федеральным законом от 24 июля 2007 года № 209-ФЗ «О развитии малого и среднего предпринимательства в Российской Федерации» </w:t>
            </w:r>
            <w:r w:rsidR="008F233B" w:rsidRPr="008F233B">
              <w:rPr>
                <w:rFonts w:ascii="Times New Roman" w:hAnsi="Times New Roman" w:cs="Times New Roman"/>
                <w:sz w:val="24"/>
                <w:szCs w:val="24"/>
              </w:rPr>
              <w:t>в связи с созданием в период с 1 декабря 2018 года по 29 февраля 2020 года или</w:t>
            </w:r>
            <w:r w:rsidR="008F2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налоговой отчетности за 2018 год в единый реестр субъектов малого и среднего предпринимательства, осуществляющие деятельность в отраслях российской экономики</w:t>
            </w:r>
            <w:proofErr w:type="gramEnd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инфекции, перечень которых утверждается Правительством Российской Федерации</w:t>
            </w:r>
            <w:r w:rsidR="00E8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B23AC" w:rsidTr="009B23AC">
        <w:tc>
          <w:tcPr>
            <w:tcW w:w="1850" w:type="dxa"/>
            <w:gridSpan w:val="2"/>
          </w:tcPr>
          <w:p w:rsidR="00C36BFB" w:rsidRPr="009B23AC" w:rsidRDefault="00C36BFB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10202</w:t>
            </w:r>
          </w:p>
        </w:tc>
        <w:tc>
          <w:tcPr>
            <w:tcW w:w="1540" w:type="dxa"/>
          </w:tcPr>
          <w:p w:rsidR="00C36BFB" w:rsidRPr="009B23AC" w:rsidRDefault="00DA50A6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3021502</w:t>
            </w:r>
          </w:p>
        </w:tc>
        <w:tc>
          <w:tcPr>
            <w:tcW w:w="1607" w:type="dxa"/>
          </w:tcPr>
          <w:p w:rsidR="00C36BFB" w:rsidRPr="009B23AC" w:rsidRDefault="00DA50A6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2010502</w:t>
            </w:r>
          </w:p>
        </w:tc>
        <w:tc>
          <w:tcPr>
            <w:tcW w:w="10307" w:type="dxa"/>
          </w:tcPr>
          <w:p w:rsidR="00C36BFB" w:rsidRPr="009B23AC" w:rsidRDefault="00C36BFB" w:rsidP="009B23A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включенные в реестр социально ориентированных некоммерческих организаций, которые с 2017 года являются получателями грантов Президента Российской Федерации (по результатам конкурсов, проведенных Фондом-оператором президентских грантов по развитию гражданского общества), получателями субсидий и грантов в рамках программ, реализуемых федеральными органами исполнительной власти, получателями субсидий и грантов в рамках программ, реализуемых органами исполнительной власти субъектов Российской Федерации, органами местного самоуправления, исполнителями общественно</w:t>
            </w:r>
            <w:proofErr w:type="gramEnd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полезных услуг, поставщиками социальных услуг, </w:t>
            </w:r>
            <w:proofErr w:type="gramStart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proofErr w:type="gramEnd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осуществляется уполномоченным Правительством Российской Федерации федеральным органом исполнительной власти</w:t>
            </w:r>
            <w:r w:rsidR="00E8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B23AC" w:rsidTr="009B23AC">
        <w:tc>
          <w:tcPr>
            <w:tcW w:w="1850" w:type="dxa"/>
            <w:gridSpan w:val="2"/>
          </w:tcPr>
          <w:p w:rsidR="00C36BFB" w:rsidRPr="009B23AC" w:rsidRDefault="00C36BFB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</w:t>
            </w:r>
          </w:p>
        </w:tc>
        <w:tc>
          <w:tcPr>
            <w:tcW w:w="1540" w:type="dxa"/>
          </w:tcPr>
          <w:p w:rsidR="00C36BFB" w:rsidRPr="009B23AC" w:rsidRDefault="00DA50A6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3021503</w:t>
            </w:r>
          </w:p>
        </w:tc>
        <w:tc>
          <w:tcPr>
            <w:tcW w:w="1607" w:type="dxa"/>
          </w:tcPr>
          <w:p w:rsidR="00C36BFB" w:rsidRPr="009B23AC" w:rsidRDefault="00E933F7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2010503</w:t>
            </w:r>
          </w:p>
        </w:tc>
        <w:tc>
          <w:tcPr>
            <w:tcW w:w="10307" w:type="dxa"/>
          </w:tcPr>
          <w:p w:rsidR="00C36BFB" w:rsidRPr="009B23AC" w:rsidRDefault="00C36BFB" w:rsidP="009B23A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Некоммерческие организации, включенные в реестр некоммерческих организаций,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инфекции, ведение которого осуществляется федеральным органом исполнительной власти, уполномоченным Правительством Российской Федерации</w:t>
            </w:r>
            <w:r w:rsidR="00E8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B23AC" w:rsidTr="009B23AC">
        <w:tc>
          <w:tcPr>
            <w:tcW w:w="1850" w:type="dxa"/>
            <w:gridSpan w:val="2"/>
          </w:tcPr>
          <w:p w:rsidR="00C36BFB" w:rsidRPr="009B23AC" w:rsidRDefault="00C36BFB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10204</w:t>
            </w:r>
          </w:p>
        </w:tc>
        <w:tc>
          <w:tcPr>
            <w:tcW w:w="1540" w:type="dxa"/>
          </w:tcPr>
          <w:p w:rsidR="00C36BFB" w:rsidRPr="009B23AC" w:rsidRDefault="00DA50A6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3021504</w:t>
            </w:r>
          </w:p>
        </w:tc>
        <w:tc>
          <w:tcPr>
            <w:tcW w:w="1607" w:type="dxa"/>
          </w:tcPr>
          <w:p w:rsidR="00C36BFB" w:rsidRPr="009B23AC" w:rsidRDefault="00E933F7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2010504</w:t>
            </w:r>
          </w:p>
        </w:tc>
        <w:tc>
          <w:tcPr>
            <w:tcW w:w="10307" w:type="dxa"/>
          </w:tcPr>
          <w:p w:rsidR="00C36BFB" w:rsidRPr="009B23AC" w:rsidRDefault="00C36BFB" w:rsidP="009B23A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Централизованные религиозные организации, религиозные организации, входящие в структуру централизованных религиозных организаций, социально ориентированные некоммерческие организации, учредителями которых являются централизованные религиозные организации или религиозные организации, входящие в структуру централизованных религиозных организаций</w:t>
            </w:r>
            <w:r w:rsidR="00E8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B23AC" w:rsidTr="009B23AC">
        <w:tc>
          <w:tcPr>
            <w:tcW w:w="1850" w:type="dxa"/>
            <w:gridSpan w:val="2"/>
          </w:tcPr>
          <w:p w:rsidR="00C36BFB" w:rsidRPr="009B23AC" w:rsidRDefault="00C36BFB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10205</w:t>
            </w:r>
          </w:p>
        </w:tc>
        <w:tc>
          <w:tcPr>
            <w:tcW w:w="1540" w:type="dxa"/>
          </w:tcPr>
          <w:p w:rsidR="00C36BFB" w:rsidRPr="009B23AC" w:rsidRDefault="00DA50A6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3021505</w:t>
            </w:r>
          </w:p>
        </w:tc>
        <w:tc>
          <w:tcPr>
            <w:tcW w:w="1607" w:type="dxa"/>
          </w:tcPr>
          <w:p w:rsidR="00C36BFB" w:rsidRPr="009B23AC" w:rsidRDefault="00E933F7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2010505</w:t>
            </w:r>
          </w:p>
        </w:tc>
        <w:tc>
          <w:tcPr>
            <w:tcW w:w="10307" w:type="dxa"/>
          </w:tcPr>
          <w:p w:rsidR="00C36BFB" w:rsidRPr="009B23AC" w:rsidRDefault="00C36BFB" w:rsidP="009B23A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Организации, включенные в соответствии с Федеральным законом от 24 июля 2007 года № 209-ФЗ «О развитии малого и среднего предпринимательства в Российской Федерации» </w:t>
            </w:r>
            <w:r w:rsidR="008F233B" w:rsidRPr="008F233B">
              <w:rPr>
                <w:rFonts w:ascii="Times New Roman" w:hAnsi="Times New Roman" w:cs="Times New Roman"/>
                <w:sz w:val="24"/>
                <w:szCs w:val="24"/>
              </w:rPr>
              <w:t>в связи с созданием в период с 1 декабря 2018 года по 29 февраля 2020 года или</w:t>
            </w:r>
            <w:r w:rsidR="008F233B"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налоговой отчетности за 2018 год в единый реестр субъектов малого и среднего предпринимательства, осуществляющие деятельность в отраслях российской экономики</w:t>
            </w:r>
            <w:proofErr w:type="gramEnd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инфекции, перечень которых утверждается Правительством Российской Федерации, – в части налога и авансовых платежей по налогу за период владения объектом налогообложения с 1 апреля по 30 июня 2020 года и в части </w:t>
            </w:r>
            <w:r w:rsidRPr="009B23AC">
              <w:rPr>
                <w:rFonts w:ascii="Times New Roman" w:hAnsi="Times New Roman" w:cs="Times New Roman"/>
                <w:sz w:val="24"/>
                <w:szCs w:val="24"/>
              </w:rPr>
              <w:t>установленной законом субъекта Российской Федерации</w:t>
            </w:r>
            <w:r w:rsidR="00E85DF0">
              <w:rPr>
                <w:rFonts w:ascii="Times New Roman" w:hAnsi="Times New Roman" w:cs="Times New Roman"/>
                <w:sz w:val="24"/>
                <w:szCs w:val="24"/>
              </w:rPr>
              <w:t xml:space="preserve"> (нормативным правовым актов представительного органа муниципального образования)</w:t>
            </w:r>
            <w:r w:rsidRPr="009B23A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налоговой льготы в виде</w:t>
            </w:r>
            <w:proofErr w:type="gramEnd"/>
            <w:r w:rsidRPr="009B23AC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уменьшения суммы налога, подлежащей уплате в бюджет.</w:t>
            </w:r>
          </w:p>
        </w:tc>
      </w:tr>
      <w:tr w:rsidR="009B23AC" w:rsidTr="009B23AC">
        <w:tc>
          <w:tcPr>
            <w:tcW w:w="1850" w:type="dxa"/>
            <w:gridSpan w:val="2"/>
          </w:tcPr>
          <w:p w:rsidR="00C36BFB" w:rsidRPr="009B23AC" w:rsidRDefault="00C36BFB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10206</w:t>
            </w:r>
          </w:p>
        </w:tc>
        <w:tc>
          <w:tcPr>
            <w:tcW w:w="1540" w:type="dxa"/>
          </w:tcPr>
          <w:p w:rsidR="00C36BFB" w:rsidRPr="009B23AC" w:rsidRDefault="00DA50A6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3021506</w:t>
            </w:r>
          </w:p>
        </w:tc>
        <w:tc>
          <w:tcPr>
            <w:tcW w:w="1607" w:type="dxa"/>
          </w:tcPr>
          <w:p w:rsidR="00C36BFB" w:rsidRPr="009B23AC" w:rsidRDefault="00E933F7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2010506</w:t>
            </w:r>
          </w:p>
        </w:tc>
        <w:tc>
          <w:tcPr>
            <w:tcW w:w="10307" w:type="dxa"/>
          </w:tcPr>
          <w:p w:rsidR="00C36BFB" w:rsidRPr="009B23AC" w:rsidRDefault="00C36BFB" w:rsidP="009B23A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включенные в реестр социально ориентированных некоммерческих организаций, которые с 2017 года являются получателями грантов Президента Российской Федерации (по результатам конкурсов, проведенных Фондом-оператором президентских грантов по развитию гражданского общества), получателями субсидий и грантов в рамках программ, реализуемых федеральными органами исполнительной власти, получателями субсидий и грантов в рамках программ, реализуемых органами исполнительной власти субъектов Российской Федерации, органами местного самоуправления, исполнителями общественно</w:t>
            </w:r>
            <w:proofErr w:type="gramEnd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полезных услуг, поставщиками социальных услуг, </w:t>
            </w:r>
            <w:proofErr w:type="gramStart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proofErr w:type="gramEnd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осуществляется уполномоченным Правительством Российской Федерации федеральным органом исполнительной власти, – в части налога и авансовых платежей по налогу за период владения объектом налогообложения с 1 апреля по 30 июня 2020 года и в части </w:t>
            </w:r>
            <w:r w:rsidRPr="009B23A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 законом субъекта Российской Федерации </w:t>
            </w:r>
            <w:r w:rsidR="00E85DF0">
              <w:rPr>
                <w:rFonts w:ascii="Times New Roman" w:hAnsi="Times New Roman" w:cs="Times New Roman"/>
                <w:sz w:val="24"/>
                <w:szCs w:val="24"/>
              </w:rPr>
              <w:t>(нормативным правовым актов представительного органа муниципального образования)</w:t>
            </w:r>
            <w:r w:rsidR="00E85DF0" w:rsidRPr="00D30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3AC">
              <w:rPr>
                <w:rFonts w:ascii="Times New Roman" w:hAnsi="Times New Roman" w:cs="Times New Roman"/>
                <w:sz w:val="24"/>
                <w:szCs w:val="24"/>
              </w:rPr>
              <w:t>налоговой льготы в виде уменьшения суммы налога, подлежащей уплате в бюджет.</w:t>
            </w:r>
          </w:p>
        </w:tc>
      </w:tr>
      <w:tr w:rsidR="009B23AC" w:rsidTr="009B23AC">
        <w:tc>
          <w:tcPr>
            <w:tcW w:w="1850" w:type="dxa"/>
            <w:gridSpan w:val="2"/>
          </w:tcPr>
          <w:p w:rsidR="00C36BFB" w:rsidRPr="009B23AC" w:rsidRDefault="00C36BFB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</w:t>
            </w:r>
          </w:p>
        </w:tc>
        <w:tc>
          <w:tcPr>
            <w:tcW w:w="1540" w:type="dxa"/>
          </w:tcPr>
          <w:p w:rsidR="00C36BFB" w:rsidRPr="009B23AC" w:rsidRDefault="00DA50A6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3021507</w:t>
            </w:r>
          </w:p>
        </w:tc>
        <w:tc>
          <w:tcPr>
            <w:tcW w:w="1607" w:type="dxa"/>
          </w:tcPr>
          <w:p w:rsidR="00C36BFB" w:rsidRPr="009B23AC" w:rsidRDefault="00E933F7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2010507</w:t>
            </w:r>
          </w:p>
        </w:tc>
        <w:tc>
          <w:tcPr>
            <w:tcW w:w="10307" w:type="dxa"/>
          </w:tcPr>
          <w:p w:rsidR="00C36BFB" w:rsidRPr="009B23AC" w:rsidRDefault="00C36BFB" w:rsidP="009B23A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Некоммерческие организации, включенные в реестр некоммерческих организаций,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инфекции, ведение которого осуществляется федеральным органом исполнительной власти, уполномоченным Правительством Российской Федерации, – в части налога и авансовых платежей по налогу за период владения объектом налогообложения с 1 апреля по 30 июня 2020 года и в части </w:t>
            </w:r>
            <w:r w:rsidRPr="009B23AC">
              <w:rPr>
                <w:rFonts w:ascii="Times New Roman" w:hAnsi="Times New Roman" w:cs="Times New Roman"/>
                <w:sz w:val="24"/>
                <w:szCs w:val="24"/>
              </w:rPr>
              <w:t>установленной  законом субъекта Российской</w:t>
            </w:r>
            <w:proofErr w:type="gramEnd"/>
            <w:r w:rsidRPr="009B23AC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</w:t>
            </w:r>
            <w:r w:rsidR="00E85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="00E85DF0">
              <w:rPr>
                <w:rFonts w:ascii="Times New Roman" w:hAnsi="Times New Roman" w:cs="Times New Roman"/>
                <w:sz w:val="24"/>
                <w:szCs w:val="24"/>
              </w:rPr>
              <w:t>нормативным</w:t>
            </w:r>
            <w:proofErr w:type="gramEnd"/>
            <w:r w:rsidR="00E85DF0">
              <w:rPr>
                <w:rFonts w:ascii="Times New Roman" w:hAnsi="Times New Roman" w:cs="Times New Roman"/>
                <w:sz w:val="24"/>
                <w:szCs w:val="24"/>
              </w:rPr>
              <w:t xml:space="preserve"> правовым актов представительного органа муниципального образования)</w:t>
            </w:r>
            <w:r w:rsidR="00E85DF0" w:rsidRPr="00D30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3AC">
              <w:rPr>
                <w:rFonts w:ascii="Times New Roman" w:hAnsi="Times New Roman" w:cs="Times New Roman"/>
                <w:sz w:val="24"/>
                <w:szCs w:val="24"/>
              </w:rPr>
              <w:t>налоговой льготы в виде уменьшения суммы налога, подлежащей уплате в бюджет.</w:t>
            </w:r>
          </w:p>
        </w:tc>
      </w:tr>
      <w:tr w:rsidR="00C36BFB" w:rsidTr="009B23AC">
        <w:tc>
          <w:tcPr>
            <w:tcW w:w="1830" w:type="dxa"/>
          </w:tcPr>
          <w:p w:rsidR="00C36BFB" w:rsidRPr="009B23AC" w:rsidRDefault="00C36BFB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10208</w:t>
            </w:r>
          </w:p>
        </w:tc>
        <w:tc>
          <w:tcPr>
            <w:tcW w:w="1560" w:type="dxa"/>
            <w:gridSpan w:val="2"/>
          </w:tcPr>
          <w:p w:rsidR="00C36BFB" w:rsidRPr="009B23AC" w:rsidRDefault="00DA50A6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3021508</w:t>
            </w:r>
          </w:p>
        </w:tc>
        <w:tc>
          <w:tcPr>
            <w:tcW w:w="1607" w:type="dxa"/>
          </w:tcPr>
          <w:p w:rsidR="00C36BFB" w:rsidRPr="009B23AC" w:rsidRDefault="00E933F7" w:rsidP="00E32B5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3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2010508</w:t>
            </w:r>
          </w:p>
        </w:tc>
        <w:tc>
          <w:tcPr>
            <w:tcW w:w="10307" w:type="dxa"/>
          </w:tcPr>
          <w:p w:rsidR="00C36BFB" w:rsidRPr="009B23AC" w:rsidRDefault="00C36BFB" w:rsidP="009B23A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9B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Централизованные религиозные организации, религиозные организации, входящие в структуру централизованных религиозных организаций, социально ориентированные некоммерческие организации, учредителями которых являются централизованные религиозные организации или религиозные организации, входящие в структуру централизованных религиозных организаций, – в части налога и авансовых платежей по налогу за период владения объектом налогообложения с 1 апреля по 30 июня 2020 года и в части </w:t>
            </w:r>
            <w:r w:rsidRPr="009B23A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 законом субъекта Российской Федерации </w:t>
            </w:r>
            <w:r w:rsidR="00E85DF0">
              <w:rPr>
                <w:rFonts w:ascii="Times New Roman" w:hAnsi="Times New Roman" w:cs="Times New Roman"/>
                <w:sz w:val="24"/>
                <w:szCs w:val="24"/>
              </w:rPr>
              <w:t>(нормативным</w:t>
            </w:r>
            <w:proofErr w:type="gramEnd"/>
            <w:r w:rsidR="00E8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5DF0">
              <w:rPr>
                <w:rFonts w:ascii="Times New Roman" w:hAnsi="Times New Roman" w:cs="Times New Roman"/>
                <w:sz w:val="24"/>
                <w:szCs w:val="24"/>
              </w:rPr>
              <w:t>правовым</w:t>
            </w:r>
            <w:proofErr w:type="gramEnd"/>
            <w:r w:rsidR="00E85DF0">
              <w:rPr>
                <w:rFonts w:ascii="Times New Roman" w:hAnsi="Times New Roman" w:cs="Times New Roman"/>
                <w:sz w:val="24"/>
                <w:szCs w:val="24"/>
              </w:rPr>
              <w:t xml:space="preserve"> актов представительного органа муниципального образования)</w:t>
            </w:r>
            <w:r w:rsidR="00E85DF0" w:rsidRPr="00D30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3AC">
              <w:rPr>
                <w:rFonts w:ascii="Times New Roman" w:hAnsi="Times New Roman" w:cs="Times New Roman"/>
                <w:sz w:val="24"/>
                <w:szCs w:val="24"/>
              </w:rPr>
              <w:t>налоговой льготы в виде уменьшения суммы налога, подлежащей уплате в бюджет.</w:t>
            </w:r>
          </w:p>
        </w:tc>
      </w:tr>
    </w:tbl>
    <w:p w:rsidR="00D76F81" w:rsidRPr="009B23AC" w:rsidRDefault="00D76F81" w:rsidP="009B23AC">
      <w:pPr>
        <w:spacing w:after="1" w:line="280" w:lineRule="atLeast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C4FC7" w:rsidRDefault="00AC4FC7" w:rsidP="00D76F81"/>
    <w:sectPr w:rsidR="00AC4FC7" w:rsidSect="009B23AC">
      <w:headerReference w:type="even" r:id="rId7"/>
      <w:headerReference w:type="default" r:id="rId8"/>
      <w:pgSz w:w="16838" w:h="11906" w:orient="landscape" w:code="9"/>
      <w:pgMar w:top="1134" w:right="709" w:bottom="707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3A1" w:rsidRDefault="007E73A1">
      <w:pPr>
        <w:spacing w:after="0" w:line="240" w:lineRule="auto"/>
      </w:pPr>
      <w:r>
        <w:separator/>
      </w:r>
    </w:p>
  </w:endnote>
  <w:endnote w:type="continuationSeparator" w:id="0">
    <w:p w:rsidR="007E73A1" w:rsidRDefault="007E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A1" w:rsidRDefault="007E73A1">
      <w:pPr>
        <w:spacing w:after="0" w:line="240" w:lineRule="auto"/>
      </w:pPr>
      <w:r>
        <w:separator/>
      </w:r>
    </w:p>
  </w:footnote>
  <w:footnote w:type="continuationSeparator" w:id="0">
    <w:p w:rsidR="007E73A1" w:rsidRDefault="007E7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D6" w:rsidRDefault="00D76F81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1924D6" w:rsidRDefault="007E73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D6" w:rsidRPr="009B23AC" w:rsidRDefault="00D76F81" w:rsidP="00E21FE6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4"/>
      </w:rPr>
    </w:pPr>
    <w:r w:rsidRPr="009B23AC">
      <w:rPr>
        <w:rStyle w:val="a5"/>
        <w:rFonts w:ascii="Times New Roman" w:hAnsi="Times New Roman" w:cs="Times New Roman"/>
        <w:sz w:val="24"/>
      </w:rPr>
      <w:fldChar w:fldCharType="begin"/>
    </w:r>
    <w:r w:rsidRPr="009B23AC">
      <w:rPr>
        <w:rStyle w:val="a5"/>
        <w:rFonts w:ascii="Times New Roman" w:hAnsi="Times New Roman" w:cs="Times New Roman"/>
        <w:sz w:val="24"/>
      </w:rPr>
      <w:instrText xml:space="preserve">PAGE  </w:instrText>
    </w:r>
    <w:r w:rsidRPr="009B23AC">
      <w:rPr>
        <w:rStyle w:val="a5"/>
        <w:rFonts w:ascii="Times New Roman" w:hAnsi="Times New Roman" w:cs="Times New Roman"/>
        <w:sz w:val="24"/>
      </w:rPr>
      <w:fldChar w:fldCharType="separate"/>
    </w:r>
    <w:r w:rsidR="008F233B">
      <w:rPr>
        <w:rStyle w:val="a5"/>
        <w:rFonts w:ascii="Times New Roman" w:hAnsi="Times New Roman" w:cs="Times New Roman"/>
        <w:noProof/>
        <w:sz w:val="24"/>
      </w:rPr>
      <w:t>3</w:t>
    </w:r>
    <w:r w:rsidRPr="009B23AC">
      <w:rPr>
        <w:rStyle w:val="a5"/>
        <w:rFonts w:ascii="Times New Roman" w:hAnsi="Times New Roman" w:cs="Times New Roman"/>
        <w:sz w:val="24"/>
      </w:rPr>
      <w:fldChar w:fldCharType="end"/>
    </w:r>
  </w:p>
  <w:p w:rsidR="001924D6" w:rsidRPr="00D01248" w:rsidRDefault="007E73A1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81"/>
    <w:rsid w:val="000D3221"/>
    <w:rsid w:val="00155E57"/>
    <w:rsid w:val="002400A2"/>
    <w:rsid w:val="002F194E"/>
    <w:rsid w:val="00336149"/>
    <w:rsid w:val="005518DC"/>
    <w:rsid w:val="005819BA"/>
    <w:rsid w:val="00596F98"/>
    <w:rsid w:val="005E5854"/>
    <w:rsid w:val="00643453"/>
    <w:rsid w:val="00711FBB"/>
    <w:rsid w:val="0072100C"/>
    <w:rsid w:val="00724C3F"/>
    <w:rsid w:val="007E73A1"/>
    <w:rsid w:val="008B5D6B"/>
    <w:rsid w:val="008F233B"/>
    <w:rsid w:val="0091414E"/>
    <w:rsid w:val="00996184"/>
    <w:rsid w:val="009B23AC"/>
    <w:rsid w:val="00A026BC"/>
    <w:rsid w:val="00AC4FC7"/>
    <w:rsid w:val="00B716F2"/>
    <w:rsid w:val="00C36BFB"/>
    <w:rsid w:val="00C475D0"/>
    <w:rsid w:val="00CE76AE"/>
    <w:rsid w:val="00D42B74"/>
    <w:rsid w:val="00D76F81"/>
    <w:rsid w:val="00DA50A6"/>
    <w:rsid w:val="00E32B5D"/>
    <w:rsid w:val="00E85DF0"/>
    <w:rsid w:val="00E933F7"/>
    <w:rsid w:val="00EF65B6"/>
    <w:rsid w:val="00F05616"/>
    <w:rsid w:val="00FE05E6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F81"/>
  </w:style>
  <w:style w:type="character" w:styleId="a5">
    <w:name w:val="page number"/>
    <w:basedOn w:val="a0"/>
    <w:uiPriority w:val="99"/>
    <w:rsid w:val="00D76F81"/>
  </w:style>
  <w:style w:type="paragraph" w:styleId="a6">
    <w:name w:val="Balloon Text"/>
    <w:basedOn w:val="a"/>
    <w:link w:val="a7"/>
    <w:uiPriority w:val="99"/>
    <w:semiHidden/>
    <w:unhideWhenUsed/>
    <w:rsid w:val="00FF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B2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3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D42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2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F81"/>
  </w:style>
  <w:style w:type="character" w:styleId="a5">
    <w:name w:val="page number"/>
    <w:basedOn w:val="a0"/>
    <w:uiPriority w:val="99"/>
    <w:rsid w:val="00D76F81"/>
  </w:style>
  <w:style w:type="paragraph" w:styleId="a6">
    <w:name w:val="Balloon Text"/>
    <w:basedOn w:val="a"/>
    <w:link w:val="a7"/>
    <w:uiPriority w:val="99"/>
    <w:semiHidden/>
    <w:unhideWhenUsed/>
    <w:rsid w:val="00FF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B2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3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D42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Хритинина Ольга Витальевна</dc:creator>
  <cp:lastModifiedBy>Хритинина Ольга Витальевна</cp:lastModifiedBy>
  <cp:revision>5</cp:revision>
  <cp:lastPrinted>2020-10-19T13:26:00Z</cp:lastPrinted>
  <dcterms:created xsi:type="dcterms:W3CDTF">2020-06-10T08:02:00Z</dcterms:created>
  <dcterms:modified xsi:type="dcterms:W3CDTF">2020-10-19T13:36:00Z</dcterms:modified>
  <dc:description>exif_MSED_5808bb9a22b2933bdca1a59bfbf2a1b8e36a58a598f273ec946c64becf07b530</dc:description>
</cp:coreProperties>
</file>