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3CA" w:rsidRDefault="007B13CA"/>
    <w:p w:rsidR="004A6D02" w:rsidRDefault="004A6D02"/>
    <w:p w:rsidR="004A6D02" w:rsidRDefault="004A6D02"/>
    <w:p w:rsidR="004A6D02" w:rsidRDefault="004A6D02"/>
    <w:p w:rsidR="004A6D02" w:rsidRDefault="004A6D02"/>
    <w:p w:rsidR="004A6D02" w:rsidRDefault="004A6D02"/>
    <w:p w:rsidR="004A6D02" w:rsidRDefault="004A6D02"/>
    <w:p w:rsidR="004A6D02" w:rsidRDefault="005B3A22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О внесении изменений</w:t>
      </w:r>
      <w:r w:rsidR="004A6D02">
        <w:rPr>
          <w:rFonts w:ascii="Arial" w:hAnsi="Arial" w:cs="Arial"/>
          <w:b/>
          <w:bCs/>
          <w:sz w:val="24"/>
          <w:szCs w:val="24"/>
        </w:rPr>
        <w:t xml:space="preserve"> в постановление</w:t>
      </w:r>
    </w:p>
    <w:p w:rsidR="004A6D02" w:rsidRDefault="00BE228E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а</w:t>
      </w:r>
      <w:r w:rsidR="004A6D02">
        <w:rPr>
          <w:rFonts w:ascii="Arial" w:hAnsi="Arial" w:cs="Arial"/>
          <w:b/>
          <w:bCs/>
          <w:sz w:val="24"/>
          <w:szCs w:val="24"/>
        </w:rPr>
        <w:t>дминистрации городского округа Долгопрудный</w:t>
      </w:r>
    </w:p>
    <w:p w:rsidR="005B3A22" w:rsidRDefault="00D23D4F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от 09.10.2020 №</w:t>
      </w:r>
      <w:r w:rsidR="00271247">
        <w:rPr>
          <w:rFonts w:ascii="Arial" w:hAnsi="Arial" w:cs="Arial"/>
          <w:b/>
          <w:bCs/>
          <w:sz w:val="24"/>
          <w:szCs w:val="24"/>
        </w:rPr>
        <w:t> 500-ПА</w:t>
      </w:r>
      <w:r w:rsidR="005B3A22">
        <w:rPr>
          <w:rFonts w:ascii="Arial" w:hAnsi="Arial" w:cs="Arial"/>
          <w:b/>
          <w:bCs/>
          <w:sz w:val="24"/>
          <w:szCs w:val="24"/>
        </w:rPr>
        <w:t>/</w:t>
      </w:r>
      <w:proofErr w:type="spellStart"/>
      <w:proofErr w:type="gramStart"/>
      <w:r w:rsidR="005B3A22">
        <w:rPr>
          <w:rFonts w:ascii="Arial" w:hAnsi="Arial" w:cs="Arial"/>
          <w:b/>
          <w:bCs/>
          <w:sz w:val="24"/>
          <w:szCs w:val="24"/>
        </w:rPr>
        <w:t>н</w:t>
      </w:r>
      <w:proofErr w:type="spellEnd"/>
      <w:proofErr w:type="gramEnd"/>
      <w:r w:rsidR="005B3A22">
        <w:rPr>
          <w:rFonts w:ascii="Arial" w:hAnsi="Arial" w:cs="Arial"/>
          <w:b/>
          <w:bCs/>
          <w:sz w:val="24"/>
          <w:szCs w:val="24"/>
        </w:rPr>
        <w:t xml:space="preserve"> </w:t>
      </w:r>
      <w:r w:rsidR="004A6D02">
        <w:rPr>
          <w:rFonts w:ascii="Arial" w:hAnsi="Arial" w:cs="Arial"/>
          <w:b/>
          <w:bCs/>
          <w:sz w:val="24"/>
          <w:szCs w:val="24"/>
        </w:rPr>
        <w:t>«Об определении границ</w:t>
      </w:r>
    </w:p>
    <w:p w:rsidR="005B3A22" w:rsidRDefault="00271247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пр</w:t>
      </w:r>
      <w:r w:rsidR="004A6D02">
        <w:rPr>
          <w:rFonts w:ascii="Arial" w:hAnsi="Arial" w:cs="Arial"/>
          <w:b/>
          <w:bCs/>
          <w:sz w:val="24"/>
          <w:szCs w:val="24"/>
        </w:rPr>
        <w:t>илегающих</w:t>
      </w:r>
      <w:proofErr w:type="gramEnd"/>
      <w:r w:rsidR="004A6D02">
        <w:rPr>
          <w:rFonts w:ascii="Arial" w:hAnsi="Arial" w:cs="Arial"/>
          <w:b/>
          <w:bCs/>
          <w:sz w:val="24"/>
          <w:szCs w:val="24"/>
        </w:rPr>
        <w:t xml:space="preserve"> к некоторым организациям и </w:t>
      </w:r>
    </w:p>
    <w:p w:rsidR="005B3A22" w:rsidRDefault="004A6D02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объектам территорий, на которых не допускается</w:t>
      </w:r>
    </w:p>
    <w:p w:rsidR="005B3A22" w:rsidRDefault="00271247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р</w:t>
      </w:r>
      <w:r w:rsidR="004A6D02">
        <w:rPr>
          <w:rFonts w:ascii="Arial" w:hAnsi="Arial" w:cs="Arial"/>
          <w:b/>
          <w:bCs/>
          <w:sz w:val="24"/>
          <w:szCs w:val="24"/>
        </w:rPr>
        <w:t xml:space="preserve">озничная продажа алкогольной продукции и </w:t>
      </w:r>
    </w:p>
    <w:p w:rsidR="005B3A22" w:rsidRDefault="004A6D02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розничная продажа алкогольной продукции</w:t>
      </w:r>
    </w:p>
    <w:p w:rsidR="005B3A22" w:rsidRDefault="00271247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п</w:t>
      </w:r>
      <w:r w:rsidR="004A6D02">
        <w:rPr>
          <w:rFonts w:ascii="Arial" w:hAnsi="Arial" w:cs="Arial"/>
          <w:b/>
          <w:bCs/>
          <w:sz w:val="24"/>
          <w:szCs w:val="24"/>
        </w:rPr>
        <w:t xml:space="preserve">ри оказании услуг общественного питания </w:t>
      </w:r>
    </w:p>
    <w:p w:rsidR="004A6D02" w:rsidRDefault="004A6D02" w:rsidP="00271247">
      <w:pPr>
        <w:spacing w:after="0" w:line="240" w:lineRule="auto"/>
        <w:ind w:left="-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в городском округе Долгопрудный Московской области»</w:t>
      </w:r>
    </w:p>
    <w:p w:rsidR="004A6D02" w:rsidRDefault="004A6D02" w:rsidP="00271247">
      <w:pPr>
        <w:spacing w:after="0" w:line="240" w:lineRule="auto"/>
        <w:ind w:left="-284"/>
        <w:jc w:val="center"/>
        <w:rPr>
          <w:rFonts w:ascii="Arial" w:hAnsi="Arial" w:cs="Arial"/>
          <w:bCs/>
          <w:sz w:val="24"/>
          <w:szCs w:val="24"/>
        </w:rPr>
      </w:pPr>
    </w:p>
    <w:p w:rsidR="004A6D02" w:rsidRDefault="004A6D02" w:rsidP="00AA5C48">
      <w:pPr>
        <w:spacing w:after="0"/>
        <w:ind w:left="-284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hAnsi="Arial" w:cs="Arial"/>
          <w:bCs/>
          <w:sz w:val="24"/>
          <w:szCs w:val="24"/>
        </w:rPr>
        <w:tab/>
      </w:r>
      <w:proofErr w:type="gramStart"/>
      <w:r>
        <w:rPr>
          <w:rFonts w:ascii="Arial" w:hAnsi="Arial" w:cs="Arial"/>
          <w:bCs/>
          <w:sz w:val="24"/>
          <w:szCs w:val="24"/>
        </w:rPr>
        <w:t xml:space="preserve">Во исполнение статьи 16 Федерального закона от 22.11.1995 № 171-ФЗ «О государственном регулировании </w:t>
      </w:r>
      <w:r>
        <w:rPr>
          <w:rFonts w:ascii="Arial" w:eastAsia="Times New Roman" w:hAnsi="Arial" w:cs="Arial"/>
          <w:sz w:val="24"/>
          <w:szCs w:val="24"/>
          <w:lang w:eastAsia="ru-RU"/>
        </w:rPr>
        <w:t>производства и оборота этилового спирта, алкогольной и спиртосодержащей продукции и об ограничении потребления (распития) алкогольно</w:t>
      </w:r>
      <w:r w:rsidR="00271247">
        <w:rPr>
          <w:rFonts w:ascii="Arial" w:eastAsia="Times New Roman" w:hAnsi="Arial" w:cs="Arial"/>
          <w:sz w:val="24"/>
          <w:szCs w:val="24"/>
          <w:lang w:eastAsia="ru-RU"/>
        </w:rPr>
        <w:t>й продукции», в соответствии с п</w:t>
      </w:r>
      <w:r>
        <w:rPr>
          <w:rFonts w:ascii="Arial" w:eastAsia="Times New Roman" w:hAnsi="Arial" w:cs="Arial"/>
          <w:sz w:val="24"/>
          <w:szCs w:val="24"/>
          <w:lang w:eastAsia="ru-RU"/>
        </w:rPr>
        <w:t>остановлением Правительства Российс</w:t>
      </w:r>
      <w:r w:rsidR="007F2C35">
        <w:rPr>
          <w:rFonts w:ascii="Arial" w:eastAsia="Times New Roman" w:hAnsi="Arial" w:cs="Arial"/>
          <w:sz w:val="24"/>
          <w:szCs w:val="24"/>
          <w:lang w:eastAsia="ru-RU"/>
        </w:rPr>
        <w:t>кой Федерации от 23.12.2020 № 2220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«Об </w:t>
      </w:r>
      <w:r w:rsidR="007F2C35">
        <w:rPr>
          <w:rFonts w:ascii="Arial" w:eastAsia="Times New Roman" w:hAnsi="Arial" w:cs="Arial"/>
          <w:sz w:val="24"/>
          <w:szCs w:val="24"/>
          <w:lang w:eastAsia="ru-RU"/>
        </w:rPr>
        <w:t>утверждении Правил определения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органами </w:t>
      </w:r>
      <w:r w:rsidR="007F2C35">
        <w:rPr>
          <w:rFonts w:ascii="Arial" w:eastAsia="Times New Roman" w:hAnsi="Arial" w:cs="Arial"/>
          <w:sz w:val="24"/>
          <w:szCs w:val="24"/>
          <w:lang w:eastAsia="ru-RU"/>
        </w:rPr>
        <w:t>местного самоуправления границ прилегающих территорий, на которых не допускается розничная продажа алкогольной продукции и розничная продажа алкогольной</w:t>
      </w:r>
      <w:proofErr w:type="gramEnd"/>
      <w:r w:rsidR="007F2C35">
        <w:rPr>
          <w:rFonts w:ascii="Arial" w:eastAsia="Times New Roman" w:hAnsi="Arial" w:cs="Arial"/>
          <w:sz w:val="24"/>
          <w:szCs w:val="24"/>
          <w:lang w:eastAsia="ru-RU"/>
        </w:rPr>
        <w:t xml:space="preserve"> продукции при оказании услуг общественного питания»</w:t>
      </w:r>
      <w:r>
        <w:rPr>
          <w:rFonts w:ascii="Arial" w:eastAsia="Times New Roman" w:hAnsi="Arial" w:cs="Arial"/>
          <w:sz w:val="24"/>
          <w:szCs w:val="24"/>
          <w:lang w:eastAsia="ru-RU"/>
        </w:rPr>
        <w:t>, на основании Устава городского округа Долгопрудный</w:t>
      </w:r>
      <w:r w:rsidR="00D23D4F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</w:t>
      </w:r>
      <w:r>
        <w:rPr>
          <w:rFonts w:ascii="Arial" w:eastAsia="Times New Roman" w:hAnsi="Arial" w:cs="Arial"/>
          <w:sz w:val="24"/>
          <w:szCs w:val="24"/>
          <w:lang w:eastAsia="ru-RU"/>
        </w:rPr>
        <w:t>, с учетом результатов общественных обсуждений</w:t>
      </w:r>
      <w:r w:rsidR="00271247">
        <w:rPr>
          <w:rFonts w:ascii="Arial" w:eastAsia="Times New Roman" w:hAnsi="Arial" w:cs="Arial"/>
          <w:sz w:val="24"/>
          <w:szCs w:val="24"/>
          <w:lang w:eastAsia="ru-RU"/>
        </w:rPr>
        <w:t xml:space="preserve"> (протокол  </w:t>
      </w:r>
      <w:proofErr w:type="gramStart"/>
      <w:r w:rsidR="00271247">
        <w:rPr>
          <w:rFonts w:ascii="Arial" w:eastAsia="Times New Roman" w:hAnsi="Arial" w:cs="Arial"/>
          <w:sz w:val="24"/>
          <w:szCs w:val="24"/>
          <w:lang w:eastAsia="ru-RU"/>
        </w:rPr>
        <w:t>от</w:t>
      </w:r>
      <w:proofErr w:type="gramEnd"/>
      <w:r w:rsidR="00271247">
        <w:rPr>
          <w:rFonts w:ascii="Arial" w:eastAsia="Times New Roman" w:hAnsi="Arial" w:cs="Arial"/>
          <w:sz w:val="24"/>
          <w:szCs w:val="24"/>
          <w:lang w:eastAsia="ru-RU"/>
        </w:rPr>
        <w:t xml:space="preserve">       №____)</w:t>
      </w:r>
    </w:p>
    <w:p w:rsidR="00BE691D" w:rsidRDefault="00BE691D" w:rsidP="00AA5C48">
      <w:pPr>
        <w:spacing w:after="0"/>
        <w:ind w:left="-284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A6D02" w:rsidRDefault="004A6D02" w:rsidP="00AA5C48">
      <w:pPr>
        <w:ind w:left="-284"/>
        <w:jc w:val="center"/>
        <w:rPr>
          <w:rFonts w:ascii="Arial" w:hAnsi="Arial" w:cs="Arial"/>
          <w:sz w:val="24"/>
          <w:szCs w:val="24"/>
        </w:rPr>
      </w:pPr>
      <w:proofErr w:type="gramStart"/>
      <w:r w:rsidRPr="004A6D02">
        <w:rPr>
          <w:rFonts w:ascii="Arial" w:hAnsi="Arial" w:cs="Arial"/>
          <w:sz w:val="24"/>
          <w:szCs w:val="24"/>
        </w:rPr>
        <w:t>П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О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С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А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Н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О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Л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Я</w:t>
      </w:r>
      <w:r>
        <w:rPr>
          <w:rFonts w:ascii="Arial" w:hAnsi="Arial" w:cs="Arial"/>
          <w:sz w:val="24"/>
          <w:szCs w:val="24"/>
        </w:rPr>
        <w:t xml:space="preserve"> </w:t>
      </w:r>
      <w:r w:rsidRPr="004A6D02">
        <w:rPr>
          <w:rFonts w:ascii="Arial" w:hAnsi="Arial" w:cs="Arial"/>
          <w:sz w:val="24"/>
          <w:szCs w:val="24"/>
        </w:rPr>
        <w:t>Ю:</w:t>
      </w:r>
    </w:p>
    <w:p w:rsidR="005B3A22" w:rsidRPr="005B3A22" w:rsidRDefault="006C1530" w:rsidP="00AA5C48">
      <w:pPr>
        <w:pStyle w:val="a3"/>
        <w:numPr>
          <w:ilvl w:val="0"/>
          <w:numId w:val="2"/>
        </w:numPr>
        <w:spacing w:after="160"/>
        <w:ind w:left="-284" w:firstLine="426"/>
        <w:jc w:val="both"/>
        <w:rPr>
          <w:rFonts w:ascii="Arial" w:hAnsi="Arial" w:cs="Arial"/>
          <w:sz w:val="24"/>
          <w:szCs w:val="24"/>
        </w:rPr>
      </w:pPr>
      <w:r w:rsidRPr="005B3A22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5B3A22" w:rsidRPr="005B3A22">
        <w:rPr>
          <w:rFonts w:ascii="Arial" w:hAnsi="Arial" w:cs="Arial"/>
          <w:sz w:val="24"/>
          <w:szCs w:val="24"/>
        </w:rPr>
        <w:t>Внести в приложение 1 «Порядок определения границ, прилегающих к некоторым организациям и объекта</w:t>
      </w:r>
      <w:r w:rsidR="00D23D4F">
        <w:rPr>
          <w:rFonts w:ascii="Arial" w:hAnsi="Arial" w:cs="Arial"/>
          <w:sz w:val="24"/>
          <w:szCs w:val="24"/>
        </w:rPr>
        <w:t>м</w:t>
      </w:r>
      <w:r w:rsidR="005B3A22" w:rsidRPr="005B3A22">
        <w:rPr>
          <w:rFonts w:ascii="Arial" w:hAnsi="Arial" w:cs="Arial"/>
          <w:sz w:val="24"/>
          <w:szCs w:val="24"/>
        </w:rPr>
        <w:t xml:space="preserve"> территорий, на которых не допускается розничная продажа алкогольной продукции и розничная продажа алкогольной продукции при оказании услуг общественного питания в городском округе Долгопрудный Московской области» к постановлению администрации городского округа Долгопрудный от 09.10.2020 № 500-ПА/</w:t>
      </w:r>
      <w:proofErr w:type="spellStart"/>
      <w:r w:rsidR="005B3A22" w:rsidRPr="005B3A22">
        <w:rPr>
          <w:rFonts w:ascii="Arial" w:hAnsi="Arial" w:cs="Arial"/>
          <w:sz w:val="24"/>
          <w:szCs w:val="24"/>
        </w:rPr>
        <w:t>н</w:t>
      </w:r>
      <w:proofErr w:type="spellEnd"/>
      <w:r w:rsidR="005B3A22" w:rsidRPr="005B3A22">
        <w:rPr>
          <w:rFonts w:ascii="Arial" w:hAnsi="Arial" w:cs="Arial"/>
          <w:sz w:val="24"/>
          <w:szCs w:val="24"/>
        </w:rPr>
        <w:t xml:space="preserve"> «Об определении границ прилегающих к некоторым организациям и объектам территорий, на которых</w:t>
      </w:r>
      <w:proofErr w:type="gramEnd"/>
      <w:r w:rsidR="005B3A22" w:rsidRPr="005B3A22">
        <w:rPr>
          <w:rFonts w:ascii="Arial" w:hAnsi="Arial" w:cs="Arial"/>
          <w:sz w:val="24"/>
          <w:szCs w:val="24"/>
        </w:rPr>
        <w:t xml:space="preserve"> не допускается розничная продажа алкогольной продукции и розничная продажа алкогольной продукции при оказании услуг общественного питания в городском округе Долгопрудный Московской области» </w:t>
      </w:r>
      <w:r w:rsidR="00271247">
        <w:rPr>
          <w:rFonts w:ascii="Arial" w:hAnsi="Arial" w:cs="Arial"/>
          <w:sz w:val="24"/>
          <w:szCs w:val="24"/>
        </w:rPr>
        <w:t xml:space="preserve">(далее </w:t>
      </w:r>
      <w:proofErr w:type="gramStart"/>
      <w:r w:rsidR="00271247">
        <w:rPr>
          <w:rFonts w:ascii="Arial" w:hAnsi="Arial" w:cs="Arial"/>
          <w:sz w:val="24"/>
          <w:szCs w:val="24"/>
        </w:rPr>
        <w:t>–П</w:t>
      </w:r>
      <w:proofErr w:type="gramEnd"/>
      <w:r w:rsidR="00271247">
        <w:rPr>
          <w:rFonts w:ascii="Arial" w:hAnsi="Arial" w:cs="Arial"/>
          <w:sz w:val="24"/>
          <w:szCs w:val="24"/>
        </w:rPr>
        <w:t xml:space="preserve">орядок) </w:t>
      </w:r>
      <w:r w:rsidR="005B3A22" w:rsidRPr="005B3A22">
        <w:rPr>
          <w:rFonts w:ascii="Arial" w:hAnsi="Arial" w:cs="Arial"/>
          <w:sz w:val="24"/>
          <w:szCs w:val="24"/>
        </w:rPr>
        <w:t xml:space="preserve">следующие изменения: </w:t>
      </w:r>
    </w:p>
    <w:p w:rsidR="005B3A22" w:rsidRDefault="005B3A22" w:rsidP="00AA5C48">
      <w:pPr>
        <w:pStyle w:val="a3"/>
        <w:ind w:left="-284"/>
        <w:jc w:val="both"/>
      </w:pPr>
    </w:p>
    <w:p w:rsidR="005B3A22" w:rsidRDefault="005B3A22" w:rsidP="005B3A22">
      <w:pPr>
        <w:pStyle w:val="a3"/>
        <w:ind w:left="426"/>
        <w:jc w:val="both"/>
      </w:pPr>
    </w:p>
    <w:p w:rsidR="004A6D02" w:rsidRPr="005B3A22" w:rsidRDefault="001163AF" w:rsidP="00AA5C48">
      <w:pPr>
        <w:pStyle w:val="a3"/>
        <w:tabs>
          <w:tab w:val="left" w:pos="-284"/>
        </w:tabs>
        <w:spacing w:after="0"/>
        <w:ind w:left="-284" w:firstLine="851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0B49EC">
        <w:rPr>
          <w:rFonts w:ascii="Arial" w:hAnsi="Arial" w:cs="Arial"/>
          <w:sz w:val="24"/>
          <w:szCs w:val="24"/>
        </w:rPr>
        <w:lastRenderedPageBreak/>
        <w:t>1)</w:t>
      </w:r>
      <w:r w:rsidR="000B49EC" w:rsidRPr="000B49EC">
        <w:rPr>
          <w:rFonts w:ascii="Arial" w:hAnsi="Arial" w:cs="Arial"/>
          <w:sz w:val="24"/>
          <w:szCs w:val="24"/>
        </w:rPr>
        <w:t xml:space="preserve"> </w:t>
      </w:r>
      <w:r w:rsidR="000B49EC" w:rsidRPr="005B3A22">
        <w:rPr>
          <w:rFonts w:ascii="Arial" w:hAnsi="Arial" w:cs="Arial"/>
          <w:sz w:val="24"/>
          <w:szCs w:val="24"/>
        </w:rPr>
        <w:t>пункт 2</w:t>
      </w:r>
      <w:r w:rsidR="00F6178D" w:rsidRPr="005B3A22">
        <w:rPr>
          <w:rFonts w:ascii="Arial" w:hAnsi="Arial" w:cs="Arial"/>
          <w:sz w:val="24"/>
          <w:szCs w:val="24"/>
        </w:rPr>
        <w:t xml:space="preserve"> </w:t>
      </w:r>
      <w:r w:rsidR="00271247">
        <w:rPr>
          <w:rFonts w:ascii="Arial" w:hAnsi="Arial" w:cs="Arial"/>
          <w:sz w:val="24"/>
          <w:szCs w:val="24"/>
        </w:rPr>
        <w:t xml:space="preserve">Порядка </w:t>
      </w:r>
      <w:r w:rsidR="00536B7E" w:rsidRPr="005B3A22">
        <w:rPr>
          <w:rFonts w:ascii="Arial" w:hAnsi="Arial" w:cs="Arial"/>
          <w:sz w:val="24"/>
          <w:szCs w:val="24"/>
        </w:rPr>
        <w:t xml:space="preserve">дополнить пунктом </w:t>
      </w:r>
      <w:r w:rsidR="00F8325D" w:rsidRPr="005B3A22">
        <w:rPr>
          <w:rFonts w:ascii="Arial" w:hAnsi="Arial" w:cs="Arial"/>
          <w:sz w:val="24"/>
          <w:szCs w:val="24"/>
        </w:rPr>
        <w:t xml:space="preserve">« </w:t>
      </w:r>
      <w:r w:rsidR="00536B7E" w:rsidRPr="005B3A22">
        <w:rPr>
          <w:rFonts w:ascii="Arial" w:hAnsi="Arial" w:cs="Arial"/>
          <w:sz w:val="24"/>
          <w:szCs w:val="24"/>
        </w:rPr>
        <w:t>2.3.  Торговый центр - совокупность торговых предприятий и/или предприятий по оказанию услуг, реализующих универсальный ассортимент товаров и услуг, расположенных на определенной территории, спланированных, построенных и управляемых как единое целое и предоставляющих в границах своей территории стоянку для автомашин</w:t>
      </w:r>
      <w:proofErr w:type="gramStart"/>
      <w:r w:rsidR="00536B7E" w:rsidRPr="005B3A22">
        <w:rPr>
          <w:rFonts w:ascii="Arial" w:hAnsi="Arial" w:cs="Arial"/>
          <w:sz w:val="24"/>
          <w:szCs w:val="24"/>
        </w:rPr>
        <w:t>.</w:t>
      </w:r>
      <w:r w:rsidR="00F6178D" w:rsidRPr="005B3A22">
        <w:rPr>
          <w:rFonts w:ascii="Arial" w:hAnsi="Arial" w:cs="Arial"/>
          <w:sz w:val="24"/>
          <w:szCs w:val="24"/>
        </w:rPr>
        <w:t>»</w:t>
      </w:r>
      <w:r w:rsidR="00EC3F39">
        <w:rPr>
          <w:rFonts w:ascii="Arial" w:hAnsi="Arial" w:cs="Arial"/>
          <w:sz w:val="24"/>
          <w:szCs w:val="24"/>
        </w:rPr>
        <w:t>;</w:t>
      </w:r>
      <w:proofErr w:type="gramEnd"/>
    </w:p>
    <w:p w:rsidR="007D20EF" w:rsidRPr="000B49EC" w:rsidRDefault="000B49EC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 w:rsidRPr="000B49EC">
        <w:rPr>
          <w:rFonts w:ascii="Arial" w:hAnsi="Arial" w:cs="Arial"/>
          <w:sz w:val="24"/>
          <w:szCs w:val="24"/>
        </w:rPr>
        <w:t>2)</w:t>
      </w:r>
      <w:r w:rsidR="00F6178D" w:rsidRPr="000B49EC">
        <w:rPr>
          <w:rFonts w:ascii="Arial" w:hAnsi="Arial" w:cs="Arial"/>
          <w:sz w:val="24"/>
          <w:szCs w:val="24"/>
        </w:rPr>
        <w:t xml:space="preserve"> </w:t>
      </w:r>
      <w:r w:rsidR="00EC3F39">
        <w:rPr>
          <w:rFonts w:ascii="Arial" w:hAnsi="Arial" w:cs="Arial"/>
          <w:sz w:val="24"/>
          <w:szCs w:val="24"/>
        </w:rPr>
        <w:t>п</w:t>
      </w:r>
      <w:r w:rsidR="005B3A22">
        <w:rPr>
          <w:rFonts w:ascii="Arial" w:hAnsi="Arial" w:cs="Arial"/>
          <w:sz w:val="24"/>
          <w:szCs w:val="24"/>
        </w:rPr>
        <w:t xml:space="preserve">ункт 6  </w:t>
      </w:r>
      <w:r w:rsidR="00EC3F39">
        <w:rPr>
          <w:rFonts w:ascii="Arial" w:hAnsi="Arial" w:cs="Arial"/>
          <w:sz w:val="24"/>
          <w:szCs w:val="24"/>
        </w:rPr>
        <w:t xml:space="preserve">Порядка </w:t>
      </w:r>
      <w:r w:rsidR="005B3A22">
        <w:rPr>
          <w:rFonts w:ascii="Arial" w:hAnsi="Arial" w:cs="Arial"/>
          <w:sz w:val="24"/>
          <w:szCs w:val="24"/>
        </w:rPr>
        <w:t xml:space="preserve">дополнить предложением </w:t>
      </w:r>
      <w:r w:rsidRPr="000B49EC">
        <w:rPr>
          <w:rFonts w:ascii="Arial" w:hAnsi="Arial" w:cs="Arial"/>
          <w:sz w:val="24"/>
          <w:szCs w:val="24"/>
        </w:rPr>
        <w:t xml:space="preserve"> «</w:t>
      </w:r>
      <w:r w:rsidR="007D20EF" w:rsidRPr="000B49EC">
        <w:rPr>
          <w:rFonts w:ascii="Arial" w:hAnsi="Arial" w:cs="Arial"/>
          <w:sz w:val="24"/>
          <w:szCs w:val="24"/>
        </w:rPr>
        <w:t xml:space="preserve">Границы прилегающих территорий, на которых не допускается розничная продажа алкогольной </w:t>
      </w:r>
      <w:proofErr w:type="gramStart"/>
      <w:r w:rsidR="007D20EF" w:rsidRPr="000B49EC">
        <w:rPr>
          <w:rFonts w:ascii="Arial" w:hAnsi="Arial" w:cs="Arial"/>
          <w:sz w:val="24"/>
          <w:szCs w:val="24"/>
        </w:rPr>
        <w:t>продукции</w:t>
      </w:r>
      <w:proofErr w:type="gramEnd"/>
      <w:r w:rsidR="007D20EF" w:rsidRPr="000B49EC">
        <w:rPr>
          <w:rFonts w:ascii="Arial" w:hAnsi="Arial" w:cs="Arial"/>
          <w:sz w:val="24"/>
          <w:szCs w:val="24"/>
        </w:rPr>
        <w:t xml:space="preserve"> и розничная продажа алкогольной продукции при оказании услуг общественного питания устанавливаются в пределах одного этажа торгового центра по прямой линии от входа в помещения</w:t>
      </w:r>
      <w:r w:rsidRPr="000B49EC">
        <w:rPr>
          <w:rFonts w:ascii="Arial" w:hAnsi="Arial" w:cs="Arial"/>
          <w:sz w:val="24"/>
          <w:szCs w:val="24"/>
        </w:rPr>
        <w:t>, указанные в пункте</w:t>
      </w:r>
      <w:r w:rsidR="00F8325D">
        <w:rPr>
          <w:rFonts w:ascii="Arial" w:hAnsi="Arial" w:cs="Arial"/>
          <w:sz w:val="24"/>
          <w:szCs w:val="24"/>
        </w:rPr>
        <w:t xml:space="preserve"> </w:t>
      </w:r>
      <w:r w:rsidR="005B3A22">
        <w:rPr>
          <w:rFonts w:ascii="Arial" w:hAnsi="Arial" w:cs="Arial"/>
          <w:sz w:val="24"/>
          <w:szCs w:val="24"/>
        </w:rPr>
        <w:t xml:space="preserve"> </w:t>
      </w:r>
      <w:r w:rsidR="00F8325D">
        <w:rPr>
          <w:rFonts w:ascii="Arial" w:hAnsi="Arial" w:cs="Arial"/>
          <w:sz w:val="24"/>
          <w:szCs w:val="24"/>
        </w:rPr>
        <w:t xml:space="preserve">9 </w:t>
      </w:r>
      <w:r w:rsidR="00EC3F39">
        <w:rPr>
          <w:rFonts w:ascii="Arial" w:hAnsi="Arial" w:cs="Arial"/>
          <w:sz w:val="24"/>
          <w:szCs w:val="24"/>
        </w:rPr>
        <w:t>настоящего Порядка</w:t>
      </w:r>
      <w:r w:rsidR="007D20EF" w:rsidRPr="000B49EC">
        <w:rPr>
          <w:rFonts w:ascii="Arial" w:hAnsi="Arial" w:cs="Arial"/>
          <w:sz w:val="24"/>
          <w:szCs w:val="24"/>
        </w:rPr>
        <w:t xml:space="preserve"> без учета искусственных преград.»;</w:t>
      </w:r>
    </w:p>
    <w:p w:rsidR="007D20EF" w:rsidRPr="00F8325D" w:rsidRDefault="00EC3F39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3) дополнить Порядок пунктом 9 в следующей редакции: </w:t>
      </w:r>
      <w:proofErr w:type="gramStart"/>
      <w:r>
        <w:rPr>
          <w:rFonts w:ascii="Arial" w:hAnsi="Arial" w:cs="Arial"/>
          <w:sz w:val="24"/>
          <w:szCs w:val="24"/>
        </w:rPr>
        <w:t>«</w:t>
      </w:r>
      <w:r w:rsidR="007D20EF" w:rsidRPr="00F8325D">
        <w:rPr>
          <w:rFonts w:ascii="Arial" w:hAnsi="Arial" w:cs="Arial"/>
          <w:sz w:val="24"/>
          <w:szCs w:val="24"/>
        </w:rPr>
        <w:t>Границы прилегающих территорий, на которых не допускается розничная продажа алкогольной продукции и розничная продажа алкогольной продукции при оказании услуг общественного питания в случае размещения объект</w:t>
      </w:r>
      <w:r w:rsidR="005B3A22">
        <w:rPr>
          <w:rFonts w:ascii="Arial" w:hAnsi="Arial" w:cs="Arial"/>
          <w:sz w:val="24"/>
          <w:szCs w:val="24"/>
        </w:rPr>
        <w:t xml:space="preserve">ов, предусмотренных подпунктом </w:t>
      </w:r>
      <w:r w:rsidR="007D20EF" w:rsidRPr="00F8325D">
        <w:rPr>
          <w:rFonts w:ascii="Arial" w:hAnsi="Arial" w:cs="Arial"/>
          <w:sz w:val="24"/>
          <w:szCs w:val="24"/>
        </w:rPr>
        <w:t>10 пункта 2 статьи 16 Федерального закона от 22.11.1995 № 171-ФЗ «О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продукции», расположенных в торговых центрах</w:t>
      </w:r>
      <w:proofErr w:type="gramEnd"/>
      <w:r w:rsidR="007D20EF" w:rsidRPr="00F8325D">
        <w:rPr>
          <w:rFonts w:ascii="Arial" w:hAnsi="Arial" w:cs="Arial"/>
          <w:sz w:val="24"/>
          <w:szCs w:val="24"/>
        </w:rPr>
        <w:t xml:space="preserve">, устанавливаются на расстоянии </w:t>
      </w:r>
      <w:proofErr w:type="gramStart"/>
      <w:r w:rsidR="007D20EF" w:rsidRPr="00F8325D">
        <w:rPr>
          <w:rFonts w:ascii="Arial" w:hAnsi="Arial" w:cs="Arial"/>
          <w:sz w:val="24"/>
          <w:szCs w:val="24"/>
        </w:rPr>
        <w:t>от</w:t>
      </w:r>
      <w:proofErr w:type="gramEnd"/>
      <w:r w:rsidR="007D20EF" w:rsidRPr="00F8325D">
        <w:rPr>
          <w:rFonts w:ascii="Arial" w:hAnsi="Arial" w:cs="Arial"/>
          <w:sz w:val="24"/>
          <w:szCs w:val="24"/>
        </w:rPr>
        <w:t>:</w:t>
      </w:r>
    </w:p>
    <w:p w:rsidR="007D20EF" w:rsidRPr="00F8325D" w:rsidRDefault="00AA5C48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3.1.</w:t>
      </w:r>
      <w:r w:rsidR="004717B7">
        <w:rPr>
          <w:rFonts w:ascii="Arial" w:hAnsi="Arial" w:cs="Arial"/>
          <w:sz w:val="24"/>
          <w:szCs w:val="24"/>
        </w:rPr>
        <w:t>п</w:t>
      </w:r>
      <w:r w:rsidR="007D20EF" w:rsidRPr="00F8325D">
        <w:rPr>
          <w:rFonts w:ascii="Arial" w:hAnsi="Arial" w:cs="Arial"/>
          <w:sz w:val="24"/>
          <w:szCs w:val="24"/>
        </w:rPr>
        <w:t>омещений, находящихся во владении и (или) пользовании образовательных организаций (за исключением организаций дополнительного образования, организаций дополнительного профес</w:t>
      </w:r>
      <w:r w:rsidR="00EC3F39">
        <w:rPr>
          <w:rFonts w:ascii="Arial" w:hAnsi="Arial" w:cs="Arial"/>
          <w:sz w:val="24"/>
          <w:szCs w:val="24"/>
        </w:rPr>
        <w:t xml:space="preserve">сионального образования) –   </w:t>
      </w:r>
      <w:r w:rsidR="007D20EF" w:rsidRPr="00F8325D">
        <w:rPr>
          <w:rFonts w:ascii="Arial" w:hAnsi="Arial" w:cs="Arial"/>
          <w:sz w:val="24"/>
          <w:szCs w:val="24"/>
        </w:rPr>
        <w:t xml:space="preserve"> </w:t>
      </w:r>
      <w:r w:rsidR="004717B7">
        <w:rPr>
          <w:rFonts w:ascii="Arial" w:hAnsi="Arial" w:cs="Arial"/>
          <w:sz w:val="24"/>
          <w:szCs w:val="24"/>
        </w:rPr>
        <w:t>50 метров</w:t>
      </w:r>
      <w:r w:rsidR="007D20EF" w:rsidRPr="00F8325D">
        <w:rPr>
          <w:rFonts w:ascii="Arial" w:hAnsi="Arial" w:cs="Arial"/>
          <w:sz w:val="24"/>
          <w:szCs w:val="24"/>
        </w:rPr>
        <w:t>;</w:t>
      </w:r>
    </w:p>
    <w:p w:rsidR="007D20EF" w:rsidRPr="00F8325D" w:rsidRDefault="00AA5C48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3.2.</w:t>
      </w:r>
      <w:r w:rsidR="004717B7">
        <w:rPr>
          <w:rFonts w:ascii="Arial" w:hAnsi="Arial" w:cs="Arial"/>
          <w:sz w:val="24"/>
          <w:szCs w:val="24"/>
        </w:rPr>
        <w:t>п</w:t>
      </w:r>
      <w:r w:rsidR="007D20EF" w:rsidRPr="00F8325D">
        <w:rPr>
          <w:rFonts w:ascii="Arial" w:hAnsi="Arial" w:cs="Arial"/>
          <w:sz w:val="24"/>
          <w:szCs w:val="24"/>
        </w:rPr>
        <w:t xml:space="preserve">омещений, находящихся во владении и (или) пользовании организаций, осуществляющих обучение несовершеннолетних – </w:t>
      </w:r>
      <w:r w:rsidR="004717B7">
        <w:rPr>
          <w:rFonts w:ascii="Arial" w:hAnsi="Arial" w:cs="Arial"/>
          <w:sz w:val="24"/>
          <w:szCs w:val="24"/>
        </w:rPr>
        <w:t>50 метров</w:t>
      </w:r>
      <w:r w:rsidR="007D20EF" w:rsidRPr="00F8325D">
        <w:rPr>
          <w:rFonts w:ascii="Arial" w:hAnsi="Arial" w:cs="Arial"/>
          <w:sz w:val="24"/>
          <w:szCs w:val="24"/>
        </w:rPr>
        <w:t>;</w:t>
      </w:r>
    </w:p>
    <w:p w:rsidR="007D20EF" w:rsidRPr="00F8325D" w:rsidRDefault="00AA5C48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3.3.</w:t>
      </w:r>
      <w:r w:rsidR="007D20EF" w:rsidRPr="00F8325D">
        <w:rPr>
          <w:rFonts w:ascii="Arial" w:hAnsi="Arial" w:cs="Arial"/>
          <w:sz w:val="24"/>
          <w:szCs w:val="24"/>
        </w:rPr>
        <w:t xml:space="preserve"> </w:t>
      </w:r>
      <w:r w:rsidR="004717B7">
        <w:rPr>
          <w:rFonts w:ascii="Arial" w:hAnsi="Arial" w:cs="Arial"/>
          <w:sz w:val="24"/>
          <w:szCs w:val="24"/>
        </w:rPr>
        <w:t>п</w:t>
      </w:r>
      <w:r w:rsidR="007D20EF" w:rsidRPr="00F8325D">
        <w:rPr>
          <w:rFonts w:ascii="Arial" w:hAnsi="Arial" w:cs="Arial"/>
          <w:sz w:val="24"/>
          <w:szCs w:val="24"/>
        </w:rPr>
        <w:t>омещений, находящихся во владении и (или) пользовании юридических лиц независимо от организационно-правовой формы и индивидуальных предпринимателей, осуществляющих в качестве основного (уставного) вида деятельности медицинскую деятельность или осуществляющих медицинскую деятельность наряду с основной (уставной) деятельностью на основании лицензии, выданной в порядке, установленном законодательством Российской Федерации, за исключением видов медицинской деятельности по перечню, утвержденному Правительством Российской Федерации</w:t>
      </w:r>
      <w:r w:rsidR="004717B7">
        <w:rPr>
          <w:rFonts w:ascii="Arial" w:hAnsi="Arial" w:cs="Arial"/>
          <w:sz w:val="24"/>
          <w:szCs w:val="24"/>
        </w:rPr>
        <w:t xml:space="preserve"> – 25  метров</w:t>
      </w:r>
      <w:r w:rsidR="007D20EF" w:rsidRPr="00F8325D">
        <w:rPr>
          <w:rFonts w:ascii="Arial" w:hAnsi="Arial" w:cs="Arial"/>
          <w:sz w:val="24"/>
          <w:szCs w:val="24"/>
        </w:rPr>
        <w:t>.</w:t>
      </w:r>
      <w:proofErr w:type="gramEnd"/>
    </w:p>
    <w:p w:rsidR="007D20EF" w:rsidRPr="00F8325D" w:rsidRDefault="007D20EF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 w:rsidRPr="00F8325D">
        <w:rPr>
          <w:rFonts w:ascii="Arial" w:hAnsi="Arial" w:cs="Arial"/>
          <w:sz w:val="24"/>
          <w:szCs w:val="24"/>
        </w:rPr>
        <w:t>Расчёт зн</w:t>
      </w:r>
      <w:r w:rsidR="004717B7">
        <w:rPr>
          <w:rFonts w:ascii="Arial" w:hAnsi="Arial" w:cs="Arial"/>
          <w:sz w:val="24"/>
          <w:szCs w:val="24"/>
        </w:rPr>
        <w:t>а</w:t>
      </w:r>
      <w:r w:rsidR="00AA5C48">
        <w:rPr>
          <w:rFonts w:ascii="Arial" w:hAnsi="Arial" w:cs="Arial"/>
          <w:sz w:val="24"/>
          <w:szCs w:val="24"/>
        </w:rPr>
        <w:t>чений расстояний  проводится</w:t>
      </w:r>
      <w:r w:rsidRPr="00F8325D">
        <w:rPr>
          <w:rFonts w:ascii="Arial" w:hAnsi="Arial" w:cs="Arial"/>
          <w:sz w:val="24"/>
          <w:szCs w:val="24"/>
        </w:rPr>
        <w:t xml:space="preserve"> по следующей формуле: </w:t>
      </w:r>
    </w:p>
    <w:p w:rsidR="007D20EF" w:rsidRPr="00F8325D" w:rsidRDefault="007D20EF" w:rsidP="00AA5C48">
      <w:pPr>
        <w:spacing w:after="0"/>
        <w:ind w:left="-284" w:firstLine="823"/>
        <w:jc w:val="center"/>
        <w:rPr>
          <w:rFonts w:ascii="Arial" w:hAnsi="Arial" w:cs="Arial"/>
          <w:sz w:val="24"/>
          <w:szCs w:val="24"/>
        </w:rPr>
      </w:pPr>
      <w:r w:rsidRPr="00F8325D">
        <w:rPr>
          <w:rFonts w:ascii="Arial" w:hAnsi="Arial" w:cs="Arial"/>
          <w:sz w:val="24"/>
          <w:szCs w:val="24"/>
        </w:rPr>
        <w:t>З</w:t>
      </w:r>
      <w:r w:rsidRPr="00F8325D">
        <w:rPr>
          <w:rFonts w:ascii="Arial" w:hAnsi="Arial" w:cs="Arial"/>
          <w:sz w:val="24"/>
          <w:szCs w:val="24"/>
          <w:vertAlign w:val="subscript"/>
        </w:rPr>
        <w:t>ТЦ</w:t>
      </w:r>
      <w:r w:rsidRPr="00F8325D">
        <w:rPr>
          <w:rFonts w:ascii="Arial" w:hAnsi="Arial" w:cs="Arial"/>
          <w:sz w:val="24"/>
          <w:szCs w:val="24"/>
        </w:rPr>
        <w:t xml:space="preserve"> = З</w:t>
      </w:r>
      <w:r w:rsidRPr="00F8325D">
        <w:rPr>
          <w:rFonts w:ascii="Arial" w:hAnsi="Arial" w:cs="Arial"/>
          <w:sz w:val="24"/>
          <w:szCs w:val="24"/>
          <w:vertAlign w:val="subscript"/>
        </w:rPr>
        <w:t>И</w:t>
      </w:r>
      <w:r w:rsidRPr="00F8325D">
        <w:rPr>
          <w:rFonts w:ascii="Arial" w:hAnsi="Arial" w:cs="Arial"/>
          <w:sz w:val="24"/>
          <w:szCs w:val="24"/>
        </w:rPr>
        <w:t xml:space="preserve"> - 30%,</w:t>
      </w:r>
    </w:p>
    <w:p w:rsidR="007D20EF" w:rsidRPr="00F8325D" w:rsidRDefault="007D20EF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 w:rsidRPr="00F8325D">
        <w:rPr>
          <w:rFonts w:ascii="Arial" w:hAnsi="Arial" w:cs="Arial"/>
          <w:sz w:val="24"/>
          <w:szCs w:val="24"/>
        </w:rPr>
        <w:t>где З</w:t>
      </w:r>
      <w:r w:rsidRPr="00F8325D">
        <w:rPr>
          <w:rFonts w:ascii="Arial" w:hAnsi="Arial" w:cs="Arial"/>
          <w:sz w:val="24"/>
          <w:szCs w:val="24"/>
          <w:vertAlign w:val="subscript"/>
        </w:rPr>
        <w:t>И</w:t>
      </w:r>
      <w:r w:rsidRPr="00F8325D">
        <w:rPr>
          <w:rFonts w:ascii="Arial" w:hAnsi="Arial" w:cs="Arial"/>
          <w:sz w:val="24"/>
          <w:szCs w:val="24"/>
        </w:rPr>
        <w:t xml:space="preserve"> – значение границ для соответствующего объекта, расположенного вне торгового центра; </w:t>
      </w:r>
    </w:p>
    <w:p w:rsidR="007D20EF" w:rsidRPr="00F8325D" w:rsidRDefault="007D20EF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 w:rsidRPr="00F8325D">
        <w:rPr>
          <w:rFonts w:ascii="Arial" w:hAnsi="Arial" w:cs="Arial"/>
          <w:sz w:val="24"/>
          <w:szCs w:val="24"/>
        </w:rPr>
        <w:t>З</w:t>
      </w:r>
      <w:r w:rsidRPr="00F8325D">
        <w:rPr>
          <w:rFonts w:ascii="Arial" w:hAnsi="Arial" w:cs="Arial"/>
          <w:sz w:val="24"/>
          <w:szCs w:val="24"/>
          <w:vertAlign w:val="subscript"/>
        </w:rPr>
        <w:t xml:space="preserve">ТЦ </w:t>
      </w:r>
      <w:r w:rsidRPr="00F8325D">
        <w:rPr>
          <w:rFonts w:ascii="Arial" w:hAnsi="Arial" w:cs="Arial"/>
          <w:sz w:val="24"/>
          <w:szCs w:val="24"/>
        </w:rPr>
        <w:t>– значение для соответствующего объекта, расположенного в торговом центре</w:t>
      </w:r>
      <w:proofErr w:type="gramStart"/>
      <w:r w:rsidRPr="00F8325D">
        <w:rPr>
          <w:rFonts w:ascii="Arial" w:hAnsi="Arial" w:cs="Arial"/>
          <w:sz w:val="24"/>
          <w:szCs w:val="24"/>
        </w:rPr>
        <w:t>.</w:t>
      </w:r>
      <w:r w:rsidR="004717B7">
        <w:rPr>
          <w:rFonts w:ascii="Arial" w:hAnsi="Arial" w:cs="Arial"/>
          <w:sz w:val="24"/>
          <w:szCs w:val="24"/>
        </w:rPr>
        <w:t>»</w:t>
      </w:r>
      <w:proofErr w:type="gramEnd"/>
    </w:p>
    <w:p w:rsidR="00971E5F" w:rsidRPr="007E789C" w:rsidRDefault="004717B7" w:rsidP="00AA5C48">
      <w:pPr>
        <w:spacing w:after="0"/>
        <w:ind w:left="-284" w:firstLine="82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971E5F">
        <w:rPr>
          <w:rFonts w:ascii="Arial" w:hAnsi="Arial" w:cs="Arial"/>
          <w:sz w:val="24"/>
          <w:szCs w:val="24"/>
        </w:rPr>
        <w:t xml:space="preserve"> </w:t>
      </w:r>
      <w:r w:rsidR="00971E5F" w:rsidRPr="007E789C">
        <w:rPr>
          <w:rFonts w:ascii="Arial" w:hAnsi="Arial" w:cs="Arial"/>
          <w:sz w:val="24"/>
          <w:szCs w:val="24"/>
        </w:rPr>
        <w:t xml:space="preserve"> МАУ «</w:t>
      </w:r>
      <w:proofErr w:type="spellStart"/>
      <w:r w:rsidR="00971E5F" w:rsidRPr="007E789C">
        <w:rPr>
          <w:rFonts w:ascii="Arial" w:hAnsi="Arial" w:cs="Arial"/>
          <w:sz w:val="24"/>
          <w:szCs w:val="24"/>
        </w:rPr>
        <w:t>Медиацентр</w:t>
      </w:r>
      <w:proofErr w:type="spellEnd"/>
      <w:r w:rsidR="002750E4">
        <w:rPr>
          <w:rFonts w:ascii="Arial" w:hAnsi="Arial" w:cs="Arial"/>
          <w:sz w:val="24"/>
          <w:szCs w:val="24"/>
        </w:rPr>
        <w:t xml:space="preserve"> «Долгопрудный» (Пахомов А.В.</w:t>
      </w:r>
      <w:r w:rsidR="00971E5F" w:rsidRPr="007E789C">
        <w:rPr>
          <w:rFonts w:ascii="Arial" w:hAnsi="Arial" w:cs="Arial"/>
          <w:sz w:val="24"/>
          <w:szCs w:val="24"/>
        </w:rPr>
        <w:t xml:space="preserve">) опубликовать настоящее постановление в официальном печатном средстве </w:t>
      </w:r>
      <w:proofErr w:type="gramStart"/>
      <w:r w:rsidR="00971E5F" w:rsidRPr="007E789C">
        <w:rPr>
          <w:rFonts w:ascii="Arial" w:hAnsi="Arial" w:cs="Arial"/>
          <w:sz w:val="24"/>
          <w:szCs w:val="24"/>
        </w:rPr>
        <w:t>массовой</w:t>
      </w:r>
      <w:proofErr w:type="gramEnd"/>
      <w:r w:rsidR="00971E5F" w:rsidRPr="007E789C">
        <w:rPr>
          <w:rFonts w:ascii="Arial" w:hAnsi="Arial" w:cs="Arial"/>
          <w:sz w:val="24"/>
          <w:szCs w:val="24"/>
        </w:rPr>
        <w:t xml:space="preserve"> информации городского округа Долгопрудный «</w:t>
      </w:r>
      <w:r w:rsidR="00971E5F">
        <w:rPr>
          <w:rFonts w:ascii="Arial" w:hAnsi="Arial" w:cs="Arial"/>
          <w:sz w:val="24"/>
          <w:szCs w:val="24"/>
        </w:rPr>
        <w:t>Вестник «Д</w:t>
      </w:r>
      <w:r w:rsidR="00971E5F" w:rsidRPr="007E789C">
        <w:rPr>
          <w:rFonts w:ascii="Arial" w:hAnsi="Arial" w:cs="Arial"/>
          <w:sz w:val="24"/>
          <w:szCs w:val="24"/>
        </w:rPr>
        <w:t xml:space="preserve">олгопрудный» и </w:t>
      </w:r>
      <w:proofErr w:type="gramStart"/>
      <w:r w:rsidR="00971E5F" w:rsidRPr="007E789C">
        <w:rPr>
          <w:rFonts w:ascii="Arial" w:hAnsi="Arial" w:cs="Arial"/>
          <w:sz w:val="24"/>
          <w:szCs w:val="24"/>
        </w:rPr>
        <w:t>разместить его</w:t>
      </w:r>
      <w:proofErr w:type="gramEnd"/>
      <w:r w:rsidR="00971E5F" w:rsidRPr="007E789C">
        <w:rPr>
          <w:rFonts w:ascii="Arial" w:hAnsi="Arial" w:cs="Arial"/>
          <w:sz w:val="24"/>
          <w:szCs w:val="24"/>
        </w:rPr>
        <w:t xml:space="preserve"> на официальном сайте</w:t>
      </w:r>
      <w:r w:rsidR="00971E5F">
        <w:rPr>
          <w:rFonts w:ascii="Arial" w:hAnsi="Arial" w:cs="Arial"/>
          <w:sz w:val="24"/>
          <w:szCs w:val="24"/>
        </w:rPr>
        <w:t xml:space="preserve"> </w:t>
      </w:r>
      <w:r w:rsidR="00971E5F" w:rsidRPr="007E789C">
        <w:rPr>
          <w:rFonts w:ascii="Arial" w:hAnsi="Arial" w:cs="Arial"/>
          <w:sz w:val="24"/>
          <w:szCs w:val="24"/>
        </w:rPr>
        <w:t xml:space="preserve"> администрации городского округа Долгопрудн</w:t>
      </w:r>
      <w:r w:rsidR="00971E5F">
        <w:rPr>
          <w:rFonts w:ascii="Arial" w:hAnsi="Arial" w:cs="Arial"/>
          <w:sz w:val="24"/>
          <w:szCs w:val="24"/>
        </w:rPr>
        <w:t>ый</w:t>
      </w:r>
      <w:r w:rsidR="00971E5F" w:rsidRPr="007E789C">
        <w:rPr>
          <w:rFonts w:ascii="Arial" w:hAnsi="Arial" w:cs="Arial"/>
          <w:sz w:val="24"/>
          <w:szCs w:val="24"/>
        </w:rPr>
        <w:t>.</w:t>
      </w:r>
    </w:p>
    <w:p w:rsidR="00971E5F" w:rsidRPr="007E789C" w:rsidRDefault="00971E5F" w:rsidP="00AA5C48">
      <w:pPr>
        <w:pStyle w:val="ConsPlusNormal"/>
        <w:spacing w:line="276" w:lineRule="auto"/>
        <w:ind w:left="-284" w:firstLine="82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</w:t>
      </w:r>
      <w:r w:rsidRPr="007E789C">
        <w:rPr>
          <w:sz w:val="24"/>
          <w:szCs w:val="24"/>
        </w:rPr>
        <w:t>. Настоящее постановление вступает в силу со дня его официального опубликования в официальном печатном средстве массовой информации городского округа Долгопрудный</w:t>
      </w:r>
      <w:r>
        <w:rPr>
          <w:sz w:val="24"/>
          <w:szCs w:val="24"/>
        </w:rPr>
        <w:t xml:space="preserve"> «Вестник «Долгопрудный»</w:t>
      </w:r>
      <w:r w:rsidRPr="007E789C">
        <w:rPr>
          <w:sz w:val="24"/>
          <w:szCs w:val="24"/>
        </w:rPr>
        <w:t>.</w:t>
      </w:r>
    </w:p>
    <w:p w:rsidR="00971E5F" w:rsidRPr="007E789C" w:rsidRDefault="00AA5C48" w:rsidP="00AA5C48">
      <w:pPr>
        <w:pStyle w:val="ConsPlusNormal"/>
        <w:spacing w:line="276" w:lineRule="auto"/>
        <w:ind w:left="-284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71E5F">
        <w:rPr>
          <w:sz w:val="24"/>
          <w:szCs w:val="24"/>
        </w:rPr>
        <w:t xml:space="preserve">4. </w:t>
      </w:r>
      <w:proofErr w:type="gramStart"/>
      <w:r w:rsidR="00971E5F">
        <w:rPr>
          <w:sz w:val="24"/>
          <w:szCs w:val="24"/>
        </w:rPr>
        <w:t xml:space="preserve">Контроль  </w:t>
      </w:r>
      <w:r w:rsidR="00971E5F" w:rsidRPr="007E789C">
        <w:rPr>
          <w:sz w:val="24"/>
          <w:szCs w:val="24"/>
        </w:rPr>
        <w:t>за</w:t>
      </w:r>
      <w:proofErr w:type="gramEnd"/>
      <w:r w:rsidR="00971E5F" w:rsidRPr="007E789C">
        <w:rPr>
          <w:sz w:val="24"/>
          <w:szCs w:val="24"/>
        </w:rPr>
        <w:t xml:space="preserve"> </w:t>
      </w:r>
      <w:r w:rsidR="00971E5F">
        <w:rPr>
          <w:sz w:val="24"/>
          <w:szCs w:val="24"/>
        </w:rPr>
        <w:t xml:space="preserve">  </w:t>
      </w:r>
      <w:r w:rsidR="00971E5F" w:rsidRPr="007E789C">
        <w:rPr>
          <w:sz w:val="24"/>
          <w:szCs w:val="24"/>
        </w:rPr>
        <w:t xml:space="preserve"> </w:t>
      </w:r>
      <w:r w:rsidR="00971E5F">
        <w:rPr>
          <w:sz w:val="24"/>
          <w:szCs w:val="24"/>
        </w:rPr>
        <w:t xml:space="preserve"> </w:t>
      </w:r>
      <w:r w:rsidR="00971E5F" w:rsidRPr="007E789C">
        <w:rPr>
          <w:sz w:val="24"/>
          <w:szCs w:val="24"/>
        </w:rPr>
        <w:t xml:space="preserve">исполнением </w:t>
      </w:r>
      <w:r w:rsidR="00971E5F">
        <w:rPr>
          <w:sz w:val="24"/>
          <w:szCs w:val="24"/>
        </w:rPr>
        <w:t xml:space="preserve">   </w:t>
      </w:r>
      <w:r w:rsidR="00971E5F" w:rsidRPr="007E789C">
        <w:rPr>
          <w:sz w:val="24"/>
          <w:szCs w:val="24"/>
        </w:rPr>
        <w:t xml:space="preserve"> настоящего </w:t>
      </w:r>
      <w:r w:rsidR="00971E5F">
        <w:rPr>
          <w:sz w:val="24"/>
          <w:szCs w:val="24"/>
        </w:rPr>
        <w:t xml:space="preserve">   </w:t>
      </w:r>
      <w:r w:rsidR="00971E5F" w:rsidRPr="007E789C">
        <w:rPr>
          <w:sz w:val="24"/>
          <w:szCs w:val="24"/>
        </w:rPr>
        <w:t>постановлени</w:t>
      </w:r>
      <w:r w:rsidR="00971E5F">
        <w:rPr>
          <w:sz w:val="24"/>
          <w:szCs w:val="24"/>
        </w:rPr>
        <w:t>я     возложить на  Гришину Л.М.</w:t>
      </w:r>
      <w:r w:rsidR="00971E5F" w:rsidRPr="007E789C">
        <w:rPr>
          <w:sz w:val="24"/>
          <w:szCs w:val="24"/>
        </w:rPr>
        <w:t xml:space="preserve"> - </w:t>
      </w:r>
      <w:r w:rsidR="00971E5F">
        <w:rPr>
          <w:sz w:val="24"/>
          <w:szCs w:val="24"/>
        </w:rPr>
        <w:t xml:space="preserve"> </w:t>
      </w:r>
      <w:r w:rsidR="00971E5F" w:rsidRPr="007E789C">
        <w:rPr>
          <w:sz w:val="24"/>
          <w:szCs w:val="24"/>
        </w:rPr>
        <w:t xml:space="preserve"> заместителя главы администрации.</w:t>
      </w:r>
    </w:p>
    <w:p w:rsidR="00971E5F" w:rsidRPr="007E789C" w:rsidRDefault="00971E5F" w:rsidP="00AA5C48">
      <w:pPr>
        <w:pStyle w:val="ConsPlusNormal"/>
        <w:spacing w:line="276" w:lineRule="auto"/>
        <w:ind w:left="-284" w:firstLine="568"/>
        <w:jc w:val="both"/>
        <w:rPr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Глава городского округа          </w:t>
      </w:r>
      <w:r w:rsidRPr="007E789C">
        <w:rPr>
          <w:b/>
          <w:sz w:val="24"/>
          <w:szCs w:val="24"/>
        </w:rPr>
        <w:t xml:space="preserve">                                           </w:t>
      </w:r>
      <w:r>
        <w:rPr>
          <w:b/>
          <w:sz w:val="24"/>
          <w:szCs w:val="24"/>
        </w:rPr>
        <w:t xml:space="preserve">      В.Ю. Юдин</w:t>
      </w:r>
      <w:r w:rsidRPr="007E789C">
        <w:rPr>
          <w:b/>
          <w:sz w:val="24"/>
          <w:szCs w:val="24"/>
        </w:rPr>
        <w:t xml:space="preserve">    </w:t>
      </w: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E659C2" w:rsidRPr="007E789C" w:rsidRDefault="00E659C2" w:rsidP="00E659C2">
      <w:pPr>
        <w:pStyle w:val="ConsPlusNormal"/>
        <w:spacing w:line="276" w:lineRule="auto"/>
        <w:ind w:left="284" w:firstLine="709"/>
        <w:rPr>
          <w:b/>
          <w:sz w:val="24"/>
          <w:szCs w:val="24"/>
        </w:rPr>
      </w:pPr>
    </w:p>
    <w:p w:rsidR="00971E5F" w:rsidRDefault="00971E5F" w:rsidP="00971E5F">
      <w:pPr>
        <w:pStyle w:val="ConsPlusNormal"/>
        <w:spacing w:line="276" w:lineRule="auto"/>
        <w:ind w:left="284"/>
        <w:rPr>
          <w:b/>
          <w:sz w:val="24"/>
          <w:szCs w:val="24"/>
        </w:rPr>
      </w:pPr>
    </w:p>
    <w:p w:rsidR="0053550F" w:rsidRDefault="0053550F" w:rsidP="00971E5F">
      <w:pPr>
        <w:pStyle w:val="ConsPlusNormal"/>
        <w:spacing w:line="276" w:lineRule="auto"/>
        <w:ind w:left="284"/>
        <w:rPr>
          <w:b/>
          <w:sz w:val="24"/>
          <w:szCs w:val="24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Исп. Агеев В.Н.</w:t>
      </w:r>
    </w:p>
    <w:p w:rsidR="00E659C2" w:rsidRDefault="00E659C2" w:rsidP="00E659C2">
      <w:pPr>
        <w:ind w:left="3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Тел (495)408-05-18</w:t>
      </w:r>
    </w:p>
    <w:p w:rsidR="00E659C2" w:rsidRDefault="00E659C2" w:rsidP="00E659C2">
      <w:pPr>
        <w:ind w:left="318"/>
        <w:jc w:val="both"/>
        <w:rPr>
          <w:rFonts w:ascii="Arial" w:hAnsi="Arial" w:cs="Arial"/>
          <w:sz w:val="20"/>
          <w:szCs w:val="20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  <w:sz w:val="24"/>
          <w:szCs w:val="24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Разослано: в дело -1; прокуратура </w:t>
      </w:r>
      <w:proofErr w:type="gramStart"/>
      <w:r>
        <w:rPr>
          <w:rFonts w:ascii="Arial" w:hAnsi="Arial" w:cs="Arial"/>
          <w:sz w:val="20"/>
          <w:szCs w:val="20"/>
        </w:rPr>
        <w:t>г</w:t>
      </w:r>
      <w:proofErr w:type="gramEnd"/>
      <w:r>
        <w:rPr>
          <w:rFonts w:ascii="Arial" w:hAnsi="Arial" w:cs="Arial"/>
          <w:sz w:val="20"/>
          <w:szCs w:val="20"/>
        </w:rPr>
        <w:t>. Долгопрудного-1, Гришина Л.М. – 1</w:t>
      </w:r>
      <w:r w:rsidR="00801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(по межведомственной системе электронного документооборота), Афанасьева Г.В.-1</w:t>
      </w:r>
      <w:r w:rsidR="00801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(по межведомственной системе электронного документооборота); Герасимова И.И.-1</w:t>
      </w:r>
      <w:r w:rsidR="00801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(по межведомственной системе электронного документооборота); Пахомов А.В. -1</w:t>
      </w:r>
      <w:r w:rsidR="00801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(по межведомственной системе электронного документооборота).</w:t>
      </w: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p w:rsidR="00E659C2" w:rsidRDefault="00E659C2" w:rsidP="00E659C2">
      <w:pPr>
        <w:ind w:left="318"/>
        <w:jc w:val="both"/>
        <w:rPr>
          <w:rFonts w:ascii="Arial" w:hAnsi="Arial" w:cs="Arial"/>
        </w:rPr>
      </w:pPr>
    </w:p>
    <w:sectPr w:rsidR="00E659C2" w:rsidSect="007B1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42066"/>
    <w:multiLevelType w:val="hybridMultilevel"/>
    <w:tmpl w:val="2144B4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172190"/>
    <w:multiLevelType w:val="hybridMultilevel"/>
    <w:tmpl w:val="54FA51CE"/>
    <w:lvl w:ilvl="0" w:tplc="B95A33A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D02"/>
    <w:rsid w:val="000B49EC"/>
    <w:rsid w:val="001163AF"/>
    <w:rsid w:val="00236B89"/>
    <w:rsid w:val="00271247"/>
    <w:rsid w:val="002750E4"/>
    <w:rsid w:val="00365EB0"/>
    <w:rsid w:val="004717B7"/>
    <w:rsid w:val="004A6D02"/>
    <w:rsid w:val="0053550F"/>
    <w:rsid w:val="00536B7E"/>
    <w:rsid w:val="005B3A22"/>
    <w:rsid w:val="00604F3B"/>
    <w:rsid w:val="006C1530"/>
    <w:rsid w:val="006E34CB"/>
    <w:rsid w:val="00773D45"/>
    <w:rsid w:val="007B13CA"/>
    <w:rsid w:val="007D20EF"/>
    <w:rsid w:val="007E735F"/>
    <w:rsid w:val="007F2C35"/>
    <w:rsid w:val="00801993"/>
    <w:rsid w:val="00971E5F"/>
    <w:rsid w:val="00A305BC"/>
    <w:rsid w:val="00AA5C48"/>
    <w:rsid w:val="00BE228E"/>
    <w:rsid w:val="00BE691D"/>
    <w:rsid w:val="00D23D4F"/>
    <w:rsid w:val="00D62268"/>
    <w:rsid w:val="00DA4C88"/>
    <w:rsid w:val="00E659C2"/>
    <w:rsid w:val="00EC3F39"/>
    <w:rsid w:val="00F6178D"/>
    <w:rsid w:val="00F83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D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530"/>
    <w:pPr>
      <w:ind w:left="720"/>
      <w:contextualSpacing/>
    </w:pPr>
  </w:style>
  <w:style w:type="paragraph" w:customStyle="1" w:styleId="ConsPlusNormal">
    <w:name w:val="ConsPlusNormal"/>
    <w:qFormat/>
    <w:rsid w:val="00971E5F"/>
    <w:pPr>
      <w:spacing w:after="0" w:line="240" w:lineRule="auto"/>
    </w:pPr>
    <w:rPr>
      <w:rFonts w:ascii="Arial" w:eastAsia="Calibri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9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209DE4-90D5-4D78-B437-5C13A3DC4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2021-02-10T07:48:00Z</cp:lastPrinted>
  <dcterms:created xsi:type="dcterms:W3CDTF">2021-02-04T13:16:00Z</dcterms:created>
  <dcterms:modified xsi:type="dcterms:W3CDTF">2021-05-24T13:44:00Z</dcterms:modified>
</cp:coreProperties>
</file>