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2F" w:rsidRDefault="005F022F" w:rsidP="005F022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723900" cy="809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2F" w:rsidRDefault="005F022F" w:rsidP="005F022F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МОСКОВСКАЯ ОБЛАСТЬ</w:t>
      </w:r>
    </w:p>
    <w:p w:rsidR="005F022F" w:rsidRDefault="005F022F" w:rsidP="005F022F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caps/>
          <w:sz w:val="40"/>
          <w:szCs w:val="40"/>
        </w:rPr>
      </w:pPr>
      <w:r>
        <w:rPr>
          <w:rFonts w:ascii="Arial CYR" w:hAnsi="Arial CYR" w:cs="Arial CYR"/>
          <w:b/>
          <w:bCs/>
          <w:caps/>
          <w:sz w:val="40"/>
          <w:szCs w:val="40"/>
        </w:rPr>
        <w:t>Территориальная избирательная комиссия города Долгопрудный</w:t>
      </w:r>
    </w:p>
    <w:p w:rsidR="005F022F" w:rsidRPr="005F0750" w:rsidRDefault="005F022F" w:rsidP="005F022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F0750">
        <w:rPr>
          <w:rFonts w:ascii="Arial" w:hAnsi="Arial" w:cs="Arial"/>
          <w:b/>
          <w:bCs/>
        </w:rPr>
        <w:t>___________________________________________________________________________</w:t>
      </w:r>
    </w:p>
    <w:p w:rsidR="005F022F" w:rsidRDefault="005F022F" w:rsidP="005F022F">
      <w:pPr>
        <w:autoSpaceDE w:val="0"/>
        <w:autoSpaceDN w:val="0"/>
        <w:adjustRightInd w:val="0"/>
        <w:jc w:val="center"/>
        <w:rPr>
          <w:rFonts w:ascii="Arial CYR" w:hAnsi="Arial CYR" w:cs="Arial CYR"/>
        </w:rPr>
      </w:pPr>
      <w:r w:rsidRPr="005F0750">
        <w:rPr>
          <w:rFonts w:ascii="Arial" w:hAnsi="Arial" w:cs="Arial"/>
        </w:rPr>
        <w:t xml:space="preserve">141700, </w:t>
      </w:r>
      <w:r>
        <w:rPr>
          <w:rFonts w:ascii="Arial CYR" w:hAnsi="Arial CYR" w:cs="Arial CYR"/>
        </w:rPr>
        <w:t xml:space="preserve">Московская область, </w:t>
      </w:r>
      <w:proofErr w:type="gramStart"/>
      <w:r>
        <w:rPr>
          <w:rFonts w:ascii="Arial CYR" w:hAnsi="Arial CYR" w:cs="Arial CYR"/>
        </w:rPr>
        <w:t>г</w:t>
      </w:r>
      <w:proofErr w:type="gramEnd"/>
      <w:r>
        <w:rPr>
          <w:rFonts w:ascii="Arial CYR" w:hAnsi="Arial CYR" w:cs="Arial CYR"/>
        </w:rPr>
        <w:t>. Долгопрудный, пл. Собина, д.3, тел. 408-72-00</w:t>
      </w:r>
    </w:p>
    <w:p w:rsidR="005F022F" w:rsidRPr="009A2966" w:rsidRDefault="005F022F" w:rsidP="005F022F">
      <w:pPr>
        <w:autoSpaceDE w:val="0"/>
        <w:autoSpaceDN w:val="0"/>
        <w:adjustRightInd w:val="0"/>
        <w:rPr>
          <w:rFonts w:ascii="Arial" w:hAnsi="Arial" w:cs="Arial"/>
        </w:rPr>
      </w:pPr>
    </w:p>
    <w:p w:rsidR="005F022F" w:rsidRDefault="005F022F" w:rsidP="005F022F">
      <w:pPr>
        <w:pStyle w:val="a5"/>
        <w:rPr>
          <w:sz w:val="40"/>
        </w:rPr>
      </w:pPr>
      <w:r>
        <w:rPr>
          <w:sz w:val="40"/>
        </w:rPr>
        <w:t>РЕШЕНИЕ</w:t>
      </w:r>
    </w:p>
    <w:p w:rsidR="005F022F" w:rsidRDefault="005F022F" w:rsidP="005F022F">
      <w:pPr>
        <w:ind w:firstLine="708"/>
        <w:jc w:val="both"/>
        <w:rPr>
          <w:sz w:val="24"/>
        </w:rPr>
      </w:pPr>
      <w:bookmarkStart w:id="0" w:name="_GoBack"/>
      <w:bookmarkEnd w:id="0"/>
    </w:p>
    <w:p w:rsidR="005F022F" w:rsidRPr="00C00913" w:rsidRDefault="005F022F" w:rsidP="005F022F">
      <w:pPr>
        <w:ind w:right="-1" w:firstLine="142"/>
        <w:jc w:val="center"/>
        <w:rPr>
          <w:iCs/>
          <w:sz w:val="24"/>
          <w:szCs w:val="24"/>
        </w:rPr>
      </w:pPr>
    </w:p>
    <w:p w:rsidR="005F022F" w:rsidRPr="002D7B50" w:rsidRDefault="005F022F" w:rsidP="005F022F">
      <w:pPr>
        <w:ind w:right="-1" w:firstLine="142"/>
        <w:rPr>
          <w:rFonts w:ascii="Arial" w:hAnsi="Arial" w:cs="Arial"/>
          <w:iCs/>
          <w:sz w:val="24"/>
          <w:szCs w:val="24"/>
        </w:rPr>
      </w:pPr>
      <w:r w:rsidRPr="002D7B50">
        <w:rPr>
          <w:rFonts w:ascii="Arial" w:hAnsi="Arial" w:cs="Arial"/>
          <w:iCs/>
          <w:sz w:val="24"/>
          <w:szCs w:val="24"/>
        </w:rPr>
        <w:t xml:space="preserve"> </w:t>
      </w:r>
      <w:r w:rsidR="00FD356B">
        <w:rPr>
          <w:rFonts w:ascii="Arial" w:hAnsi="Arial" w:cs="Arial"/>
          <w:iCs/>
          <w:sz w:val="24"/>
          <w:szCs w:val="24"/>
        </w:rPr>
        <w:t>31</w:t>
      </w:r>
      <w:r w:rsidR="00A4268A">
        <w:rPr>
          <w:rFonts w:ascii="Arial" w:hAnsi="Arial" w:cs="Arial"/>
          <w:iCs/>
          <w:sz w:val="24"/>
          <w:szCs w:val="24"/>
        </w:rPr>
        <w:t xml:space="preserve"> </w:t>
      </w:r>
      <w:r w:rsidR="00FD356B">
        <w:rPr>
          <w:rFonts w:ascii="Arial" w:hAnsi="Arial" w:cs="Arial"/>
          <w:iCs/>
          <w:sz w:val="24"/>
          <w:szCs w:val="24"/>
        </w:rPr>
        <w:t>августа</w:t>
      </w:r>
      <w:r w:rsidRPr="002D7B50">
        <w:rPr>
          <w:rFonts w:ascii="Arial" w:hAnsi="Arial" w:cs="Arial"/>
          <w:iCs/>
          <w:sz w:val="24"/>
          <w:szCs w:val="24"/>
        </w:rPr>
        <w:t xml:space="preserve"> 20</w:t>
      </w:r>
      <w:r w:rsidR="00FD356B">
        <w:rPr>
          <w:rFonts w:ascii="Arial" w:hAnsi="Arial" w:cs="Arial"/>
          <w:iCs/>
          <w:sz w:val="24"/>
          <w:szCs w:val="24"/>
        </w:rPr>
        <w:t>21</w:t>
      </w:r>
      <w:r w:rsidRPr="002D7B50">
        <w:rPr>
          <w:rFonts w:ascii="Arial" w:hAnsi="Arial" w:cs="Arial"/>
          <w:iCs/>
          <w:sz w:val="24"/>
          <w:szCs w:val="24"/>
        </w:rPr>
        <w:t xml:space="preserve"> г.                                                               </w:t>
      </w:r>
      <w:r w:rsidR="00A4268A">
        <w:rPr>
          <w:rFonts w:ascii="Arial" w:hAnsi="Arial" w:cs="Arial"/>
          <w:iCs/>
          <w:sz w:val="24"/>
          <w:szCs w:val="24"/>
        </w:rPr>
        <w:t xml:space="preserve">                            № </w:t>
      </w:r>
      <w:r w:rsidR="00FD356B">
        <w:rPr>
          <w:rFonts w:ascii="Arial" w:hAnsi="Arial" w:cs="Arial"/>
          <w:iCs/>
          <w:sz w:val="24"/>
          <w:szCs w:val="24"/>
        </w:rPr>
        <w:t>11</w:t>
      </w:r>
      <w:r w:rsidR="00A4268A">
        <w:rPr>
          <w:rFonts w:ascii="Arial" w:hAnsi="Arial" w:cs="Arial"/>
          <w:iCs/>
          <w:sz w:val="24"/>
          <w:szCs w:val="24"/>
        </w:rPr>
        <w:t>/</w:t>
      </w:r>
      <w:r w:rsidR="000E353C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D7B50">
        <w:rPr>
          <w:rFonts w:ascii="Arial" w:hAnsi="Arial" w:cs="Arial"/>
          <w:iCs/>
          <w:sz w:val="24"/>
          <w:szCs w:val="24"/>
        </w:rPr>
        <w:t>-</w:t>
      </w:r>
      <w:proofErr w:type="spellStart"/>
      <w:r w:rsidRPr="002D7B50">
        <w:rPr>
          <w:rFonts w:ascii="Arial" w:hAnsi="Arial" w:cs="Arial"/>
          <w:iCs/>
          <w:sz w:val="24"/>
          <w:szCs w:val="24"/>
        </w:rPr>
        <w:t>р</w:t>
      </w:r>
      <w:proofErr w:type="spellEnd"/>
    </w:p>
    <w:p w:rsidR="005F022F" w:rsidRPr="002D7B50" w:rsidRDefault="005F022F" w:rsidP="005F022F">
      <w:pPr>
        <w:ind w:right="-1" w:firstLine="142"/>
        <w:jc w:val="center"/>
        <w:rPr>
          <w:rFonts w:ascii="Arial" w:hAnsi="Arial" w:cs="Arial"/>
          <w:iCs/>
          <w:sz w:val="24"/>
          <w:szCs w:val="24"/>
        </w:rPr>
      </w:pPr>
    </w:p>
    <w:p w:rsidR="00BB6B57" w:rsidRPr="00BB6B57" w:rsidRDefault="005F022F" w:rsidP="005F022F">
      <w:pPr>
        <w:jc w:val="center"/>
        <w:rPr>
          <w:rFonts w:ascii="Arial" w:hAnsi="Arial" w:cs="Arial"/>
          <w:b/>
          <w:bCs/>
          <w:spacing w:val="2"/>
          <w:kern w:val="16"/>
          <w:position w:val="2"/>
          <w:sz w:val="24"/>
          <w:szCs w:val="24"/>
        </w:rPr>
      </w:pPr>
      <w:proofErr w:type="gramStart"/>
      <w:r w:rsidRPr="002D7B50">
        <w:rPr>
          <w:rFonts w:ascii="Arial" w:hAnsi="Arial" w:cs="Arial"/>
          <w:b/>
          <w:bCs/>
          <w:spacing w:val="2"/>
          <w:kern w:val="16"/>
          <w:position w:val="2"/>
          <w:sz w:val="24"/>
          <w:szCs w:val="24"/>
        </w:rPr>
        <w:t xml:space="preserve">О количестве переносных ящиков для голосования при проведения </w:t>
      </w:r>
      <w:r w:rsidRPr="00BB6B57">
        <w:rPr>
          <w:rFonts w:ascii="Arial" w:hAnsi="Arial" w:cs="Arial"/>
          <w:b/>
          <w:bCs/>
          <w:spacing w:val="2"/>
          <w:kern w:val="16"/>
          <w:position w:val="2"/>
          <w:sz w:val="24"/>
          <w:szCs w:val="24"/>
        </w:rPr>
        <w:t>голосовани</w:t>
      </w:r>
      <w:r w:rsidR="00885AA7" w:rsidRPr="00BB6B57">
        <w:rPr>
          <w:rFonts w:ascii="Arial" w:hAnsi="Arial" w:cs="Arial"/>
          <w:b/>
          <w:bCs/>
          <w:spacing w:val="2"/>
          <w:kern w:val="16"/>
          <w:position w:val="2"/>
          <w:sz w:val="24"/>
          <w:szCs w:val="24"/>
        </w:rPr>
        <w:t>я вне помещения для голосования</w:t>
      </w:r>
      <w:proofErr w:type="gramEnd"/>
      <w:r w:rsidR="00885AA7" w:rsidRPr="00BB6B57">
        <w:rPr>
          <w:rFonts w:ascii="Arial" w:hAnsi="Arial" w:cs="Arial"/>
          <w:b/>
          <w:bCs/>
          <w:spacing w:val="2"/>
          <w:kern w:val="16"/>
          <w:position w:val="2"/>
          <w:sz w:val="24"/>
          <w:szCs w:val="24"/>
        </w:rPr>
        <w:t xml:space="preserve">,  количестве стационарных ящиков для голосования, количестве кабин для голосования </w:t>
      </w:r>
      <w:r w:rsidRPr="00BB6B57">
        <w:rPr>
          <w:rFonts w:ascii="Arial" w:hAnsi="Arial" w:cs="Arial"/>
          <w:b/>
          <w:bCs/>
          <w:spacing w:val="2"/>
          <w:kern w:val="16"/>
          <w:position w:val="2"/>
          <w:sz w:val="24"/>
          <w:szCs w:val="24"/>
        </w:rPr>
        <w:t>на выборах</w:t>
      </w:r>
    </w:p>
    <w:p w:rsidR="005F022F" w:rsidRPr="00BB6B57" w:rsidRDefault="00BB6B57" w:rsidP="005F02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6B57">
        <w:rPr>
          <w:rFonts w:ascii="Arial" w:hAnsi="Arial" w:cs="Arial"/>
          <w:b/>
          <w:sz w:val="24"/>
          <w:szCs w:val="24"/>
        </w:rPr>
        <w:t>депутатов Государственной Думы Федерального Собрания Российской Федерации</w:t>
      </w:r>
      <w:r w:rsidR="005F022F" w:rsidRPr="00BB6B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6B57">
        <w:rPr>
          <w:rFonts w:ascii="Arial" w:hAnsi="Arial" w:cs="Arial"/>
          <w:b/>
          <w:bCs/>
          <w:sz w:val="24"/>
          <w:szCs w:val="24"/>
        </w:rPr>
        <w:t>и</w:t>
      </w:r>
      <w:r w:rsidRPr="00BB6B57">
        <w:rPr>
          <w:rFonts w:ascii="Arial" w:hAnsi="Arial" w:cs="Arial"/>
          <w:b/>
          <w:sz w:val="24"/>
          <w:szCs w:val="24"/>
        </w:rPr>
        <w:t xml:space="preserve"> депутатов Московской областной Думы</w:t>
      </w:r>
    </w:p>
    <w:p w:rsidR="00885AA7" w:rsidRDefault="00885AA7" w:rsidP="005F022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85AA7" w:rsidRPr="00FD356B" w:rsidRDefault="00836B4F" w:rsidP="00FD356B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836B4F">
        <w:rPr>
          <w:rFonts w:ascii="Arial" w:hAnsi="Arial" w:cs="Arial"/>
          <w:b w:val="0"/>
          <w:spacing w:val="2"/>
          <w:kern w:val="16"/>
          <w:position w:val="2"/>
          <w:sz w:val="24"/>
          <w:szCs w:val="24"/>
        </w:rPr>
        <w:t>В целях проведения голосования в помещении избирательных участков, а также вне помещения для голосования, в</w:t>
      </w:r>
      <w:r w:rsidRPr="00836B4F">
        <w:rPr>
          <w:rFonts w:ascii="Arial" w:hAnsi="Arial" w:cs="Arial"/>
          <w:b w:val="0"/>
          <w:sz w:val="24"/>
          <w:szCs w:val="24"/>
        </w:rPr>
        <w:t xml:space="preserve"> соответствии с Федеральным законом «Об основных гарантиях избирательных прав и права на участие в референдуме граждан Российской Федерации», Федеральным законом «О выборах депутатов Государственной Думы Федерального Собрания Российской Федерации», Законом Московской области «О выборах депутатов Московской областной Думы», в целях обеспечения избирательных прав граждан, на</w:t>
      </w:r>
      <w:proofErr w:type="gramEnd"/>
      <w:r w:rsidRPr="00836B4F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836B4F">
        <w:rPr>
          <w:rFonts w:ascii="Arial" w:hAnsi="Arial" w:cs="Arial"/>
          <w:b w:val="0"/>
          <w:sz w:val="24"/>
          <w:szCs w:val="24"/>
        </w:rPr>
        <w:t>основании</w:t>
      </w:r>
      <w:proofErr w:type="gramEnd"/>
      <w:r w:rsidRPr="00836B4F">
        <w:rPr>
          <w:rFonts w:ascii="Arial" w:hAnsi="Arial" w:cs="Arial"/>
          <w:b w:val="0"/>
          <w:sz w:val="24"/>
          <w:szCs w:val="24"/>
        </w:rPr>
        <w:t xml:space="preserve"> </w:t>
      </w:r>
      <w:r w:rsidR="00FD356B">
        <w:rPr>
          <w:rFonts w:ascii="Arial" w:hAnsi="Arial" w:cs="Arial"/>
          <w:b w:val="0"/>
          <w:sz w:val="24"/>
          <w:szCs w:val="24"/>
        </w:rPr>
        <w:t>Постановления</w:t>
      </w:r>
      <w:r w:rsidRPr="00FD356B">
        <w:rPr>
          <w:rFonts w:ascii="Arial" w:hAnsi="Arial" w:cs="Arial"/>
          <w:b w:val="0"/>
          <w:sz w:val="24"/>
          <w:szCs w:val="24"/>
        </w:rPr>
        <w:t xml:space="preserve"> от 29 января 2014 г. N 214/1405-6 «</w:t>
      </w:r>
      <w:r w:rsidR="00FD356B" w:rsidRPr="00FD356B">
        <w:rPr>
          <w:rFonts w:ascii="Arial" w:hAnsi="Arial" w:cs="Arial"/>
          <w:b w:val="0"/>
          <w:sz w:val="24"/>
          <w:szCs w:val="24"/>
        </w:rPr>
        <w:t>Нормативы технологического оборудования для участковых комиссий при проведении выборов, референдумов в Российской Федерации</w:t>
      </w:r>
      <w:r w:rsidRPr="00FD356B">
        <w:rPr>
          <w:rFonts w:ascii="Arial" w:hAnsi="Arial" w:cs="Arial"/>
          <w:b w:val="0"/>
          <w:sz w:val="24"/>
          <w:szCs w:val="24"/>
        </w:rPr>
        <w:t>»,</w:t>
      </w:r>
    </w:p>
    <w:p w:rsidR="005F022F" w:rsidRPr="002D7B50" w:rsidRDefault="005F022F" w:rsidP="005F022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022F" w:rsidRPr="002D7B50" w:rsidRDefault="005F022F" w:rsidP="005F022F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D7B50">
        <w:rPr>
          <w:rFonts w:ascii="Arial" w:hAnsi="Arial" w:cs="Arial"/>
          <w:b/>
          <w:sz w:val="24"/>
          <w:szCs w:val="24"/>
        </w:rPr>
        <w:t>Территор</w:t>
      </w:r>
      <w:r w:rsidR="00FD356B">
        <w:rPr>
          <w:rFonts w:ascii="Arial" w:hAnsi="Arial" w:cs="Arial"/>
          <w:b/>
          <w:sz w:val="24"/>
          <w:szCs w:val="24"/>
        </w:rPr>
        <w:t xml:space="preserve">иальная избирательная комиссия </w:t>
      </w:r>
      <w:r w:rsidRPr="002D7B50">
        <w:rPr>
          <w:rFonts w:ascii="Arial" w:hAnsi="Arial" w:cs="Arial"/>
          <w:b/>
          <w:sz w:val="24"/>
          <w:szCs w:val="24"/>
        </w:rPr>
        <w:t>РЕШИЛА:</w:t>
      </w:r>
    </w:p>
    <w:p w:rsidR="005F022F" w:rsidRPr="002D7B50" w:rsidRDefault="005F022F" w:rsidP="005F022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022F" w:rsidRDefault="00FD356B" w:rsidP="00836B4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F022F" w:rsidRPr="00836B4F">
        <w:rPr>
          <w:rFonts w:ascii="Arial" w:hAnsi="Arial" w:cs="Arial"/>
          <w:sz w:val="24"/>
          <w:szCs w:val="24"/>
        </w:rPr>
        <w:t xml:space="preserve">Установить количество </w:t>
      </w:r>
      <w:r w:rsidR="00836B4F" w:rsidRPr="00836B4F">
        <w:rPr>
          <w:rFonts w:ascii="Arial" w:hAnsi="Arial" w:cs="Arial"/>
          <w:bCs/>
          <w:spacing w:val="2"/>
          <w:kern w:val="16"/>
          <w:position w:val="2"/>
          <w:sz w:val="24"/>
          <w:szCs w:val="24"/>
        </w:rPr>
        <w:t xml:space="preserve">переносных ящиков для голосования при проведения голосования </w:t>
      </w:r>
      <w:r>
        <w:rPr>
          <w:rFonts w:ascii="Arial" w:hAnsi="Arial" w:cs="Arial"/>
          <w:bCs/>
          <w:spacing w:val="2"/>
          <w:kern w:val="16"/>
          <w:position w:val="2"/>
          <w:sz w:val="24"/>
          <w:szCs w:val="24"/>
        </w:rPr>
        <w:t xml:space="preserve">вне помещения для голосования, </w:t>
      </w:r>
      <w:r w:rsidR="00836B4F" w:rsidRPr="00836B4F">
        <w:rPr>
          <w:rFonts w:ascii="Arial" w:hAnsi="Arial" w:cs="Arial"/>
          <w:bCs/>
          <w:spacing w:val="2"/>
          <w:kern w:val="16"/>
          <w:position w:val="2"/>
          <w:sz w:val="24"/>
          <w:szCs w:val="24"/>
        </w:rPr>
        <w:t>количеств</w:t>
      </w:r>
      <w:r w:rsidR="00836B4F">
        <w:rPr>
          <w:rFonts w:ascii="Arial" w:hAnsi="Arial" w:cs="Arial"/>
          <w:bCs/>
          <w:spacing w:val="2"/>
          <w:kern w:val="16"/>
          <w:position w:val="2"/>
          <w:sz w:val="24"/>
          <w:szCs w:val="24"/>
        </w:rPr>
        <w:t>о</w:t>
      </w:r>
      <w:r w:rsidR="00836B4F" w:rsidRPr="00836B4F">
        <w:rPr>
          <w:rFonts w:ascii="Arial" w:hAnsi="Arial" w:cs="Arial"/>
          <w:bCs/>
          <w:spacing w:val="2"/>
          <w:kern w:val="16"/>
          <w:position w:val="2"/>
          <w:sz w:val="24"/>
          <w:szCs w:val="24"/>
        </w:rPr>
        <w:t xml:space="preserve"> стационарных ящиков для голосования, количестве кабин для голосования</w:t>
      </w:r>
      <w:r w:rsidR="00836B4F">
        <w:rPr>
          <w:rFonts w:ascii="Arial" w:hAnsi="Arial" w:cs="Arial"/>
          <w:bCs/>
          <w:spacing w:val="2"/>
          <w:kern w:val="16"/>
          <w:position w:val="2"/>
          <w:sz w:val="24"/>
          <w:szCs w:val="24"/>
        </w:rPr>
        <w:t xml:space="preserve"> при проведении </w:t>
      </w:r>
      <w:proofErr w:type="gramStart"/>
      <w:r w:rsidR="00836B4F">
        <w:rPr>
          <w:rFonts w:ascii="Arial" w:hAnsi="Arial" w:cs="Arial"/>
          <w:bCs/>
          <w:spacing w:val="2"/>
          <w:kern w:val="16"/>
          <w:position w:val="2"/>
          <w:sz w:val="24"/>
          <w:szCs w:val="24"/>
        </w:rPr>
        <w:t xml:space="preserve">выборов </w:t>
      </w:r>
      <w:r w:rsidR="00836B4F" w:rsidRPr="00836B4F">
        <w:rPr>
          <w:rFonts w:ascii="Arial" w:hAnsi="Arial" w:cs="Arial"/>
          <w:sz w:val="24"/>
          <w:szCs w:val="24"/>
        </w:rPr>
        <w:t>депутатов Государственной Думы Федерального Собрания Российской Федерации</w:t>
      </w:r>
      <w:proofErr w:type="gramEnd"/>
      <w:r w:rsidR="00836B4F">
        <w:rPr>
          <w:rFonts w:ascii="Arial" w:hAnsi="Arial" w:cs="Arial"/>
          <w:sz w:val="24"/>
          <w:szCs w:val="24"/>
        </w:rPr>
        <w:t xml:space="preserve"> и </w:t>
      </w:r>
      <w:r w:rsidR="00836B4F" w:rsidRPr="00836B4F">
        <w:rPr>
          <w:rFonts w:ascii="Arial" w:hAnsi="Arial" w:cs="Arial"/>
          <w:sz w:val="24"/>
          <w:szCs w:val="24"/>
        </w:rPr>
        <w:t>депутатов Московской областной Думы</w:t>
      </w:r>
      <w:r w:rsidR="00836B4F">
        <w:rPr>
          <w:rFonts w:ascii="Arial" w:hAnsi="Arial" w:cs="Arial"/>
          <w:sz w:val="24"/>
          <w:szCs w:val="24"/>
        </w:rPr>
        <w:t xml:space="preserve"> </w:t>
      </w:r>
      <w:r w:rsidR="005F022F" w:rsidRPr="002D7B50">
        <w:rPr>
          <w:rFonts w:ascii="Arial" w:hAnsi="Arial" w:cs="Arial"/>
          <w:sz w:val="24"/>
          <w:szCs w:val="24"/>
        </w:rPr>
        <w:t xml:space="preserve">согласно Приложению. </w:t>
      </w:r>
    </w:p>
    <w:p w:rsidR="005F022F" w:rsidRDefault="00FD356B" w:rsidP="005F022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F022F" w:rsidRPr="002D7B50">
        <w:rPr>
          <w:rFonts w:ascii="Arial" w:hAnsi="Arial" w:cs="Arial"/>
          <w:sz w:val="24"/>
          <w:szCs w:val="24"/>
        </w:rPr>
        <w:t xml:space="preserve">Направить настоящее решение в участковые избирательные комиссии избирательных участков </w:t>
      </w:r>
      <w:r w:rsidR="005F022F">
        <w:rPr>
          <w:rFonts w:ascii="Arial" w:hAnsi="Arial" w:cs="Arial"/>
          <w:sz w:val="24"/>
          <w:szCs w:val="24"/>
        </w:rPr>
        <w:t>с № 337</w:t>
      </w:r>
      <w:r w:rsidR="005F022F" w:rsidRPr="002D7B50">
        <w:rPr>
          <w:rFonts w:ascii="Arial" w:hAnsi="Arial" w:cs="Arial"/>
          <w:sz w:val="24"/>
          <w:szCs w:val="24"/>
        </w:rPr>
        <w:t xml:space="preserve"> по № 37</w:t>
      </w:r>
      <w:r w:rsidR="005F022F">
        <w:rPr>
          <w:rFonts w:ascii="Arial" w:hAnsi="Arial" w:cs="Arial"/>
          <w:sz w:val="24"/>
          <w:szCs w:val="24"/>
        </w:rPr>
        <w:t>8</w:t>
      </w:r>
      <w:r w:rsidR="00836B4F">
        <w:rPr>
          <w:rFonts w:ascii="Arial" w:hAnsi="Arial" w:cs="Arial"/>
          <w:sz w:val="24"/>
          <w:szCs w:val="24"/>
        </w:rPr>
        <w:t>, 651</w:t>
      </w:r>
      <w:r>
        <w:rPr>
          <w:rFonts w:ascii="Arial" w:hAnsi="Arial" w:cs="Arial"/>
          <w:sz w:val="24"/>
          <w:szCs w:val="24"/>
        </w:rPr>
        <w:t>,4201,4203,251 и 254</w:t>
      </w:r>
      <w:r w:rsidR="00836B4F">
        <w:rPr>
          <w:rFonts w:ascii="Arial" w:hAnsi="Arial" w:cs="Arial"/>
          <w:sz w:val="24"/>
          <w:szCs w:val="24"/>
        </w:rPr>
        <w:t>.</w:t>
      </w:r>
    </w:p>
    <w:p w:rsidR="005F022F" w:rsidRPr="002D7B50" w:rsidRDefault="005F022F" w:rsidP="005F022F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D7B5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D7B50">
        <w:rPr>
          <w:rFonts w:ascii="Arial" w:hAnsi="Arial" w:cs="Arial"/>
          <w:sz w:val="24"/>
          <w:szCs w:val="24"/>
        </w:rPr>
        <w:t>Контроль за</w:t>
      </w:r>
      <w:proofErr w:type="gramEnd"/>
      <w:r w:rsidRPr="002D7B50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</w:t>
      </w:r>
      <w:proofErr w:type="spellStart"/>
      <w:r w:rsidR="00FD356B">
        <w:rPr>
          <w:rFonts w:ascii="Arial" w:hAnsi="Arial" w:cs="Arial"/>
          <w:sz w:val="24"/>
          <w:szCs w:val="24"/>
        </w:rPr>
        <w:t>Выборнову</w:t>
      </w:r>
      <w:proofErr w:type="spellEnd"/>
      <w:r w:rsidR="00FD356B">
        <w:rPr>
          <w:rFonts w:ascii="Arial" w:hAnsi="Arial" w:cs="Arial"/>
          <w:sz w:val="24"/>
          <w:szCs w:val="24"/>
        </w:rPr>
        <w:t xml:space="preserve"> Р.Г. </w:t>
      </w:r>
      <w:r w:rsidRPr="002D7B50">
        <w:rPr>
          <w:rFonts w:ascii="Arial" w:hAnsi="Arial" w:cs="Arial"/>
          <w:sz w:val="24"/>
          <w:szCs w:val="24"/>
        </w:rPr>
        <w:t xml:space="preserve"> -</w:t>
      </w:r>
      <w:r w:rsidR="00836B4F">
        <w:rPr>
          <w:rFonts w:ascii="Arial" w:hAnsi="Arial" w:cs="Arial"/>
          <w:sz w:val="24"/>
          <w:szCs w:val="24"/>
        </w:rPr>
        <w:t xml:space="preserve"> </w:t>
      </w:r>
      <w:r w:rsidR="00FD356B">
        <w:rPr>
          <w:rFonts w:ascii="Arial" w:hAnsi="Arial" w:cs="Arial"/>
          <w:sz w:val="24"/>
          <w:szCs w:val="24"/>
        </w:rPr>
        <w:t xml:space="preserve">председателя </w:t>
      </w:r>
      <w:r w:rsidRPr="002D7B50">
        <w:rPr>
          <w:rFonts w:ascii="Arial" w:hAnsi="Arial" w:cs="Arial"/>
          <w:sz w:val="24"/>
          <w:szCs w:val="24"/>
        </w:rPr>
        <w:t>территориальной избирательной комиссии.</w:t>
      </w:r>
    </w:p>
    <w:p w:rsidR="005F022F" w:rsidRPr="002D7B50" w:rsidRDefault="005F022F" w:rsidP="005F022F">
      <w:pPr>
        <w:pStyle w:val="a7"/>
        <w:jc w:val="center"/>
        <w:rPr>
          <w:rFonts w:ascii="Arial" w:hAnsi="Arial" w:cs="Arial"/>
          <w:sz w:val="22"/>
          <w:szCs w:val="22"/>
        </w:rPr>
      </w:pPr>
    </w:p>
    <w:p w:rsidR="005F022F" w:rsidRPr="002D7B50" w:rsidRDefault="005F022F" w:rsidP="005F022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8"/>
      </w:tblGrid>
      <w:tr w:rsidR="00874135" w:rsidRPr="003C0DF4" w:rsidTr="00FD356B"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884"/>
            </w:tblGrid>
            <w:tr w:rsidR="00874135" w:rsidRPr="00FA6C7B" w:rsidTr="00874135">
              <w:trPr>
                <w:trHeight w:val="580"/>
              </w:trPr>
              <w:tc>
                <w:tcPr>
                  <w:tcW w:w="9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4135" w:rsidRPr="00FA6C7B" w:rsidRDefault="00874135" w:rsidP="009923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6C7B">
                    <w:rPr>
                      <w:rFonts w:ascii="Arial" w:hAnsi="Arial" w:cs="Arial"/>
                      <w:sz w:val="24"/>
                      <w:szCs w:val="24"/>
                    </w:rPr>
                    <w:t xml:space="preserve">Председатель </w:t>
                  </w:r>
                  <w:proofErr w:type="gramStart"/>
                  <w:r w:rsidRPr="00FA6C7B">
                    <w:rPr>
                      <w:rFonts w:ascii="Arial" w:hAnsi="Arial" w:cs="Arial"/>
                      <w:sz w:val="24"/>
                      <w:szCs w:val="24"/>
                    </w:rPr>
                    <w:t>территориальной</w:t>
                  </w:r>
                  <w:proofErr w:type="gramEnd"/>
                </w:p>
                <w:p w:rsidR="00874135" w:rsidRPr="00FA6C7B" w:rsidRDefault="00874135" w:rsidP="009923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6C7B">
                    <w:rPr>
                      <w:rFonts w:ascii="Arial" w:hAnsi="Arial" w:cs="Arial"/>
                      <w:sz w:val="24"/>
                      <w:szCs w:val="24"/>
                    </w:rPr>
                    <w:t xml:space="preserve">избирательной комиссии                           ______________      Р.Г. </w:t>
                  </w:r>
                  <w:proofErr w:type="spellStart"/>
                  <w:r w:rsidRPr="00FA6C7B">
                    <w:rPr>
                      <w:rFonts w:ascii="Arial" w:hAnsi="Arial" w:cs="Arial"/>
                      <w:sz w:val="24"/>
                      <w:szCs w:val="24"/>
                    </w:rPr>
                    <w:t>Выборнова</w:t>
                  </w:r>
                  <w:proofErr w:type="spellEnd"/>
                </w:p>
              </w:tc>
            </w:tr>
            <w:tr w:rsidR="00874135" w:rsidRPr="00FA6C7B" w:rsidTr="00874135">
              <w:trPr>
                <w:trHeight w:val="289"/>
              </w:trPr>
              <w:tc>
                <w:tcPr>
                  <w:tcW w:w="9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4135" w:rsidRPr="00FA6C7B" w:rsidRDefault="00874135" w:rsidP="009923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874135" w:rsidRPr="00FA6C7B" w:rsidTr="00874135">
              <w:trPr>
                <w:trHeight w:val="886"/>
              </w:trPr>
              <w:tc>
                <w:tcPr>
                  <w:tcW w:w="98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4135" w:rsidRPr="00FA6C7B" w:rsidRDefault="00874135" w:rsidP="009923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6C7B">
                    <w:rPr>
                      <w:rFonts w:ascii="Arial" w:hAnsi="Arial" w:cs="Arial"/>
                      <w:sz w:val="24"/>
                      <w:szCs w:val="24"/>
                    </w:rPr>
                    <w:t xml:space="preserve">Секретарь </w:t>
                  </w:r>
                  <w:proofErr w:type="gramStart"/>
                  <w:r w:rsidRPr="00FA6C7B">
                    <w:rPr>
                      <w:rFonts w:ascii="Arial" w:hAnsi="Arial" w:cs="Arial"/>
                      <w:sz w:val="24"/>
                      <w:szCs w:val="24"/>
                    </w:rPr>
                    <w:t>территориальной</w:t>
                  </w:r>
                  <w:proofErr w:type="gramEnd"/>
                </w:p>
                <w:p w:rsidR="00874135" w:rsidRPr="00FA6C7B" w:rsidRDefault="00874135" w:rsidP="0099235C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6C7B">
                    <w:rPr>
                      <w:rFonts w:ascii="Arial" w:hAnsi="Arial" w:cs="Arial"/>
                      <w:sz w:val="24"/>
                      <w:szCs w:val="24"/>
                    </w:rPr>
                    <w:t>избирательной комиссии                          ______________       И.М. Тюрин</w:t>
                  </w:r>
                </w:p>
                <w:p w:rsidR="00874135" w:rsidRPr="00FA6C7B" w:rsidRDefault="00874135" w:rsidP="0099235C">
                  <w:pPr>
                    <w:tabs>
                      <w:tab w:val="center" w:pos="4677"/>
                      <w:tab w:val="right" w:pos="9355"/>
                    </w:tabs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874135" w:rsidRDefault="00874135"/>
        </w:tc>
      </w:tr>
      <w:tr w:rsidR="00874135" w:rsidRPr="003C0DF4" w:rsidTr="00FD356B"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:rsidR="00874135" w:rsidRDefault="00874135"/>
        </w:tc>
      </w:tr>
    </w:tbl>
    <w:p w:rsidR="000F4790" w:rsidRDefault="000F4790"/>
    <w:sectPr w:rsidR="000F4790" w:rsidSect="00836B4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22F"/>
    <w:rsid w:val="000E353C"/>
    <w:rsid w:val="000F4790"/>
    <w:rsid w:val="003523C1"/>
    <w:rsid w:val="005F022F"/>
    <w:rsid w:val="00836B4F"/>
    <w:rsid w:val="00874135"/>
    <w:rsid w:val="00885AA7"/>
    <w:rsid w:val="00A4268A"/>
    <w:rsid w:val="00BA4A9B"/>
    <w:rsid w:val="00BB6B57"/>
    <w:rsid w:val="00C172C1"/>
    <w:rsid w:val="00FD356B"/>
    <w:rsid w:val="00FD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2F"/>
    <w:pPr>
      <w:spacing w:after="0" w:line="240" w:lineRule="auto"/>
    </w:pPr>
    <w:rPr>
      <w:rFonts w:eastAsia="Times New Roman"/>
      <w:bCs w:val="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02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F022F"/>
    <w:rPr>
      <w:rFonts w:eastAsia="Times New Roman"/>
      <w:bCs w:val="0"/>
      <w:sz w:val="20"/>
      <w:lang w:eastAsia="ru-RU"/>
    </w:rPr>
  </w:style>
  <w:style w:type="paragraph" w:styleId="a5">
    <w:name w:val="Title"/>
    <w:basedOn w:val="a"/>
    <w:link w:val="a6"/>
    <w:qFormat/>
    <w:rsid w:val="005F022F"/>
    <w:pPr>
      <w:jc w:val="center"/>
    </w:pPr>
    <w:rPr>
      <w:b/>
      <w:bCs/>
      <w:spacing w:val="30"/>
      <w:sz w:val="32"/>
    </w:rPr>
  </w:style>
  <w:style w:type="character" w:customStyle="1" w:styleId="a6">
    <w:name w:val="Название Знак"/>
    <w:basedOn w:val="a0"/>
    <w:link w:val="a5"/>
    <w:rsid w:val="005F022F"/>
    <w:rPr>
      <w:rFonts w:eastAsia="Times New Roman"/>
      <w:b/>
      <w:spacing w:val="30"/>
      <w:sz w:val="32"/>
      <w:lang w:eastAsia="ru-RU"/>
    </w:rPr>
  </w:style>
  <w:style w:type="paragraph" w:styleId="a7">
    <w:name w:val="Subtitle"/>
    <w:basedOn w:val="a"/>
    <w:link w:val="a8"/>
    <w:uiPriority w:val="99"/>
    <w:qFormat/>
    <w:rsid w:val="005F022F"/>
    <w:rPr>
      <w:bCs/>
      <w:sz w:val="24"/>
    </w:rPr>
  </w:style>
  <w:style w:type="character" w:customStyle="1" w:styleId="a8">
    <w:name w:val="Подзаголовок Знак"/>
    <w:basedOn w:val="a0"/>
    <w:link w:val="a7"/>
    <w:uiPriority w:val="99"/>
    <w:rsid w:val="005F022F"/>
    <w:rPr>
      <w:rFonts w:eastAsia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F02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022F"/>
    <w:rPr>
      <w:rFonts w:ascii="Tahoma" w:eastAsia="Times New Roman" w:hAnsi="Tahoma" w:cs="Tahoma"/>
      <w:bCs w:val="0"/>
      <w:sz w:val="16"/>
      <w:szCs w:val="16"/>
      <w:lang w:eastAsia="ru-RU"/>
    </w:rPr>
  </w:style>
  <w:style w:type="paragraph" w:customStyle="1" w:styleId="ConsPlusNormal">
    <w:name w:val="ConsPlusNormal"/>
    <w:rsid w:val="00836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Cs w:val="0"/>
      <w:sz w:val="22"/>
      <w:lang w:eastAsia="ru-RU"/>
    </w:rPr>
  </w:style>
  <w:style w:type="paragraph" w:customStyle="1" w:styleId="ConsPlusTitle">
    <w:name w:val="ConsPlusTitle"/>
    <w:rsid w:val="00836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 w:val="0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Дуброва Наталья Валерьевна</dc:creator>
  <cp:lastModifiedBy>Дуброва Наталья Валерьевна</cp:lastModifiedBy>
  <cp:revision>5</cp:revision>
  <cp:lastPrinted>2016-09-13T14:13:00Z</cp:lastPrinted>
  <dcterms:created xsi:type="dcterms:W3CDTF">2016-09-13T13:26:00Z</dcterms:created>
  <dcterms:modified xsi:type="dcterms:W3CDTF">2021-08-30T09:14:00Z</dcterms:modified>
</cp:coreProperties>
</file>