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07" w:rsidRPr="004E1162" w:rsidRDefault="00761B07" w:rsidP="00D30941">
      <w:pPr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Отчет</w:t>
      </w:r>
    </w:p>
    <w:p w:rsidR="00761B07" w:rsidRPr="004E1162" w:rsidRDefault="00564416" w:rsidP="00D30941">
      <w:pPr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 работе Ф</w:t>
      </w:r>
      <w:r w:rsidR="00761B07" w:rsidRPr="004E1162">
        <w:rPr>
          <w:rFonts w:ascii="Arial" w:hAnsi="Arial" w:cs="Arial"/>
          <w:b/>
        </w:rPr>
        <w:t xml:space="preserve">инансового управления администрации </w:t>
      </w:r>
      <w:r w:rsidR="004E1162">
        <w:rPr>
          <w:rFonts w:ascii="Arial" w:hAnsi="Arial" w:cs="Arial"/>
          <w:b/>
        </w:rPr>
        <w:t>городского округа Долгопрудный</w:t>
      </w:r>
      <w:r w:rsidRPr="004E1162">
        <w:rPr>
          <w:rFonts w:ascii="Arial" w:hAnsi="Arial" w:cs="Arial"/>
          <w:b/>
        </w:rPr>
        <w:t xml:space="preserve"> за 20</w:t>
      </w:r>
      <w:r w:rsidR="00CE3656" w:rsidRPr="004E1162">
        <w:rPr>
          <w:rFonts w:ascii="Arial" w:hAnsi="Arial" w:cs="Arial"/>
          <w:b/>
        </w:rPr>
        <w:t>2</w:t>
      </w:r>
      <w:r w:rsidR="00AD6B75" w:rsidRPr="004E1162">
        <w:rPr>
          <w:rFonts w:ascii="Arial" w:hAnsi="Arial" w:cs="Arial"/>
          <w:b/>
        </w:rPr>
        <w:t>2</w:t>
      </w:r>
      <w:r w:rsidR="00761B07" w:rsidRPr="004E1162">
        <w:rPr>
          <w:rFonts w:ascii="Arial" w:hAnsi="Arial" w:cs="Arial"/>
          <w:b/>
        </w:rPr>
        <w:t xml:space="preserve"> год</w:t>
      </w:r>
    </w:p>
    <w:p w:rsidR="00761B07" w:rsidRPr="004E1162" w:rsidRDefault="00761B07" w:rsidP="00D30941">
      <w:pPr>
        <w:ind w:firstLine="708"/>
        <w:jc w:val="center"/>
        <w:rPr>
          <w:rFonts w:ascii="Arial" w:hAnsi="Arial" w:cs="Arial"/>
          <w:b/>
        </w:rPr>
      </w:pPr>
    </w:p>
    <w:p w:rsidR="00761B07" w:rsidRPr="004E1162" w:rsidRDefault="00A20552" w:rsidP="00F22DF3">
      <w:pPr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Основные задачи Финансового управления</w:t>
      </w:r>
    </w:p>
    <w:p w:rsidR="00FE65ED" w:rsidRPr="004E1162" w:rsidRDefault="00FE65ED" w:rsidP="00FE65ED">
      <w:pPr>
        <w:ind w:left="1068"/>
        <w:jc w:val="both"/>
        <w:rPr>
          <w:rFonts w:ascii="Arial" w:hAnsi="Arial" w:cs="Arial"/>
          <w:b/>
        </w:rPr>
      </w:pPr>
    </w:p>
    <w:p w:rsidR="00761B07" w:rsidRPr="004E1162" w:rsidRDefault="00761B07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Финансовое управление является органом администрации </w:t>
      </w:r>
      <w:r w:rsidR="004E1162">
        <w:rPr>
          <w:sz w:val="24"/>
          <w:szCs w:val="24"/>
        </w:rPr>
        <w:t>городского округа Долгопрудный</w:t>
      </w:r>
      <w:r w:rsidR="00564416" w:rsidRPr="004E1162">
        <w:rPr>
          <w:sz w:val="24"/>
          <w:szCs w:val="24"/>
        </w:rPr>
        <w:t>. В структуру Ф</w:t>
      </w:r>
      <w:r w:rsidRPr="004E1162">
        <w:rPr>
          <w:sz w:val="24"/>
          <w:szCs w:val="24"/>
        </w:rPr>
        <w:t xml:space="preserve">инансового управления входят: бюджетный отдел, </w:t>
      </w:r>
      <w:r w:rsidR="004E1162">
        <w:rPr>
          <w:sz w:val="24"/>
          <w:szCs w:val="24"/>
        </w:rPr>
        <w:t>отдел учета, отчетности, контроля и исполнения бюджета, отдел муниципального финансового контроля.</w:t>
      </w:r>
    </w:p>
    <w:p w:rsidR="00761B07" w:rsidRPr="004E1162" w:rsidRDefault="00564416">
      <w:pPr>
        <w:pStyle w:val="ConsNormal"/>
        <w:widowControl/>
        <w:ind w:right="0" w:firstLine="540"/>
        <w:jc w:val="both"/>
        <w:rPr>
          <w:bCs/>
          <w:sz w:val="24"/>
          <w:szCs w:val="24"/>
        </w:rPr>
      </w:pPr>
      <w:r w:rsidRPr="004E1162">
        <w:rPr>
          <w:bCs/>
          <w:sz w:val="24"/>
          <w:szCs w:val="24"/>
        </w:rPr>
        <w:t>Работа управления в 20</w:t>
      </w:r>
      <w:r w:rsidR="006B46D6" w:rsidRPr="004E1162">
        <w:rPr>
          <w:bCs/>
          <w:sz w:val="24"/>
          <w:szCs w:val="24"/>
        </w:rPr>
        <w:t>2</w:t>
      </w:r>
      <w:r w:rsidR="002C78B1" w:rsidRPr="004E1162">
        <w:rPr>
          <w:bCs/>
          <w:sz w:val="24"/>
          <w:szCs w:val="24"/>
        </w:rPr>
        <w:t>2</w:t>
      </w:r>
      <w:r w:rsidR="00761B07" w:rsidRPr="004E1162">
        <w:rPr>
          <w:bCs/>
          <w:sz w:val="24"/>
          <w:szCs w:val="24"/>
        </w:rPr>
        <w:t xml:space="preserve"> году осуществлялась исходя из основных задач: </w:t>
      </w:r>
    </w:p>
    <w:p w:rsidR="007F7771" w:rsidRPr="004E1162" w:rsidRDefault="007F7771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1. Развитие и совершенствование бюджетного процесса и межбюджетных отношений в </w:t>
      </w:r>
      <w:r w:rsidR="004E1162">
        <w:rPr>
          <w:sz w:val="24"/>
          <w:szCs w:val="24"/>
        </w:rPr>
        <w:t>городском округе</w:t>
      </w:r>
      <w:r w:rsidRPr="004E1162">
        <w:rPr>
          <w:sz w:val="24"/>
          <w:szCs w:val="24"/>
        </w:rPr>
        <w:t>;</w:t>
      </w:r>
    </w:p>
    <w:p w:rsidR="007F7771" w:rsidRPr="004E1162" w:rsidRDefault="007F7771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2. Разработка и реализация налоговой и бюджетной политики на территории </w:t>
      </w:r>
      <w:r w:rsidR="004E1162">
        <w:rPr>
          <w:sz w:val="24"/>
          <w:szCs w:val="24"/>
        </w:rPr>
        <w:t>городского округа</w:t>
      </w:r>
      <w:r w:rsidRPr="004E1162">
        <w:rPr>
          <w:sz w:val="24"/>
          <w:szCs w:val="24"/>
        </w:rPr>
        <w:t xml:space="preserve"> в пределах своей компетенции;</w:t>
      </w:r>
    </w:p>
    <w:p w:rsidR="007F7771" w:rsidRPr="004E1162" w:rsidRDefault="007F7771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3.  Составление проекта бюджета </w:t>
      </w:r>
      <w:r w:rsidR="004E1162">
        <w:rPr>
          <w:sz w:val="24"/>
          <w:szCs w:val="24"/>
        </w:rPr>
        <w:t>городского округа Долгопрудный</w:t>
      </w:r>
      <w:r w:rsidRPr="004E1162">
        <w:rPr>
          <w:sz w:val="24"/>
          <w:szCs w:val="24"/>
        </w:rPr>
        <w:t>;</w:t>
      </w:r>
    </w:p>
    <w:p w:rsidR="007F7771" w:rsidRPr="004E1162" w:rsidRDefault="007F7771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4. Организация исполнения бюджета </w:t>
      </w:r>
      <w:r w:rsidR="004E1162">
        <w:rPr>
          <w:sz w:val="24"/>
          <w:szCs w:val="24"/>
        </w:rPr>
        <w:t>городского округа</w:t>
      </w:r>
      <w:r w:rsidRPr="004E1162">
        <w:rPr>
          <w:sz w:val="24"/>
          <w:szCs w:val="24"/>
        </w:rPr>
        <w:t>;</w:t>
      </w:r>
    </w:p>
    <w:p w:rsidR="007F7771" w:rsidRPr="004E1162" w:rsidRDefault="004E1162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F7771" w:rsidRPr="004E1162">
        <w:rPr>
          <w:sz w:val="24"/>
          <w:szCs w:val="24"/>
        </w:rPr>
        <w:t xml:space="preserve">. Составление бюджетной отчетности об исполнении бюджета </w:t>
      </w:r>
      <w:r>
        <w:rPr>
          <w:sz w:val="24"/>
          <w:szCs w:val="24"/>
        </w:rPr>
        <w:t>городского округа Долгопрудный</w:t>
      </w:r>
      <w:r w:rsidR="007F7771" w:rsidRPr="004E1162">
        <w:rPr>
          <w:sz w:val="24"/>
          <w:szCs w:val="24"/>
        </w:rPr>
        <w:t>;</w:t>
      </w:r>
    </w:p>
    <w:p w:rsidR="007F7771" w:rsidRPr="004E1162" w:rsidRDefault="007F7771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7. Составление </w:t>
      </w:r>
      <w:r w:rsidRPr="004E1162">
        <w:rPr>
          <w:color w:val="000000"/>
          <w:sz w:val="24"/>
          <w:szCs w:val="24"/>
        </w:rPr>
        <w:t xml:space="preserve">сводной </w:t>
      </w:r>
      <w:r w:rsidR="008B6970">
        <w:rPr>
          <w:color w:val="000000"/>
          <w:sz w:val="24"/>
          <w:szCs w:val="24"/>
        </w:rPr>
        <w:t xml:space="preserve">бюджетной </w:t>
      </w:r>
      <w:r w:rsidRPr="004E1162">
        <w:rPr>
          <w:color w:val="000000"/>
          <w:sz w:val="24"/>
          <w:szCs w:val="24"/>
        </w:rPr>
        <w:t xml:space="preserve">бухгалтерской отчетности </w:t>
      </w:r>
      <w:r w:rsidR="008B6970">
        <w:rPr>
          <w:color w:val="000000"/>
          <w:sz w:val="24"/>
          <w:szCs w:val="24"/>
        </w:rPr>
        <w:t xml:space="preserve">главных распорядителей бюджетных средств, </w:t>
      </w:r>
      <w:r w:rsidRPr="004E1162">
        <w:rPr>
          <w:color w:val="000000"/>
          <w:sz w:val="24"/>
          <w:szCs w:val="24"/>
        </w:rPr>
        <w:t xml:space="preserve">муниципальных </w:t>
      </w:r>
      <w:r w:rsidR="008B6970">
        <w:rPr>
          <w:color w:val="000000"/>
          <w:sz w:val="24"/>
          <w:szCs w:val="24"/>
        </w:rPr>
        <w:t xml:space="preserve">казенных, </w:t>
      </w:r>
      <w:r w:rsidRPr="004E1162">
        <w:rPr>
          <w:color w:val="000000"/>
          <w:sz w:val="24"/>
          <w:szCs w:val="24"/>
        </w:rPr>
        <w:t xml:space="preserve">бюджетных и автономных учреждений </w:t>
      </w:r>
      <w:r w:rsidR="004E1162">
        <w:rPr>
          <w:color w:val="000000"/>
          <w:sz w:val="24"/>
          <w:szCs w:val="24"/>
        </w:rPr>
        <w:t>городского округа</w:t>
      </w:r>
      <w:r w:rsidRPr="004E1162">
        <w:rPr>
          <w:color w:val="000000"/>
          <w:sz w:val="24"/>
          <w:szCs w:val="24"/>
        </w:rPr>
        <w:t>;</w:t>
      </w:r>
    </w:p>
    <w:p w:rsidR="00B249EF" w:rsidRPr="004E1162" w:rsidRDefault="004E1162" w:rsidP="007F7771">
      <w:pPr>
        <w:pStyle w:val="ConsNormal"/>
        <w:widowControl/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F7771" w:rsidRPr="004E1162">
        <w:rPr>
          <w:sz w:val="24"/>
          <w:szCs w:val="24"/>
        </w:rPr>
        <w:t>. Осуществление контроля в пределах прав и полномочий, предоставленных действующим законодательством, Пол</w:t>
      </w:r>
      <w:r w:rsidR="00307909" w:rsidRPr="004E1162">
        <w:rPr>
          <w:sz w:val="24"/>
          <w:szCs w:val="24"/>
        </w:rPr>
        <w:t>ожением о Финансовом управлении;</w:t>
      </w:r>
    </w:p>
    <w:p w:rsidR="00CE3656" w:rsidRPr="004E1162" w:rsidRDefault="004E1162" w:rsidP="007F7771">
      <w:pPr>
        <w:pStyle w:val="ConsNormal"/>
        <w:widowControl/>
        <w:ind w:right="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E3656" w:rsidRPr="004E1162">
        <w:rPr>
          <w:color w:val="000000"/>
          <w:sz w:val="24"/>
          <w:szCs w:val="24"/>
        </w:rPr>
        <w:t xml:space="preserve">. Обеспечение размещения информации по бюджету </w:t>
      </w:r>
      <w:r w:rsidR="00D85467">
        <w:rPr>
          <w:color w:val="000000"/>
          <w:sz w:val="24"/>
          <w:szCs w:val="24"/>
        </w:rPr>
        <w:t>городского округа Долгопрудный</w:t>
      </w:r>
      <w:r w:rsidR="00CE3656" w:rsidRPr="004E1162">
        <w:rPr>
          <w:color w:val="000000"/>
          <w:sz w:val="24"/>
          <w:szCs w:val="24"/>
        </w:rPr>
        <w:t xml:space="preserve"> на официальном сайте </w:t>
      </w:r>
      <w:r w:rsidR="007D7149">
        <w:rPr>
          <w:color w:val="000000"/>
          <w:sz w:val="24"/>
          <w:szCs w:val="24"/>
        </w:rPr>
        <w:t xml:space="preserve">администрации </w:t>
      </w:r>
      <w:r w:rsidR="00D85467">
        <w:rPr>
          <w:color w:val="000000"/>
          <w:sz w:val="24"/>
          <w:szCs w:val="24"/>
        </w:rPr>
        <w:t>городского округа Долгопрудный</w:t>
      </w:r>
      <w:r w:rsidR="00CE3656" w:rsidRPr="004E1162">
        <w:rPr>
          <w:color w:val="000000"/>
          <w:sz w:val="24"/>
          <w:szCs w:val="24"/>
        </w:rPr>
        <w:t xml:space="preserve"> и в государственных информационных системах (Электронный бюджет, Е</w:t>
      </w:r>
      <w:r w:rsidR="007F7771" w:rsidRPr="004E1162">
        <w:rPr>
          <w:color w:val="000000"/>
          <w:sz w:val="24"/>
          <w:szCs w:val="24"/>
        </w:rPr>
        <w:t>диный портал бюджетной системы).</w:t>
      </w:r>
    </w:p>
    <w:p w:rsidR="00FE65ED" w:rsidRPr="004E1162" w:rsidRDefault="00FE65ED">
      <w:pPr>
        <w:pStyle w:val="ConsNormal"/>
        <w:widowControl/>
        <w:ind w:right="0" w:firstLine="709"/>
        <w:jc w:val="both"/>
        <w:rPr>
          <w:color w:val="000000"/>
          <w:sz w:val="24"/>
          <w:szCs w:val="24"/>
        </w:rPr>
      </w:pPr>
    </w:p>
    <w:p w:rsidR="00761B07" w:rsidRPr="004E1162" w:rsidRDefault="00A20552" w:rsidP="00A20552">
      <w:pPr>
        <w:numPr>
          <w:ilvl w:val="0"/>
          <w:numId w:val="7"/>
        </w:numPr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 xml:space="preserve">  Исполнение бюджета </w:t>
      </w:r>
      <w:r w:rsidR="005F25A7">
        <w:rPr>
          <w:rFonts w:ascii="Arial" w:hAnsi="Arial" w:cs="Arial"/>
          <w:b/>
        </w:rPr>
        <w:t>городского округа Долгопрудный</w:t>
      </w:r>
    </w:p>
    <w:p w:rsidR="00FE65ED" w:rsidRPr="004E1162" w:rsidRDefault="00FE65ED" w:rsidP="00FE65ED">
      <w:pPr>
        <w:ind w:left="1068"/>
        <w:rPr>
          <w:rFonts w:ascii="Arial" w:hAnsi="Arial" w:cs="Arial"/>
          <w:b/>
        </w:rPr>
      </w:pPr>
    </w:p>
    <w:p w:rsidR="00761B07" w:rsidRPr="004E1162" w:rsidRDefault="00761B07">
      <w:pPr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В соответствии с Бюджетным </w:t>
      </w:r>
      <w:r w:rsidR="00E8546F" w:rsidRPr="004E1162">
        <w:rPr>
          <w:rFonts w:ascii="Arial" w:hAnsi="Arial" w:cs="Arial"/>
        </w:rPr>
        <w:t>к</w:t>
      </w:r>
      <w:r w:rsidRPr="004E1162">
        <w:rPr>
          <w:rFonts w:ascii="Arial" w:hAnsi="Arial" w:cs="Arial"/>
        </w:rPr>
        <w:t>одексом РФ организация исп</w:t>
      </w:r>
      <w:r w:rsidR="00564416" w:rsidRPr="004E1162">
        <w:rPr>
          <w:rFonts w:ascii="Arial" w:hAnsi="Arial" w:cs="Arial"/>
        </w:rPr>
        <w:t>олнения бюджета возлагается на Ф</w:t>
      </w:r>
      <w:r w:rsidRPr="004E1162">
        <w:rPr>
          <w:rFonts w:ascii="Arial" w:hAnsi="Arial" w:cs="Arial"/>
        </w:rPr>
        <w:t xml:space="preserve">инансовое управление. Исполнение бюджета организуется на основе решения о бюджете, сводной бюджетной росписи и кассового плана. </w:t>
      </w:r>
    </w:p>
    <w:p w:rsidR="00761B07" w:rsidRPr="004E1162" w:rsidRDefault="00564416">
      <w:pPr>
        <w:tabs>
          <w:tab w:val="left" w:pos="0"/>
          <w:tab w:val="left" w:pos="540"/>
        </w:tabs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В течение 20</w:t>
      </w:r>
      <w:r w:rsidR="00FF5F6B" w:rsidRPr="004E1162">
        <w:rPr>
          <w:rFonts w:ascii="Arial" w:hAnsi="Arial" w:cs="Arial"/>
        </w:rPr>
        <w:t>2</w:t>
      </w:r>
      <w:r w:rsidR="002C78B1" w:rsidRPr="004E1162">
        <w:rPr>
          <w:rFonts w:ascii="Arial" w:hAnsi="Arial" w:cs="Arial"/>
        </w:rPr>
        <w:t>2</w:t>
      </w:r>
      <w:r w:rsidRPr="004E1162">
        <w:rPr>
          <w:rFonts w:ascii="Arial" w:hAnsi="Arial" w:cs="Arial"/>
        </w:rPr>
        <w:t xml:space="preserve"> года Ф</w:t>
      </w:r>
      <w:r w:rsidR="00761B07" w:rsidRPr="004E1162">
        <w:rPr>
          <w:rFonts w:ascii="Arial" w:hAnsi="Arial" w:cs="Arial"/>
        </w:rPr>
        <w:t xml:space="preserve">инансовым управлением было подготовлено </w:t>
      </w:r>
      <w:r w:rsidR="004E2B71" w:rsidRPr="00D85467">
        <w:rPr>
          <w:rFonts w:ascii="Arial" w:hAnsi="Arial" w:cs="Arial"/>
        </w:rPr>
        <w:t>1</w:t>
      </w:r>
      <w:r w:rsidR="00D85467">
        <w:rPr>
          <w:rFonts w:ascii="Arial" w:hAnsi="Arial" w:cs="Arial"/>
        </w:rPr>
        <w:t>1</w:t>
      </w:r>
      <w:r w:rsidR="00761B07" w:rsidRPr="004E1162">
        <w:rPr>
          <w:rFonts w:ascii="Arial" w:hAnsi="Arial" w:cs="Arial"/>
        </w:rPr>
        <w:t xml:space="preserve"> проектов решений </w:t>
      </w:r>
      <w:r w:rsidR="005F25A7">
        <w:rPr>
          <w:rFonts w:ascii="Arial" w:hAnsi="Arial" w:cs="Arial"/>
        </w:rPr>
        <w:t>Совета депутатов городского округа Долгопрудный Московской области</w:t>
      </w:r>
      <w:r w:rsidR="0061596E" w:rsidRPr="004E1162">
        <w:rPr>
          <w:rFonts w:ascii="Arial" w:hAnsi="Arial" w:cs="Arial"/>
        </w:rPr>
        <w:t xml:space="preserve">: </w:t>
      </w:r>
      <w:r w:rsidR="005F25A7">
        <w:rPr>
          <w:rFonts w:ascii="Arial" w:hAnsi="Arial" w:cs="Arial"/>
        </w:rPr>
        <w:t xml:space="preserve">     </w:t>
      </w:r>
      <w:r w:rsidR="00D85467">
        <w:rPr>
          <w:rFonts w:ascii="Arial" w:hAnsi="Arial" w:cs="Arial"/>
        </w:rPr>
        <w:t xml:space="preserve">   о</w:t>
      </w:r>
      <w:r w:rsidR="005F25A7" w:rsidRPr="005F25A7">
        <w:rPr>
          <w:rFonts w:ascii="Arial" w:hAnsi="Arial" w:cs="Arial"/>
        </w:rPr>
        <w:t xml:space="preserve"> бюджете городского округа Долгопрудный на 2023 год и плановый период 2024 и 2025 годов</w:t>
      </w:r>
      <w:r w:rsidR="0061596E" w:rsidRPr="005F25A7">
        <w:rPr>
          <w:rFonts w:ascii="Arial" w:hAnsi="Arial" w:cs="Arial"/>
        </w:rPr>
        <w:t>,</w:t>
      </w:r>
      <w:r w:rsidR="00761B07" w:rsidRPr="005F25A7">
        <w:rPr>
          <w:rFonts w:ascii="Arial" w:hAnsi="Arial" w:cs="Arial"/>
        </w:rPr>
        <w:t xml:space="preserve"> </w:t>
      </w:r>
      <w:r w:rsidR="005F25A7">
        <w:rPr>
          <w:rFonts w:ascii="Arial" w:hAnsi="Arial"/>
          <w:lang w:eastAsia="ru-RU"/>
        </w:rPr>
        <w:t xml:space="preserve">о </w:t>
      </w:r>
      <w:r w:rsidR="005F25A7" w:rsidRPr="008E549F">
        <w:rPr>
          <w:rFonts w:ascii="Arial" w:hAnsi="Arial"/>
          <w:lang w:eastAsia="ru-RU"/>
        </w:rPr>
        <w:t xml:space="preserve">внесении </w:t>
      </w:r>
      <w:r w:rsidR="005F25A7">
        <w:rPr>
          <w:rFonts w:ascii="Arial" w:hAnsi="Arial"/>
          <w:lang w:eastAsia="ru-RU"/>
        </w:rPr>
        <w:t xml:space="preserve">изменений и </w:t>
      </w:r>
      <w:r w:rsidR="005F25A7" w:rsidRPr="008E549F">
        <w:rPr>
          <w:rFonts w:ascii="Arial" w:hAnsi="Arial"/>
          <w:lang w:eastAsia="ru-RU"/>
        </w:rPr>
        <w:t>дополнений в решение Совета депутатов г</w:t>
      </w:r>
      <w:r w:rsidR="005F25A7">
        <w:rPr>
          <w:rFonts w:ascii="Arial" w:hAnsi="Arial"/>
          <w:lang w:eastAsia="ru-RU"/>
        </w:rPr>
        <w:t xml:space="preserve">ородского округа </w:t>
      </w:r>
      <w:r w:rsidR="005F25A7" w:rsidRPr="008E549F">
        <w:rPr>
          <w:rFonts w:ascii="Arial" w:hAnsi="Arial"/>
          <w:lang w:eastAsia="ru-RU"/>
        </w:rPr>
        <w:t>Долгопрудн</w:t>
      </w:r>
      <w:r w:rsidR="005F25A7">
        <w:rPr>
          <w:rFonts w:ascii="Arial" w:hAnsi="Arial"/>
          <w:lang w:eastAsia="ru-RU"/>
        </w:rPr>
        <w:t>ый Московской области</w:t>
      </w:r>
      <w:r w:rsidR="005F25A7" w:rsidRPr="008E549F">
        <w:rPr>
          <w:rFonts w:ascii="Arial" w:hAnsi="Arial"/>
          <w:lang w:eastAsia="ru-RU"/>
        </w:rPr>
        <w:t xml:space="preserve"> на</w:t>
      </w:r>
      <w:r w:rsidR="005F25A7">
        <w:rPr>
          <w:rFonts w:ascii="Arial" w:hAnsi="Arial"/>
          <w:lang w:eastAsia="ru-RU"/>
        </w:rPr>
        <w:t xml:space="preserve"> </w:t>
      </w:r>
      <w:r w:rsidR="005F25A7" w:rsidRPr="008E549F">
        <w:rPr>
          <w:rFonts w:ascii="Arial" w:hAnsi="Arial"/>
          <w:lang w:eastAsia="ru-RU"/>
        </w:rPr>
        <w:t>20</w:t>
      </w:r>
      <w:r w:rsidR="005F25A7">
        <w:rPr>
          <w:rFonts w:ascii="Arial" w:hAnsi="Arial"/>
          <w:lang w:eastAsia="ru-RU"/>
        </w:rPr>
        <w:t>23</w:t>
      </w:r>
      <w:r w:rsidR="005F25A7" w:rsidRPr="008E549F">
        <w:rPr>
          <w:rFonts w:ascii="Arial" w:hAnsi="Arial"/>
          <w:lang w:eastAsia="ru-RU"/>
        </w:rPr>
        <w:t xml:space="preserve"> год и плановый период 202</w:t>
      </w:r>
      <w:r w:rsidR="005F25A7">
        <w:rPr>
          <w:rFonts w:ascii="Arial" w:hAnsi="Arial"/>
          <w:lang w:eastAsia="ru-RU"/>
        </w:rPr>
        <w:t>4</w:t>
      </w:r>
      <w:r w:rsidR="005F25A7" w:rsidRPr="008E549F">
        <w:rPr>
          <w:rFonts w:ascii="Arial" w:hAnsi="Arial"/>
          <w:lang w:eastAsia="ru-RU"/>
        </w:rPr>
        <w:t xml:space="preserve"> и 202</w:t>
      </w:r>
      <w:r w:rsidR="005F25A7">
        <w:rPr>
          <w:rFonts w:ascii="Arial" w:hAnsi="Arial"/>
          <w:lang w:eastAsia="ru-RU"/>
        </w:rPr>
        <w:t>5</w:t>
      </w:r>
      <w:r w:rsidR="005F25A7" w:rsidRPr="008E549F">
        <w:rPr>
          <w:rFonts w:ascii="Arial" w:hAnsi="Arial"/>
          <w:lang w:eastAsia="ru-RU"/>
        </w:rPr>
        <w:t xml:space="preserve"> годов</w:t>
      </w:r>
      <w:r w:rsidR="0061596E" w:rsidRPr="005F25A7">
        <w:rPr>
          <w:rFonts w:ascii="Arial" w:hAnsi="Arial" w:cs="Arial"/>
        </w:rPr>
        <w:t xml:space="preserve">, </w:t>
      </w:r>
      <w:r w:rsidR="0061596E" w:rsidRPr="004E1162">
        <w:rPr>
          <w:rFonts w:ascii="Arial" w:hAnsi="Arial" w:cs="Arial"/>
        </w:rPr>
        <w:t xml:space="preserve">об утверждении отчета об исполнении бюджета </w:t>
      </w:r>
      <w:r w:rsidR="00D85467" w:rsidRPr="005F25A7">
        <w:rPr>
          <w:rFonts w:ascii="Arial" w:hAnsi="Arial" w:cs="Arial"/>
        </w:rPr>
        <w:t>городского округа Долгопрудный</w:t>
      </w:r>
      <w:r w:rsidR="0061596E" w:rsidRPr="004E1162">
        <w:rPr>
          <w:rFonts w:ascii="Arial" w:hAnsi="Arial" w:cs="Arial"/>
        </w:rPr>
        <w:t xml:space="preserve"> за 20</w:t>
      </w:r>
      <w:r w:rsidR="004E2B71" w:rsidRPr="004E1162">
        <w:rPr>
          <w:rFonts w:ascii="Arial" w:hAnsi="Arial" w:cs="Arial"/>
        </w:rPr>
        <w:t>2</w:t>
      </w:r>
      <w:r w:rsidR="002C78B1" w:rsidRPr="004E1162">
        <w:rPr>
          <w:rFonts w:ascii="Arial" w:hAnsi="Arial" w:cs="Arial"/>
        </w:rPr>
        <w:t>1</w:t>
      </w:r>
      <w:r w:rsidR="0061596E" w:rsidRPr="004E1162">
        <w:rPr>
          <w:rFonts w:ascii="Arial" w:hAnsi="Arial" w:cs="Arial"/>
        </w:rPr>
        <w:t xml:space="preserve"> год</w:t>
      </w:r>
      <w:r w:rsidR="00761B07" w:rsidRPr="004E1162">
        <w:rPr>
          <w:rFonts w:ascii="Arial" w:hAnsi="Arial" w:cs="Arial"/>
        </w:rPr>
        <w:t>.</w:t>
      </w:r>
    </w:p>
    <w:p w:rsidR="00761B07" w:rsidRPr="004E1162" w:rsidRDefault="00761B07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4E1162">
        <w:rPr>
          <w:b w:val="0"/>
          <w:sz w:val="24"/>
          <w:szCs w:val="24"/>
        </w:rPr>
        <w:t xml:space="preserve">В соответствии с решением о бюджете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Pr="00D85467">
        <w:rPr>
          <w:b w:val="0"/>
          <w:bCs w:val="0"/>
          <w:sz w:val="24"/>
          <w:szCs w:val="24"/>
        </w:rPr>
        <w:t xml:space="preserve"> была составлена</w:t>
      </w:r>
      <w:r w:rsidR="004C2D5D" w:rsidRPr="00D85467">
        <w:rPr>
          <w:b w:val="0"/>
          <w:bCs w:val="0"/>
          <w:sz w:val="24"/>
          <w:szCs w:val="24"/>
        </w:rPr>
        <w:t xml:space="preserve"> и поддерживалась в актуальном состоянии</w:t>
      </w:r>
      <w:r w:rsidR="00FA17C2" w:rsidRPr="00D85467">
        <w:rPr>
          <w:b w:val="0"/>
          <w:bCs w:val="0"/>
          <w:sz w:val="24"/>
          <w:szCs w:val="24"/>
        </w:rPr>
        <w:t xml:space="preserve"> </w:t>
      </w:r>
      <w:r w:rsidRPr="00D85467">
        <w:rPr>
          <w:b w:val="0"/>
          <w:bCs w:val="0"/>
          <w:sz w:val="24"/>
          <w:szCs w:val="24"/>
        </w:rPr>
        <w:t>сводная бюджетная</w:t>
      </w:r>
      <w:r w:rsidRPr="004E1162">
        <w:rPr>
          <w:b w:val="0"/>
          <w:sz w:val="24"/>
          <w:szCs w:val="24"/>
        </w:rPr>
        <w:t xml:space="preserve"> роспись расходов на основании бюджетных росписей главных распорядителей</w:t>
      </w:r>
      <w:r w:rsidR="002B7B5E" w:rsidRPr="004E1162">
        <w:rPr>
          <w:b w:val="0"/>
          <w:sz w:val="24"/>
          <w:szCs w:val="24"/>
        </w:rPr>
        <w:t xml:space="preserve"> </w:t>
      </w:r>
      <w:r w:rsidRPr="004E1162">
        <w:rPr>
          <w:b w:val="0"/>
          <w:sz w:val="24"/>
          <w:szCs w:val="24"/>
        </w:rPr>
        <w:t xml:space="preserve">средств бюджета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="00D85467" w:rsidRPr="005F25A7">
        <w:t xml:space="preserve"> </w:t>
      </w:r>
      <w:r w:rsidR="002E42F9" w:rsidRPr="004E1162">
        <w:rPr>
          <w:b w:val="0"/>
          <w:sz w:val="24"/>
          <w:szCs w:val="24"/>
        </w:rPr>
        <w:t xml:space="preserve">и главных администраторов источников финансирования дефицита бюджета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Pr="00D85467">
        <w:rPr>
          <w:b w:val="0"/>
          <w:bCs w:val="0"/>
          <w:sz w:val="24"/>
          <w:szCs w:val="24"/>
        </w:rPr>
        <w:t>.</w:t>
      </w:r>
      <w:r w:rsidRPr="004E1162">
        <w:rPr>
          <w:b w:val="0"/>
          <w:sz w:val="24"/>
          <w:szCs w:val="24"/>
        </w:rPr>
        <w:t xml:space="preserve">  </w:t>
      </w:r>
    </w:p>
    <w:p w:rsidR="008F7CAA" w:rsidRPr="004E1162" w:rsidRDefault="00761B07">
      <w:pPr>
        <w:tabs>
          <w:tab w:val="left" w:pos="0"/>
          <w:tab w:val="left" w:pos="540"/>
        </w:tabs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 Проведена значительная работа по внесению изменений в </w:t>
      </w:r>
      <w:r w:rsidR="009B547F" w:rsidRPr="004E1162">
        <w:rPr>
          <w:rFonts w:ascii="Arial" w:hAnsi="Arial" w:cs="Arial"/>
        </w:rPr>
        <w:t xml:space="preserve">бюджетные </w:t>
      </w:r>
      <w:r w:rsidRPr="004E1162">
        <w:rPr>
          <w:rFonts w:ascii="Arial" w:hAnsi="Arial" w:cs="Arial"/>
        </w:rPr>
        <w:t>ассигнования и лимиты бюджетных обязательств на основании предложений главных распорядителей бюджетных средств</w:t>
      </w:r>
      <w:r w:rsidR="008F7CAA" w:rsidRPr="004E1162">
        <w:rPr>
          <w:rFonts w:ascii="Arial" w:hAnsi="Arial" w:cs="Arial"/>
        </w:rPr>
        <w:t>.</w:t>
      </w:r>
    </w:p>
    <w:p w:rsidR="009A3D91" w:rsidRPr="004E1162" w:rsidRDefault="009A3D91">
      <w:pPr>
        <w:tabs>
          <w:tab w:val="left" w:pos="0"/>
          <w:tab w:val="left" w:pos="540"/>
        </w:tabs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В </w:t>
      </w:r>
      <w:r w:rsidR="003749E7" w:rsidRPr="004E1162">
        <w:rPr>
          <w:rFonts w:ascii="Arial" w:hAnsi="Arial" w:cs="Arial"/>
        </w:rPr>
        <w:t>течени</w:t>
      </w:r>
      <w:r w:rsidR="009B547F" w:rsidRPr="004E1162">
        <w:rPr>
          <w:rFonts w:ascii="Arial" w:hAnsi="Arial" w:cs="Arial"/>
        </w:rPr>
        <w:t>е</w:t>
      </w:r>
      <w:r w:rsidR="003749E7" w:rsidRPr="004E1162">
        <w:rPr>
          <w:rFonts w:ascii="Arial" w:hAnsi="Arial" w:cs="Arial"/>
        </w:rPr>
        <w:t xml:space="preserve"> 20</w:t>
      </w:r>
      <w:r w:rsidR="00D704A4" w:rsidRPr="004E1162">
        <w:rPr>
          <w:rFonts w:ascii="Arial" w:hAnsi="Arial" w:cs="Arial"/>
        </w:rPr>
        <w:t>2</w:t>
      </w:r>
      <w:r w:rsidR="008F1105" w:rsidRPr="004E1162">
        <w:rPr>
          <w:rFonts w:ascii="Arial" w:hAnsi="Arial" w:cs="Arial"/>
        </w:rPr>
        <w:t>2</w:t>
      </w:r>
      <w:r w:rsidRPr="004E1162">
        <w:rPr>
          <w:rFonts w:ascii="Arial" w:hAnsi="Arial" w:cs="Arial"/>
        </w:rPr>
        <w:t xml:space="preserve"> года </w:t>
      </w:r>
      <w:r w:rsidR="00002254" w:rsidRPr="004E1162">
        <w:rPr>
          <w:rFonts w:ascii="Arial" w:hAnsi="Arial" w:cs="Arial"/>
        </w:rPr>
        <w:t>осуществлялся мониторинг исполнения</w:t>
      </w:r>
      <w:r w:rsidRPr="004E1162">
        <w:rPr>
          <w:rFonts w:ascii="Arial" w:hAnsi="Arial" w:cs="Arial"/>
        </w:rPr>
        <w:t xml:space="preserve"> бюдже</w:t>
      </w:r>
      <w:r w:rsidR="00D85467">
        <w:rPr>
          <w:rFonts w:ascii="Arial" w:hAnsi="Arial" w:cs="Arial"/>
        </w:rPr>
        <w:t>та</w:t>
      </w:r>
      <w:r w:rsidR="004B1F15" w:rsidRPr="004E1162">
        <w:rPr>
          <w:rFonts w:ascii="Arial" w:hAnsi="Arial" w:cs="Arial"/>
        </w:rPr>
        <w:t>,</w:t>
      </w:r>
      <w:r w:rsidR="00187889" w:rsidRPr="004E1162">
        <w:rPr>
          <w:rFonts w:ascii="Arial" w:hAnsi="Arial" w:cs="Arial"/>
        </w:rPr>
        <w:t xml:space="preserve"> обеспечения выполнения указов Президента РФ по </w:t>
      </w:r>
      <w:r w:rsidR="00AF3978" w:rsidRPr="004E1162">
        <w:rPr>
          <w:rFonts w:ascii="Arial" w:hAnsi="Arial" w:cs="Arial"/>
        </w:rPr>
        <w:t>выполнению показателей средней</w:t>
      </w:r>
      <w:r w:rsidR="00187889" w:rsidRPr="004E1162">
        <w:rPr>
          <w:rFonts w:ascii="Arial" w:hAnsi="Arial" w:cs="Arial"/>
        </w:rPr>
        <w:t xml:space="preserve"> заработной платы</w:t>
      </w:r>
      <w:r w:rsidR="00264E6A" w:rsidRPr="004E1162">
        <w:rPr>
          <w:rFonts w:ascii="Arial" w:hAnsi="Arial" w:cs="Arial"/>
        </w:rPr>
        <w:t>.</w:t>
      </w:r>
    </w:p>
    <w:p w:rsidR="00761B07" w:rsidRPr="004E1162" w:rsidRDefault="00761B07">
      <w:pPr>
        <w:tabs>
          <w:tab w:val="left" w:pos="0"/>
          <w:tab w:val="left" w:pos="540"/>
        </w:tabs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  <w:bCs/>
        </w:rPr>
        <w:lastRenderedPageBreak/>
        <w:t xml:space="preserve">По мере </w:t>
      </w:r>
      <w:r w:rsidR="00E4243D" w:rsidRPr="004E1162">
        <w:rPr>
          <w:rFonts w:ascii="Arial" w:hAnsi="Arial" w:cs="Arial"/>
          <w:bCs/>
        </w:rPr>
        <w:t>необходимости</w:t>
      </w:r>
      <w:r w:rsidRPr="004E1162">
        <w:rPr>
          <w:rFonts w:ascii="Arial" w:hAnsi="Arial" w:cs="Arial"/>
          <w:bCs/>
        </w:rPr>
        <w:t xml:space="preserve"> проводилась работа по уточнению классификации расходов</w:t>
      </w:r>
      <w:r w:rsidR="00555E6A">
        <w:rPr>
          <w:rFonts w:ascii="Arial" w:hAnsi="Arial" w:cs="Arial"/>
          <w:bCs/>
        </w:rPr>
        <w:t>.</w:t>
      </w:r>
      <w:r w:rsidRPr="004E1162">
        <w:rPr>
          <w:rFonts w:ascii="Arial" w:hAnsi="Arial" w:cs="Arial"/>
          <w:bCs/>
        </w:rPr>
        <w:t xml:space="preserve"> </w:t>
      </w:r>
      <w:r w:rsidR="00555E6A">
        <w:rPr>
          <w:rFonts w:ascii="Arial" w:hAnsi="Arial" w:cs="Arial"/>
        </w:rPr>
        <w:t>О</w:t>
      </w:r>
      <w:r w:rsidRPr="004E1162">
        <w:rPr>
          <w:rFonts w:ascii="Arial" w:hAnsi="Arial" w:cs="Arial"/>
        </w:rPr>
        <w:t xml:space="preserve">существлялся учет поступления и использования областных </w:t>
      </w:r>
      <w:r w:rsidR="00912BA4" w:rsidRPr="004E1162">
        <w:rPr>
          <w:rFonts w:ascii="Arial" w:hAnsi="Arial" w:cs="Arial"/>
        </w:rPr>
        <w:t xml:space="preserve">дотаций, </w:t>
      </w:r>
      <w:r w:rsidRPr="004E1162">
        <w:rPr>
          <w:rFonts w:ascii="Arial" w:hAnsi="Arial" w:cs="Arial"/>
        </w:rPr>
        <w:t>субвенций</w:t>
      </w:r>
      <w:r w:rsidR="00912BA4" w:rsidRPr="004E1162">
        <w:rPr>
          <w:rFonts w:ascii="Arial" w:hAnsi="Arial" w:cs="Arial"/>
        </w:rPr>
        <w:t>,</w:t>
      </w:r>
      <w:r w:rsidRPr="004E1162">
        <w:rPr>
          <w:rFonts w:ascii="Arial" w:hAnsi="Arial" w:cs="Arial"/>
        </w:rPr>
        <w:t xml:space="preserve"> субсидий</w:t>
      </w:r>
      <w:r w:rsidR="00912BA4" w:rsidRPr="004E1162">
        <w:rPr>
          <w:rFonts w:ascii="Arial" w:hAnsi="Arial" w:cs="Arial"/>
        </w:rPr>
        <w:t xml:space="preserve"> и иных межбюджетных трансфертов</w:t>
      </w:r>
      <w:r w:rsidR="004039D3" w:rsidRPr="004E1162">
        <w:rPr>
          <w:rFonts w:ascii="Arial" w:hAnsi="Arial" w:cs="Arial"/>
        </w:rPr>
        <w:t>.</w:t>
      </w:r>
      <w:r w:rsidRPr="004E1162">
        <w:rPr>
          <w:rFonts w:ascii="Arial" w:hAnsi="Arial" w:cs="Arial"/>
        </w:rPr>
        <w:t xml:space="preserve">  </w:t>
      </w:r>
    </w:p>
    <w:p w:rsidR="00761B07" w:rsidRPr="004E1162" w:rsidRDefault="00761B07">
      <w:pPr>
        <w:ind w:firstLine="540"/>
        <w:jc w:val="both"/>
        <w:rPr>
          <w:rFonts w:ascii="Arial" w:hAnsi="Arial" w:cs="Arial"/>
          <w:bCs/>
        </w:rPr>
      </w:pPr>
      <w:r w:rsidRPr="004E1162">
        <w:rPr>
          <w:rFonts w:ascii="Arial" w:hAnsi="Arial" w:cs="Arial"/>
          <w:bCs/>
        </w:rPr>
        <w:t xml:space="preserve">Ежедневно проводился мониторинг поступления доходов в бюджет </w:t>
      </w:r>
      <w:r w:rsidR="00D85467">
        <w:rPr>
          <w:rFonts w:ascii="Arial" w:hAnsi="Arial" w:cs="Arial"/>
          <w:bCs/>
        </w:rPr>
        <w:t>городского округа</w:t>
      </w:r>
      <w:r w:rsidR="007D7149">
        <w:rPr>
          <w:rFonts w:ascii="Arial" w:hAnsi="Arial" w:cs="Arial"/>
          <w:bCs/>
        </w:rPr>
        <w:t>.</w:t>
      </w:r>
      <w:r w:rsidRPr="004E1162">
        <w:rPr>
          <w:rFonts w:ascii="Arial" w:hAnsi="Arial" w:cs="Arial"/>
          <w:bCs/>
        </w:rPr>
        <w:t xml:space="preserve"> </w:t>
      </w:r>
      <w:r w:rsidR="007D7149">
        <w:rPr>
          <w:rFonts w:ascii="Arial" w:hAnsi="Arial" w:cs="Arial"/>
          <w:bCs/>
        </w:rPr>
        <w:t>О</w:t>
      </w:r>
      <w:r w:rsidRPr="004E1162">
        <w:rPr>
          <w:rFonts w:ascii="Arial" w:hAnsi="Arial" w:cs="Arial"/>
          <w:bCs/>
        </w:rPr>
        <w:t>существлялось прогнозирование доходов бюджета, анализ поступлений. Своевременно проводилась работа по</w:t>
      </w:r>
      <w:r w:rsidR="009E0D2E" w:rsidRPr="004E1162">
        <w:rPr>
          <w:rFonts w:ascii="Arial" w:hAnsi="Arial" w:cs="Arial"/>
          <w:bCs/>
        </w:rPr>
        <w:t xml:space="preserve"> уточнению невыясненных </w:t>
      </w:r>
      <w:r w:rsidR="007D7149">
        <w:rPr>
          <w:rFonts w:ascii="Arial" w:hAnsi="Arial" w:cs="Arial"/>
          <w:bCs/>
        </w:rPr>
        <w:t>по</w:t>
      </w:r>
      <w:r w:rsidR="00E814B5">
        <w:rPr>
          <w:rFonts w:ascii="Arial" w:hAnsi="Arial" w:cs="Arial"/>
          <w:bCs/>
        </w:rPr>
        <w:t xml:space="preserve">ступлений. </w:t>
      </w:r>
      <w:r w:rsidRPr="004E1162">
        <w:rPr>
          <w:rFonts w:ascii="Arial" w:hAnsi="Arial" w:cs="Arial"/>
          <w:bCs/>
        </w:rPr>
        <w:t xml:space="preserve">Оказывалась практическая помощь администраторам поступлений по составлению уведомлений об уточнении вида </w:t>
      </w:r>
      <w:r w:rsidR="00E814B5">
        <w:rPr>
          <w:rFonts w:ascii="Arial" w:hAnsi="Arial" w:cs="Arial"/>
          <w:bCs/>
        </w:rPr>
        <w:t>и принадлежности платежа</w:t>
      </w:r>
      <w:r w:rsidRPr="004E1162">
        <w:rPr>
          <w:rFonts w:ascii="Arial" w:hAnsi="Arial" w:cs="Arial"/>
          <w:bCs/>
        </w:rPr>
        <w:t xml:space="preserve"> в бюджет </w:t>
      </w:r>
      <w:r w:rsidR="00D85467">
        <w:rPr>
          <w:rFonts w:ascii="Arial" w:hAnsi="Arial" w:cs="Arial"/>
          <w:bCs/>
        </w:rPr>
        <w:t>городского округа</w:t>
      </w:r>
      <w:r w:rsidRPr="004E1162">
        <w:rPr>
          <w:rFonts w:ascii="Arial" w:hAnsi="Arial" w:cs="Arial"/>
          <w:bCs/>
        </w:rPr>
        <w:t xml:space="preserve">. Неиспользованные остатки </w:t>
      </w:r>
      <w:r w:rsidR="00912BA4" w:rsidRPr="004E1162">
        <w:rPr>
          <w:rFonts w:ascii="Arial" w:hAnsi="Arial" w:cs="Arial"/>
          <w:bCs/>
        </w:rPr>
        <w:t>межбюджетных трансфертов</w:t>
      </w:r>
      <w:r w:rsidRPr="004E1162">
        <w:rPr>
          <w:rFonts w:ascii="Arial" w:hAnsi="Arial" w:cs="Arial"/>
          <w:bCs/>
        </w:rPr>
        <w:t xml:space="preserve"> возвращались в областной бюджет</w:t>
      </w:r>
      <w:r w:rsidR="00555E6A">
        <w:rPr>
          <w:rFonts w:ascii="Arial" w:hAnsi="Arial" w:cs="Arial"/>
          <w:bCs/>
        </w:rPr>
        <w:t xml:space="preserve"> своевременно</w:t>
      </w:r>
    </w:p>
    <w:p w:rsidR="00FE65ED" w:rsidRPr="004E1162" w:rsidRDefault="00FE65ED" w:rsidP="001C467D">
      <w:pPr>
        <w:ind w:firstLine="840"/>
        <w:jc w:val="both"/>
        <w:rPr>
          <w:rFonts w:ascii="Arial" w:hAnsi="Arial" w:cs="Arial"/>
        </w:rPr>
      </w:pPr>
    </w:p>
    <w:p w:rsidR="00761B07" w:rsidRPr="004E1162" w:rsidRDefault="00761B07" w:rsidP="00D85467">
      <w:pPr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Реализация Плана мероприятий по укреплению доходной базы бюджета</w:t>
      </w:r>
    </w:p>
    <w:p w:rsidR="00FE65ED" w:rsidRPr="004E1162" w:rsidRDefault="00FE65ED" w:rsidP="00FE65ED">
      <w:pPr>
        <w:ind w:left="1068"/>
        <w:rPr>
          <w:rFonts w:ascii="Arial" w:hAnsi="Arial" w:cs="Arial"/>
          <w:b/>
        </w:rPr>
      </w:pPr>
    </w:p>
    <w:p w:rsidR="008C3809" w:rsidRDefault="008C3809" w:rsidP="008C3809">
      <w:pPr>
        <w:tabs>
          <w:tab w:val="left" w:pos="2880"/>
        </w:tabs>
        <w:autoSpaceDE w:val="0"/>
        <w:ind w:firstLine="540"/>
        <w:jc w:val="both"/>
        <w:rPr>
          <w:rFonts w:ascii="Arial" w:hAnsi="Arial" w:cs="Arial"/>
          <w:iCs/>
        </w:rPr>
      </w:pPr>
      <w:r w:rsidRPr="004E1162">
        <w:rPr>
          <w:rFonts w:ascii="Arial" w:hAnsi="Arial" w:cs="Arial"/>
        </w:rPr>
        <w:t xml:space="preserve">Одной из главных задач Финансового управления является принятие мер по </w:t>
      </w:r>
      <w:r w:rsidRPr="004E1162">
        <w:rPr>
          <w:rFonts w:ascii="Arial" w:hAnsi="Arial" w:cs="Arial"/>
          <w:iCs/>
        </w:rPr>
        <w:t xml:space="preserve"> укреплению доходной базы бюджета </w:t>
      </w:r>
      <w:r w:rsidR="00D85467">
        <w:rPr>
          <w:rFonts w:ascii="Arial" w:hAnsi="Arial" w:cs="Arial"/>
          <w:iCs/>
        </w:rPr>
        <w:t>городского округа Долгопрудный</w:t>
      </w:r>
      <w:r w:rsidRPr="004E1162">
        <w:rPr>
          <w:rFonts w:ascii="Arial" w:hAnsi="Arial" w:cs="Arial"/>
          <w:iCs/>
        </w:rPr>
        <w:t>.</w:t>
      </w:r>
    </w:p>
    <w:p w:rsidR="00B02040" w:rsidRPr="00B02040" w:rsidRDefault="00B02040" w:rsidP="00B02040">
      <w:pPr>
        <w:tabs>
          <w:tab w:val="left" w:pos="2880"/>
        </w:tabs>
        <w:autoSpaceDE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  <w:r w:rsidRPr="00B02040">
        <w:rPr>
          <w:rFonts w:ascii="Arial" w:hAnsi="Arial" w:cs="Arial"/>
          <w:iCs/>
        </w:rPr>
        <w:t xml:space="preserve">В 2022 году проведено 14 заседаний Межведомственной комиссии по вопросам мобилизации доходов бюджета городского округа Долгопрудный </w:t>
      </w:r>
      <w:r>
        <w:rPr>
          <w:rFonts w:ascii="Arial" w:hAnsi="Arial" w:cs="Arial"/>
          <w:iCs/>
        </w:rPr>
        <w:t xml:space="preserve"> </w:t>
      </w:r>
    </w:p>
    <w:p w:rsidR="00B02040" w:rsidRDefault="00B02040" w:rsidP="00B02040">
      <w:pPr>
        <w:tabs>
          <w:tab w:val="left" w:pos="2880"/>
        </w:tabs>
        <w:autoSpaceDE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</w:t>
      </w:r>
      <w:r w:rsidRPr="00B02040">
        <w:rPr>
          <w:rFonts w:ascii="Arial" w:hAnsi="Arial" w:cs="Arial"/>
          <w:iCs/>
        </w:rPr>
        <w:t xml:space="preserve">В рамках работы по снижению налоговой задолженности </w:t>
      </w:r>
      <w:r>
        <w:rPr>
          <w:rFonts w:ascii="Arial" w:hAnsi="Arial" w:cs="Arial"/>
          <w:iCs/>
        </w:rPr>
        <w:t>в</w:t>
      </w:r>
      <w:r w:rsidRPr="00B02040">
        <w:rPr>
          <w:rFonts w:ascii="Arial" w:hAnsi="Arial" w:cs="Arial"/>
          <w:iCs/>
        </w:rPr>
        <w:t xml:space="preserve"> 2022 год</w:t>
      </w:r>
      <w:r>
        <w:rPr>
          <w:rFonts w:ascii="Arial" w:hAnsi="Arial" w:cs="Arial"/>
          <w:iCs/>
        </w:rPr>
        <w:t>у</w:t>
      </w:r>
      <w:r w:rsidRPr="00B02040">
        <w:rPr>
          <w:rFonts w:ascii="Arial" w:hAnsi="Arial" w:cs="Arial"/>
          <w:iCs/>
        </w:rPr>
        <w:t xml:space="preserve"> (обзвоны, направление информационных писем, приглашения на заседания комиссии, выездные мероприятия) оплачена задолженность 448 должниками на сумму </w:t>
      </w:r>
      <w:r w:rsidR="006820D6">
        <w:rPr>
          <w:rFonts w:ascii="Arial" w:hAnsi="Arial" w:cs="Arial"/>
          <w:iCs/>
        </w:rPr>
        <w:t xml:space="preserve">               </w:t>
      </w:r>
      <w:r w:rsidRPr="00B02040">
        <w:rPr>
          <w:rFonts w:ascii="Arial" w:hAnsi="Arial" w:cs="Arial"/>
          <w:iCs/>
        </w:rPr>
        <w:t xml:space="preserve">172 млн. 110,9 тыс. рублей. Исполнение ключевого показателя эффективности по снижению задолженности по налоговым платежам за 2022 год составило 139,5 %. </w:t>
      </w:r>
    </w:p>
    <w:p w:rsidR="00B02040" w:rsidRPr="00B02040" w:rsidRDefault="00B02040" w:rsidP="00B02040">
      <w:pPr>
        <w:tabs>
          <w:tab w:val="left" w:pos="2880"/>
        </w:tabs>
        <w:autoSpaceDE w:val="0"/>
        <w:jc w:val="center"/>
        <w:rPr>
          <w:rFonts w:ascii="Arial" w:hAnsi="Arial" w:cs="Arial"/>
          <w:iCs/>
        </w:rPr>
      </w:pPr>
    </w:p>
    <w:p w:rsidR="00761B07" w:rsidRPr="004E1162" w:rsidRDefault="00761B07" w:rsidP="00B02040">
      <w:pPr>
        <w:numPr>
          <w:ilvl w:val="0"/>
          <w:numId w:val="7"/>
        </w:numPr>
        <w:tabs>
          <w:tab w:val="left" w:pos="0"/>
          <w:tab w:val="left" w:pos="540"/>
        </w:tabs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Работа по повышению эффективности бюджетных расходов</w:t>
      </w:r>
    </w:p>
    <w:p w:rsidR="00362912" w:rsidRPr="004E1162" w:rsidRDefault="00362912" w:rsidP="00B02040">
      <w:pPr>
        <w:tabs>
          <w:tab w:val="left" w:pos="0"/>
          <w:tab w:val="left" w:pos="540"/>
        </w:tabs>
        <w:ind w:left="1068"/>
        <w:jc w:val="center"/>
        <w:rPr>
          <w:rFonts w:ascii="Arial" w:hAnsi="Arial" w:cs="Arial"/>
          <w:b/>
        </w:rPr>
      </w:pPr>
    </w:p>
    <w:p w:rsidR="00222299" w:rsidRPr="004E1162" w:rsidRDefault="00761B07" w:rsidP="008B236D">
      <w:pPr>
        <w:jc w:val="both"/>
        <w:rPr>
          <w:rFonts w:ascii="Arial" w:hAnsi="Arial" w:cs="Arial"/>
          <w:lang w:eastAsia="ru-RU"/>
        </w:rPr>
      </w:pPr>
      <w:r w:rsidRPr="004E1162">
        <w:rPr>
          <w:rFonts w:ascii="Arial" w:hAnsi="Arial" w:cs="Arial"/>
        </w:rPr>
        <w:t xml:space="preserve">        </w:t>
      </w:r>
      <w:r w:rsidR="00356511" w:rsidRPr="004E1162">
        <w:rPr>
          <w:rFonts w:ascii="Arial" w:hAnsi="Arial" w:cs="Arial"/>
        </w:rPr>
        <w:t>В течение 20</w:t>
      </w:r>
      <w:r w:rsidR="00092697" w:rsidRPr="004E1162">
        <w:rPr>
          <w:rFonts w:ascii="Arial" w:hAnsi="Arial" w:cs="Arial"/>
        </w:rPr>
        <w:t>2</w:t>
      </w:r>
      <w:r w:rsidR="00617C5B" w:rsidRPr="004E1162">
        <w:rPr>
          <w:rFonts w:ascii="Arial" w:hAnsi="Arial" w:cs="Arial"/>
        </w:rPr>
        <w:t>2</w:t>
      </w:r>
      <w:r w:rsidR="00356511" w:rsidRPr="004E1162">
        <w:rPr>
          <w:rFonts w:ascii="Arial" w:hAnsi="Arial" w:cs="Arial"/>
        </w:rPr>
        <w:t xml:space="preserve"> года </w:t>
      </w:r>
      <w:r w:rsidR="00356511" w:rsidRPr="004E1162">
        <w:rPr>
          <w:rFonts w:ascii="Arial" w:hAnsi="Arial" w:cs="Arial"/>
          <w:lang w:eastAsia="ru-RU"/>
        </w:rPr>
        <w:t xml:space="preserve">проводилась работа с </w:t>
      </w:r>
      <w:r w:rsidR="008A0BA8" w:rsidRPr="004E1162">
        <w:rPr>
          <w:rFonts w:ascii="Arial" w:hAnsi="Arial" w:cs="Arial"/>
          <w:lang w:eastAsia="ru-RU"/>
        </w:rPr>
        <w:t xml:space="preserve">ответственными исполнителями муниципальных программ </w:t>
      </w:r>
      <w:r w:rsidR="00D85467">
        <w:rPr>
          <w:rFonts w:ascii="Arial" w:hAnsi="Arial" w:cs="Arial"/>
          <w:lang w:eastAsia="ru-RU"/>
        </w:rPr>
        <w:t>городского округа Долгопрудный</w:t>
      </w:r>
      <w:r w:rsidR="008A0BA8" w:rsidRPr="004E1162">
        <w:rPr>
          <w:rFonts w:ascii="Arial" w:hAnsi="Arial" w:cs="Arial"/>
          <w:lang w:eastAsia="ru-RU"/>
        </w:rPr>
        <w:t xml:space="preserve"> и непрограммных расходов, </w:t>
      </w:r>
      <w:r w:rsidR="00356511" w:rsidRPr="004E1162">
        <w:rPr>
          <w:rFonts w:ascii="Arial" w:hAnsi="Arial" w:cs="Arial"/>
          <w:lang w:eastAsia="ru-RU"/>
        </w:rPr>
        <w:t xml:space="preserve">учреждениями </w:t>
      </w:r>
      <w:r w:rsidR="00D85467">
        <w:rPr>
          <w:rFonts w:ascii="Arial" w:hAnsi="Arial" w:cs="Arial"/>
          <w:lang w:eastAsia="ru-RU"/>
        </w:rPr>
        <w:t>городского округа Долгопрудный</w:t>
      </w:r>
      <w:r w:rsidR="00356511" w:rsidRPr="004E1162">
        <w:rPr>
          <w:rFonts w:ascii="Arial" w:hAnsi="Arial" w:cs="Arial"/>
          <w:lang w:eastAsia="ru-RU"/>
        </w:rPr>
        <w:t xml:space="preserve">, а также  в части осуществления мероприятий </w:t>
      </w:r>
      <w:r w:rsidR="00E67496" w:rsidRPr="004E1162">
        <w:rPr>
          <w:rFonts w:ascii="Arial" w:hAnsi="Arial" w:cs="Arial"/>
          <w:lang w:eastAsia="ru-RU"/>
        </w:rPr>
        <w:t>по повышению эффективности бюджетных расходов</w:t>
      </w:r>
      <w:r w:rsidR="00356511" w:rsidRPr="004E1162">
        <w:rPr>
          <w:rFonts w:ascii="Arial" w:hAnsi="Arial" w:cs="Arial"/>
          <w:lang w:eastAsia="ru-RU"/>
        </w:rPr>
        <w:t xml:space="preserve"> </w:t>
      </w:r>
      <w:r w:rsidR="00D33F9C" w:rsidRPr="004E1162">
        <w:rPr>
          <w:rFonts w:ascii="Arial" w:hAnsi="Arial" w:cs="Arial"/>
          <w:lang w:eastAsia="ru-RU"/>
        </w:rPr>
        <w:t>с целью обеспечения принятых расходных обязательств и</w:t>
      </w:r>
      <w:r w:rsidR="00356511" w:rsidRPr="004E1162">
        <w:rPr>
          <w:rFonts w:ascii="Arial" w:hAnsi="Arial" w:cs="Arial"/>
          <w:lang w:eastAsia="ru-RU"/>
        </w:rPr>
        <w:t xml:space="preserve"> достижения целевых показателей оплаты труда, установленных </w:t>
      </w:r>
      <w:r w:rsidR="00D33F9C" w:rsidRPr="004E1162">
        <w:rPr>
          <w:rFonts w:ascii="Arial" w:hAnsi="Arial" w:cs="Arial"/>
          <w:lang w:eastAsia="ru-RU"/>
        </w:rPr>
        <w:t>указами Президента РФ</w:t>
      </w:r>
      <w:r w:rsidR="00356511" w:rsidRPr="004E1162">
        <w:rPr>
          <w:rFonts w:ascii="Arial" w:hAnsi="Arial" w:cs="Arial"/>
          <w:lang w:eastAsia="ru-RU"/>
        </w:rPr>
        <w:t xml:space="preserve">. </w:t>
      </w:r>
    </w:p>
    <w:p w:rsidR="004B17EC" w:rsidRPr="004E1162" w:rsidRDefault="00E709CD" w:rsidP="00617C5B">
      <w:pPr>
        <w:shd w:val="clear" w:color="auto" w:fill="FFFBF0" w:themeFill="background1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  <w:lang w:eastAsia="ru-RU"/>
        </w:rPr>
        <w:t xml:space="preserve">Было проведено </w:t>
      </w:r>
      <w:r w:rsidR="00B02040">
        <w:rPr>
          <w:rFonts w:ascii="Arial" w:hAnsi="Arial" w:cs="Arial"/>
          <w:lang w:eastAsia="ru-RU"/>
        </w:rPr>
        <w:t>9</w:t>
      </w:r>
      <w:r w:rsidRPr="004E1162">
        <w:rPr>
          <w:rFonts w:ascii="Arial" w:hAnsi="Arial" w:cs="Arial"/>
          <w:lang w:eastAsia="ru-RU"/>
        </w:rPr>
        <w:t xml:space="preserve"> заседани</w:t>
      </w:r>
      <w:r w:rsidR="00E371AA" w:rsidRPr="004E1162">
        <w:rPr>
          <w:rFonts w:ascii="Arial" w:hAnsi="Arial" w:cs="Arial"/>
          <w:lang w:eastAsia="ru-RU"/>
        </w:rPr>
        <w:t>й</w:t>
      </w:r>
      <w:r w:rsidR="00222299" w:rsidRPr="004E1162">
        <w:rPr>
          <w:rFonts w:ascii="Arial" w:hAnsi="Arial" w:cs="Arial"/>
          <w:lang w:eastAsia="ru-RU"/>
        </w:rPr>
        <w:t xml:space="preserve"> </w:t>
      </w:r>
      <w:r w:rsidR="00B02040">
        <w:rPr>
          <w:rFonts w:ascii="Arial" w:hAnsi="Arial" w:cs="Arial"/>
          <w:lang w:eastAsia="ru-RU"/>
        </w:rPr>
        <w:t>Бюджетной к</w:t>
      </w:r>
      <w:r w:rsidR="00222299" w:rsidRPr="004E1162">
        <w:rPr>
          <w:rFonts w:ascii="Arial" w:hAnsi="Arial" w:cs="Arial"/>
          <w:lang w:eastAsia="ru-RU"/>
        </w:rPr>
        <w:t>омиссии</w:t>
      </w:r>
      <w:r w:rsidR="00B02040">
        <w:rPr>
          <w:rFonts w:ascii="Arial" w:hAnsi="Arial" w:cs="Arial"/>
          <w:lang w:eastAsia="ru-RU"/>
        </w:rPr>
        <w:t xml:space="preserve"> по</w:t>
      </w:r>
      <w:r w:rsidR="00222299" w:rsidRPr="004E1162">
        <w:rPr>
          <w:rFonts w:ascii="Arial" w:hAnsi="Arial" w:cs="Arial"/>
          <w:lang w:eastAsia="ru-RU"/>
        </w:rPr>
        <w:t xml:space="preserve"> </w:t>
      </w:r>
      <w:r w:rsidR="00222299" w:rsidRPr="004E1162">
        <w:rPr>
          <w:rFonts w:ascii="Arial" w:hAnsi="Arial" w:cs="Arial"/>
        </w:rPr>
        <w:t>рассмотрени</w:t>
      </w:r>
      <w:r w:rsidR="00B02040">
        <w:rPr>
          <w:rFonts w:ascii="Arial" w:hAnsi="Arial" w:cs="Arial"/>
        </w:rPr>
        <w:t>ю</w:t>
      </w:r>
      <w:r w:rsidR="00222299" w:rsidRPr="004E1162">
        <w:rPr>
          <w:rFonts w:ascii="Arial" w:hAnsi="Arial" w:cs="Arial"/>
        </w:rPr>
        <w:t xml:space="preserve"> предложений главных распорядителей бюджетных средств по выделению дополнительных бюджетных ассигнований, по перераспределению образовавшейся экономии, </w:t>
      </w:r>
      <w:r w:rsidR="00A91C77" w:rsidRPr="004E1162">
        <w:rPr>
          <w:rFonts w:ascii="Arial" w:hAnsi="Arial" w:cs="Arial"/>
        </w:rPr>
        <w:t>п</w:t>
      </w:r>
      <w:r w:rsidR="00222299" w:rsidRPr="004E1162">
        <w:rPr>
          <w:rFonts w:ascii="Arial" w:hAnsi="Arial" w:cs="Arial"/>
        </w:rPr>
        <w:t>о обоснованности доведения лимитов бюджетных обязательств на плановый период и др</w:t>
      </w:r>
      <w:r w:rsidR="00B02040">
        <w:rPr>
          <w:rFonts w:ascii="Arial" w:hAnsi="Arial" w:cs="Arial"/>
        </w:rPr>
        <w:t>угих</w:t>
      </w:r>
      <w:r w:rsidR="00222299" w:rsidRPr="004E1162">
        <w:rPr>
          <w:rFonts w:ascii="Arial" w:hAnsi="Arial" w:cs="Arial"/>
        </w:rPr>
        <w:t xml:space="preserve"> вопросов.</w:t>
      </w:r>
      <w:r w:rsidR="00761B07" w:rsidRPr="004E1162">
        <w:rPr>
          <w:rFonts w:ascii="Arial" w:hAnsi="Arial" w:cs="Arial"/>
        </w:rPr>
        <w:t xml:space="preserve"> </w:t>
      </w:r>
    </w:p>
    <w:p w:rsidR="00B53A5A" w:rsidRPr="004E1162" w:rsidRDefault="00B53A5A">
      <w:pPr>
        <w:ind w:firstLine="708"/>
        <w:jc w:val="both"/>
        <w:rPr>
          <w:rFonts w:ascii="Arial" w:hAnsi="Arial" w:cs="Arial"/>
        </w:rPr>
      </w:pPr>
    </w:p>
    <w:p w:rsidR="00761B07" w:rsidRPr="004E1162" w:rsidRDefault="00761B07" w:rsidP="00B02040">
      <w:pPr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Формирование  бюджета</w:t>
      </w:r>
    </w:p>
    <w:p w:rsidR="00721624" w:rsidRPr="004E1162" w:rsidRDefault="00721624" w:rsidP="00721624">
      <w:pPr>
        <w:ind w:left="1068"/>
        <w:rPr>
          <w:rFonts w:ascii="Arial" w:hAnsi="Arial" w:cs="Arial"/>
          <w:b/>
        </w:rPr>
      </w:pPr>
    </w:p>
    <w:p w:rsidR="00761B07" w:rsidRPr="004E1162" w:rsidRDefault="00395D15">
      <w:pPr>
        <w:tabs>
          <w:tab w:val="left" w:pos="0"/>
          <w:tab w:val="left" w:pos="54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  <w:t>Работа по формированию</w:t>
      </w:r>
      <w:r w:rsidR="00845A76" w:rsidRPr="004E1162">
        <w:rPr>
          <w:rFonts w:ascii="Arial" w:hAnsi="Arial" w:cs="Arial"/>
        </w:rPr>
        <w:t xml:space="preserve"> проекта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845A76" w:rsidRPr="004E1162">
        <w:rPr>
          <w:rFonts w:ascii="Arial" w:hAnsi="Arial" w:cs="Arial"/>
        </w:rPr>
        <w:t xml:space="preserve"> на 20</w:t>
      </w:r>
      <w:r w:rsidR="00603469" w:rsidRPr="004E1162">
        <w:rPr>
          <w:rFonts w:ascii="Arial" w:hAnsi="Arial" w:cs="Arial"/>
        </w:rPr>
        <w:t>2</w:t>
      </w:r>
      <w:r w:rsidR="00617C5B" w:rsidRPr="004E1162">
        <w:rPr>
          <w:rFonts w:ascii="Arial" w:hAnsi="Arial" w:cs="Arial"/>
        </w:rPr>
        <w:t>3</w:t>
      </w:r>
      <w:r w:rsidR="00732152" w:rsidRPr="004E1162">
        <w:rPr>
          <w:rFonts w:ascii="Arial" w:hAnsi="Arial" w:cs="Arial"/>
        </w:rPr>
        <w:t xml:space="preserve"> год</w:t>
      </w:r>
      <w:r w:rsidR="00761B07" w:rsidRPr="004E1162">
        <w:rPr>
          <w:rFonts w:ascii="Arial" w:hAnsi="Arial" w:cs="Arial"/>
        </w:rPr>
        <w:t xml:space="preserve"> была осуществлена в соответствии с требованиями Бюджетного кодекса и Положением о бюджетном процессе </w:t>
      </w:r>
      <w:r w:rsidR="00B02040"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761B07" w:rsidRPr="004E1162">
        <w:rPr>
          <w:rFonts w:ascii="Arial" w:hAnsi="Arial" w:cs="Arial"/>
        </w:rPr>
        <w:t xml:space="preserve">. </w:t>
      </w:r>
    </w:p>
    <w:p w:rsidR="00761B07" w:rsidRPr="004E1162" w:rsidRDefault="00DD006D" w:rsidP="00BC54F7">
      <w:pPr>
        <w:tabs>
          <w:tab w:val="left" w:pos="0"/>
          <w:tab w:val="left" w:pos="54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>1</w:t>
      </w:r>
      <w:r w:rsidR="00BC54F7"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</w:t>
      </w:r>
      <w:r w:rsidR="00761B07" w:rsidRPr="004E1162">
        <w:rPr>
          <w:rFonts w:ascii="Arial" w:hAnsi="Arial" w:cs="Arial"/>
        </w:rPr>
        <w:t>роведен анализ поступления налоговых и</w:t>
      </w:r>
      <w:r w:rsidR="00395D15" w:rsidRPr="004E1162">
        <w:rPr>
          <w:rFonts w:ascii="Arial" w:hAnsi="Arial" w:cs="Arial"/>
        </w:rPr>
        <w:t xml:space="preserve"> неналоговых поступлений за 20</w:t>
      </w:r>
      <w:r w:rsidR="003A72B9" w:rsidRPr="004E1162">
        <w:rPr>
          <w:rFonts w:ascii="Arial" w:hAnsi="Arial" w:cs="Arial"/>
        </w:rPr>
        <w:t>2</w:t>
      </w:r>
      <w:r w:rsidR="00617C5B" w:rsidRPr="004E1162">
        <w:rPr>
          <w:rFonts w:ascii="Arial" w:hAnsi="Arial" w:cs="Arial"/>
        </w:rPr>
        <w:t>1</w:t>
      </w:r>
      <w:r w:rsidR="00395D15" w:rsidRPr="004E1162">
        <w:rPr>
          <w:rFonts w:ascii="Arial" w:hAnsi="Arial" w:cs="Arial"/>
        </w:rPr>
        <w:t>-20</w:t>
      </w:r>
      <w:r w:rsidR="00AC7FDA" w:rsidRPr="004E1162">
        <w:rPr>
          <w:rFonts w:ascii="Arial" w:hAnsi="Arial" w:cs="Arial"/>
        </w:rPr>
        <w:t>2</w:t>
      </w:r>
      <w:r w:rsidR="00617C5B" w:rsidRPr="004E1162">
        <w:rPr>
          <w:rFonts w:ascii="Arial" w:hAnsi="Arial" w:cs="Arial"/>
        </w:rPr>
        <w:t>2</w:t>
      </w:r>
      <w:r w:rsidR="00761B07" w:rsidRPr="004E1162">
        <w:rPr>
          <w:rFonts w:ascii="Arial" w:hAnsi="Arial" w:cs="Arial"/>
        </w:rPr>
        <w:t xml:space="preserve"> год</w:t>
      </w:r>
      <w:r w:rsidR="00BA4AC2" w:rsidRPr="004E1162">
        <w:rPr>
          <w:rFonts w:ascii="Arial" w:hAnsi="Arial" w:cs="Arial"/>
        </w:rPr>
        <w:t>ы</w:t>
      </w:r>
      <w:r w:rsidR="00761B07" w:rsidRPr="004E1162">
        <w:rPr>
          <w:rFonts w:ascii="Arial" w:hAnsi="Arial" w:cs="Arial"/>
        </w:rPr>
        <w:t xml:space="preserve"> для составления прогноза пос</w:t>
      </w:r>
      <w:r w:rsidR="00395EC8" w:rsidRPr="004E1162">
        <w:rPr>
          <w:rFonts w:ascii="Arial" w:hAnsi="Arial" w:cs="Arial"/>
        </w:rPr>
        <w:t xml:space="preserve">тупления в бюджет </w:t>
      </w:r>
      <w:r w:rsidR="00D85467">
        <w:rPr>
          <w:rFonts w:ascii="Arial" w:hAnsi="Arial" w:cs="Arial"/>
        </w:rPr>
        <w:t>городского округа Долгопрудный</w:t>
      </w:r>
      <w:r w:rsidR="00395EC8" w:rsidRPr="004E1162">
        <w:rPr>
          <w:rFonts w:ascii="Arial" w:hAnsi="Arial" w:cs="Arial"/>
        </w:rPr>
        <w:t xml:space="preserve"> на 202</w:t>
      </w:r>
      <w:r w:rsidR="00617C5B" w:rsidRPr="004E1162">
        <w:rPr>
          <w:rFonts w:ascii="Arial" w:hAnsi="Arial" w:cs="Arial"/>
        </w:rPr>
        <w:t>3</w:t>
      </w:r>
      <w:r w:rsidR="00395D15" w:rsidRPr="004E1162">
        <w:rPr>
          <w:rFonts w:ascii="Arial" w:hAnsi="Arial" w:cs="Arial"/>
        </w:rPr>
        <w:t xml:space="preserve"> год</w:t>
      </w:r>
      <w:r w:rsidR="00863A17" w:rsidRPr="004E1162">
        <w:rPr>
          <w:rFonts w:ascii="Arial" w:hAnsi="Arial" w:cs="Arial"/>
        </w:rPr>
        <w:t>.</w:t>
      </w:r>
    </w:p>
    <w:p w:rsidR="00761B07" w:rsidRPr="004E1162" w:rsidRDefault="00BC54F7" w:rsidP="00BC54F7">
      <w:pPr>
        <w:tabs>
          <w:tab w:val="left" w:pos="0"/>
          <w:tab w:val="left" w:pos="54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>2</w:t>
      </w:r>
      <w:r w:rsidRPr="004E1162">
        <w:rPr>
          <w:rFonts w:ascii="Arial" w:hAnsi="Arial" w:cs="Arial"/>
        </w:rPr>
        <w:t xml:space="preserve">. </w:t>
      </w:r>
      <w:r w:rsidR="000042ED" w:rsidRPr="004E1162">
        <w:rPr>
          <w:rFonts w:ascii="Arial" w:hAnsi="Arial" w:cs="Arial"/>
        </w:rPr>
        <w:t>Проведена работа по оценке предоставления налоговых льгот и преференций</w:t>
      </w:r>
      <w:r w:rsidR="0045498B">
        <w:rPr>
          <w:rFonts w:ascii="Arial" w:hAnsi="Arial" w:cs="Arial"/>
        </w:rPr>
        <w:t>.</w:t>
      </w:r>
      <w:r w:rsidR="000042ED" w:rsidRPr="004E1162">
        <w:rPr>
          <w:rFonts w:ascii="Arial" w:hAnsi="Arial" w:cs="Arial"/>
        </w:rPr>
        <w:t xml:space="preserve"> </w:t>
      </w:r>
    </w:p>
    <w:p w:rsidR="00761B07" w:rsidRPr="004E1162" w:rsidRDefault="00BC54F7" w:rsidP="00BC54F7">
      <w:pPr>
        <w:tabs>
          <w:tab w:val="left" w:pos="0"/>
          <w:tab w:val="left" w:pos="54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>3</w:t>
      </w:r>
      <w:r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</w:t>
      </w:r>
      <w:r w:rsidR="00761B07" w:rsidRPr="004E1162">
        <w:rPr>
          <w:rFonts w:ascii="Arial" w:hAnsi="Arial" w:cs="Arial"/>
        </w:rPr>
        <w:t xml:space="preserve">роведен анализ расходов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>,</w:t>
      </w:r>
      <w:r w:rsidR="00875102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>определены</w:t>
      </w:r>
      <w:r w:rsidR="009863F3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 xml:space="preserve">приоритетные расходы: это фонд оплаты труда и начисления на оплату труда, коммунальные услуги, </w:t>
      </w:r>
      <w:r w:rsidR="009863F3" w:rsidRPr="004E1162">
        <w:rPr>
          <w:rFonts w:ascii="Arial" w:hAnsi="Arial" w:cs="Arial"/>
        </w:rPr>
        <w:t>публичные нормативные обязательства</w:t>
      </w:r>
      <w:r w:rsidR="00B02040">
        <w:rPr>
          <w:rFonts w:ascii="Arial" w:hAnsi="Arial" w:cs="Arial"/>
        </w:rPr>
        <w:t>.</w:t>
      </w:r>
    </w:p>
    <w:p w:rsidR="00A54496" w:rsidRPr="004E1162" w:rsidRDefault="00B02040" w:rsidP="00B0204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4</w:t>
      </w:r>
      <w:r w:rsidR="00BE1F80" w:rsidRPr="004E1162">
        <w:rPr>
          <w:rFonts w:ascii="Arial" w:hAnsi="Arial" w:cs="Arial"/>
        </w:rPr>
        <w:t xml:space="preserve">. </w:t>
      </w:r>
      <w:r w:rsidR="00761B07" w:rsidRPr="004E1162">
        <w:rPr>
          <w:rFonts w:ascii="Arial" w:hAnsi="Arial" w:cs="Arial"/>
        </w:rPr>
        <w:t>Финансовым управлением разработаны</w:t>
      </w:r>
      <w:r w:rsidR="00385F7E" w:rsidRPr="004E1162">
        <w:rPr>
          <w:rFonts w:ascii="Arial" w:hAnsi="Arial" w:cs="Arial"/>
        </w:rPr>
        <w:t xml:space="preserve"> </w:t>
      </w:r>
      <w:r w:rsidR="000D288F" w:rsidRPr="004E1162">
        <w:rPr>
          <w:rFonts w:ascii="Arial" w:hAnsi="Arial" w:cs="Arial"/>
        </w:rPr>
        <w:t>основны</w:t>
      </w:r>
      <w:r w:rsidR="00D63063" w:rsidRPr="004E1162">
        <w:rPr>
          <w:rFonts w:ascii="Arial" w:hAnsi="Arial" w:cs="Arial"/>
        </w:rPr>
        <w:t>е</w:t>
      </w:r>
      <w:r w:rsidR="000D288F" w:rsidRPr="004E1162">
        <w:rPr>
          <w:rFonts w:ascii="Arial" w:hAnsi="Arial" w:cs="Arial"/>
        </w:rPr>
        <w:t xml:space="preserve"> направления бюджетной и </w:t>
      </w:r>
      <w:r w:rsidR="00756434" w:rsidRPr="004E1162">
        <w:rPr>
          <w:rFonts w:ascii="Arial" w:hAnsi="Arial" w:cs="Arial"/>
        </w:rPr>
        <w:t>налоговой политики.</w:t>
      </w:r>
      <w:r w:rsidR="00A54496" w:rsidRPr="004E1162">
        <w:rPr>
          <w:rFonts w:ascii="Arial" w:hAnsi="Arial" w:cs="Arial"/>
        </w:rPr>
        <w:t xml:space="preserve"> </w:t>
      </w:r>
    </w:p>
    <w:p w:rsidR="00761B07" w:rsidRPr="004E1162" w:rsidRDefault="00B02040" w:rsidP="00BE1F80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BE1F80" w:rsidRPr="004E1162">
        <w:rPr>
          <w:rFonts w:ascii="Arial" w:hAnsi="Arial" w:cs="Arial"/>
        </w:rPr>
        <w:t xml:space="preserve">. </w:t>
      </w:r>
      <w:r w:rsidR="00761B07" w:rsidRPr="004E1162">
        <w:rPr>
          <w:rFonts w:ascii="Arial" w:hAnsi="Arial" w:cs="Arial"/>
        </w:rPr>
        <w:t>Главными распорядителям</w:t>
      </w:r>
      <w:r w:rsidR="00363BB8" w:rsidRPr="004E1162">
        <w:rPr>
          <w:rFonts w:ascii="Arial" w:hAnsi="Arial" w:cs="Arial"/>
        </w:rPr>
        <w:t>и</w:t>
      </w:r>
      <w:r w:rsidR="00761B07" w:rsidRPr="004E1162">
        <w:rPr>
          <w:rFonts w:ascii="Arial" w:hAnsi="Arial" w:cs="Arial"/>
        </w:rPr>
        <w:t xml:space="preserve"> средств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 xml:space="preserve"> сформированы муниципальные задания.</w:t>
      </w:r>
    </w:p>
    <w:p w:rsidR="004C2D5D" w:rsidRPr="004E1162" w:rsidRDefault="00BE1F80" w:rsidP="00BE1F80">
      <w:pPr>
        <w:tabs>
          <w:tab w:val="left" w:pos="0"/>
          <w:tab w:val="left" w:pos="54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 xml:space="preserve">6. </w:t>
      </w:r>
      <w:r w:rsidR="00395D15" w:rsidRPr="004E1162">
        <w:rPr>
          <w:rFonts w:ascii="Arial" w:hAnsi="Arial" w:cs="Arial"/>
        </w:rPr>
        <w:t>Предложения Ф</w:t>
      </w:r>
      <w:r w:rsidR="00761B07" w:rsidRPr="004E1162">
        <w:rPr>
          <w:rFonts w:ascii="Arial" w:hAnsi="Arial" w:cs="Arial"/>
        </w:rPr>
        <w:t xml:space="preserve">инансового управления </w:t>
      </w:r>
      <w:r w:rsidR="00B749C9" w:rsidRPr="004E1162">
        <w:rPr>
          <w:rFonts w:ascii="Arial" w:hAnsi="Arial" w:cs="Arial"/>
        </w:rPr>
        <w:t xml:space="preserve">по включению бюджетных ассигнований в проект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B749C9" w:rsidRPr="004E1162">
        <w:rPr>
          <w:rFonts w:ascii="Arial" w:hAnsi="Arial" w:cs="Arial"/>
        </w:rPr>
        <w:t xml:space="preserve"> по расходам </w:t>
      </w:r>
      <w:r w:rsidR="009D0DB0" w:rsidRPr="004E1162">
        <w:rPr>
          <w:rFonts w:ascii="Arial" w:hAnsi="Arial" w:cs="Arial"/>
        </w:rPr>
        <w:t>на 202</w:t>
      </w:r>
      <w:r w:rsidR="000C7194" w:rsidRPr="004E1162">
        <w:rPr>
          <w:rFonts w:ascii="Arial" w:hAnsi="Arial" w:cs="Arial"/>
        </w:rPr>
        <w:t>3</w:t>
      </w:r>
      <w:r w:rsidR="009D0DB0" w:rsidRPr="004E1162">
        <w:rPr>
          <w:rFonts w:ascii="Arial" w:hAnsi="Arial" w:cs="Arial"/>
        </w:rPr>
        <w:t xml:space="preserve"> год </w:t>
      </w:r>
      <w:r w:rsidR="00B02040">
        <w:rPr>
          <w:rFonts w:ascii="Arial" w:hAnsi="Arial" w:cs="Arial"/>
        </w:rPr>
        <w:t xml:space="preserve">и плановый период 2024 и 2025 годов </w:t>
      </w:r>
      <w:r w:rsidR="00B749C9" w:rsidRPr="004E1162">
        <w:rPr>
          <w:rFonts w:ascii="Arial" w:hAnsi="Arial" w:cs="Arial"/>
        </w:rPr>
        <w:t xml:space="preserve">(в соответствии с планируемыми поступлениями собственных доходов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B749C9" w:rsidRPr="004E1162">
        <w:rPr>
          <w:rFonts w:ascii="Arial" w:hAnsi="Arial" w:cs="Arial"/>
        </w:rPr>
        <w:t xml:space="preserve">) </w:t>
      </w:r>
      <w:r w:rsidR="00761B07" w:rsidRPr="004E1162">
        <w:rPr>
          <w:rFonts w:ascii="Arial" w:hAnsi="Arial" w:cs="Arial"/>
        </w:rPr>
        <w:t xml:space="preserve">рассмотрены </w:t>
      </w:r>
      <w:r w:rsidR="00B749C9" w:rsidRPr="004E1162">
        <w:rPr>
          <w:rFonts w:ascii="Arial" w:hAnsi="Arial" w:cs="Arial"/>
        </w:rPr>
        <w:t xml:space="preserve">и согласованы </w:t>
      </w:r>
      <w:r w:rsidR="003C2168">
        <w:rPr>
          <w:rFonts w:ascii="Arial" w:hAnsi="Arial" w:cs="Arial"/>
        </w:rPr>
        <w:t>Бюджетной к</w:t>
      </w:r>
      <w:r w:rsidR="00B749C9" w:rsidRPr="004E1162">
        <w:rPr>
          <w:rFonts w:ascii="Arial" w:hAnsi="Arial" w:cs="Arial"/>
        </w:rPr>
        <w:t xml:space="preserve">омиссией </w:t>
      </w:r>
      <w:r w:rsidR="00761B07" w:rsidRPr="004E1162">
        <w:rPr>
          <w:rFonts w:ascii="Arial" w:hAnsi="Arial" w:cs="Arial"/>
        </w:rPr>
        <w:t>по каждо</w:t>
      </w:r>
      <w:r w:rsidR="00B749C9" w:rsidRPr="004E1162">
        <w:rPr>
          <w:rFonts w:ascii="Arial" w:hAnsi="Arial" w:cs="Arial"/>
        </w:rPr>
        <w:t>й</w:t>
      </w:r>
      <w:r w:rsidR="00761B07" w:rsidRPr="004E1162">
        <w:rPr>
          <w:rFonts w:ascii="Arial" w:hAnsi="Arial" w:cs="Arial"/>
        </w:rPr>
        <w:t xml:space="preserve"> </w:t>
      </w:r>
      <w:r w:rsidR="00C26400" w:rsidRPr="004E1162">
        <w:rPr>
          <w:rFonts w:ascii="Arial" w:hAnsi="Arial" w:cs="Arial"/>
        </w:rPr>
        <w:t>муниципальн</w:t>
      </w:r>
      <w:r w:rsidR="00B749C9" w:rsidRPr="004E1162">
        <w:rPr>
          <w:rFonts w:ascii="Arial" w:hAnsi="Arial" w:cs="Arial"/>
        </w:rPr>
        <w:t>ой</w:t>
      </w:r>
      <w:r w:rsidR="00761B07" w:rsidRPr="004E1162">
        <w:rPr>
          <w:rFonts w:ascii="Arial" w:hAnsi="Arial" w:cs="Arial"/>
        </w:rPr>
        <w:t xml:space="preserve"> программ</w:t>
      </w:r>
      <w:r w:rsidR="00B749C9" w:rsidRPr="004E1162">
        <w:rPr>
          <w:rFonts w:ascii="Arial" w:hAnsi="Arial" w:cs="Arial"/>
        </w:rPr>
        <w:t>е</w:t>
      </w:r>
      <w:r w:rsidR="00761B07" w:rsidRPr="004E1162">
        <w:rPr>
          <w:rFonts w:ascii="Arial" w:hAnsi="Arial" w:cs="Arial"/>
        </w:rPr>
        <w:t xml:space="preserve">, </w:t>
      </w:r>
      <w:r w:rsidR="00B749C9" w:rsidRPr="004E1162">
        <w:rPr>
          <w:rFonts w:ascii="Arial" w:hAnsi="Arial" w:cs="Arial"/>
        </w:rPr>
        <w:t>непрограммному направлению расходов</w:t>
      </w:r>
      <w:r w:rsidR="00761B07" w:rsidRPr="004E1162">
        <w:rPr>
          <w:rFonts w:ascii="Arial" w:hAnsi="Arial" w:cs="Arial"/>
        </w:rPr>
        <w:t>.</w:t>
      </w:r>
    </w:p>
    <w:p w:rsidR="00761B07" w:rsidRPr="004E1162" w:rsidRDefault="004C2D5D" w:rsidP="000B70FE">
      <w:pPr>
        <w:tabs>
          <w:tab w:val="left" w:pos="0"/>
        </w:tabs>
        <w:jc w:val="both"/>
        <w:rPr>
          <w:rFonts w:ascii="Arial" w:hAnsi="Arial" w:cs="Arial"/>
        </w:rPr>
      </w:pPr>
      <w:r w:rsidRPr="004E1162">
        <w:rPr>
          <w:rFonts w:ascii="Arial" w:hAnsi="Arial" w:cs="Arial"/>
          <w:i/>
          <w:color w:val="FF0000"/>
        </w:rPr>
        <w:tab/>
      </w:r>
      <w:r w:rsidR="0045498B">
        <w:rPr>
          <w:rFonts w:ascii="Arial" w:hAnsi="Arial" w:cs="Arial"/>
        </w:rPr>
        <w:t>7</w:t>
      </w:r>
      <w:r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Проект решения о бюджете на 20</w:t>
      </w:r>
      <w:r w:rsidR="009857AA" w:rsidRPr="004E1162">
        <w:rPr>
          <w:rFonts w:ascii="Arial" w:hAnsi="Arial" w:cs="Arial"/>
        </w:rPr>
        <w:t>2</w:t>
      </w:r>
      <w:r w:rsidR="000C7194" w:rsidRPr="004E1162">
        <w:rPr>
          <w:rFonts w:ascii="Arial" w:hAnsi="Arial" w:cs="Arial"/>
        </w:rPr>
        <w:t>3</w:t>
      </w:r>
      <w:r w:rsidR="00395D15" w:rsidRPr="004E1162">
        <w:rPr>
          <w:rFonts w:ascii="Arial" w:hAnsi="Arial" w:cs="Arial"/>
        </w:rPr>
        <w:t xml:space="preserve"> год </w:t>
      </w:r>
      <w:r w:rsidR="003C2168">
        <w:rPr>
          <w:rFonts w:ascii="Arial" w:hAnsi="Arial" w:cs="Arial"/>
        </w:rPr>
        <w:t xml:space="preserve">и плановый период 2024 и 2025 годов </w:t>
      </w:r>
      <w:r w:rsidR="00761B07" w:rsidRPr="004E1162">
        <w:rPr>
          <w:rFonts w:ascii="Arial" w:hAnsi="Arial" w:cs="Arial"/>
        </w:rPr>
        <w:t xml:space="preserve">с необходимыми документами и материалами был внесен на рассмотрение в </w:t>
      </w:r>
      <w:r w:rsidR="003C2168">
        <w:rPr>
          <w:rFonts w:ascii="Arial" w:hAnsi="Arial"/>
          <w:lang w:eastAsia="ru-RU"/>
        </w:rPr>
        <w:t>Совет депутатов городского округа Долгопрудный Московской области</w:t>
      </w:r>
      <w:r w:rsidR="003C2168" w:rsidRPr="004E1162">
        <w:rPr>
          <w:rFonts w:ascii="Arial" w:hAnsi="Arial" w:cs="Arial"/>
        </w:rPr>
        <w:t xml:space="preserve"> </w:t>
      </w:r>
      <w:r w:rsidR="003C2168">
        <w:rPr>
          <w:rFonts w:ascii="Arial" w:hAnsi="Arial" w:cs="Arial"/>
        </w:rPr>
        <w:t>31</w:t>
      </w:r>
      <w:r w:rsidR="00732152" w:rsidRPr="004E1162">
        <w:rPr>
          <w:rFonts w:ascii="Arial" w:hAnsi="Arial" w:cs="Arial"/>
        </w:rPr>
        <w:t xml:space="preserve"> </w:t>
      </w:r>
      <w:r w:rsidR="003C2168">
        <w:rPr>
          <w:rFonts w:ascii="Arial" w:hAnsi="Arial" w:cs="Arial"/>
        </w:rPr>
        <w:t>октября</w:t>
      </w:r>
      <w:r w:rsidR="00395D15" w:rsidRPr="004E1162">
        <w:rPr>
          <w:rFonts w:ascii="Arial" w:hAnsi="Arial" w:cs="Arial"/>
        </w:rPr>
        <w:t xml:space="preserve"> 20</w:t>
      </w:r>
      <w:r w:rsidR="000466E2" w:rsidRPr="004E1162">
        <w:rPr>
          <w:rFonts w:ascii="Arial" w:hAnsi="Arial" w:cs="Arial"/>
        </w:rPr>
        <w:t>2</w:t>
      </w:r>
      <w:r w:rsidR="000C7194" w:rsidRPr="004E1162">
        <w:rPr>
          <w:rFonts w:ascii="Arial" w:hAnsi="Arial" w:cs="Arial"/>
        </w:rPr>
        <w:t>2</w:t>
      </w:r>
      <w:r w:rsidR="00395D15" w:rsidRPr="004E1162">
        <w:rPr>
          <w:rFonts w:ascii="Arial" w:hAnsi="Arial" w:cs="Arial"/>
        </w:rPr>
        <w:t xml:space="preserve"> </w:t>
      </w:r>
      <w:r w:rsidR="00D21C00" w:rsidRPr="004E1162">
        <w:rPr>
          <w:rFonts w:ascii="Arial" w:hAnsi="Arial" w:cs="Arial"/>
        </w:rPr>
        <w:t>г</w:t>
      </w:r>
      <w:r w:rsidR="00FA30C8" w:rsidRPr="004E1162">
        <w:rPr>
          <w:rFonts w:ascii="Arial" w:hAnsi="Arial" w:cs="Arial"/>
        </w:rPr>
        <w:t>ода</w:t>
      </w:r>
      <w:r w:rsidR="00395D15" w:rsidRPr="004E1162">
        <w:rPr>
          <w:rFonts w:ascii="Arial" w:hAnsi="Arial" w:cs="Arial"/>
        </w:rPr>
        <w:t xml:space="preserve">, </w:t>
      </w:r>
      <w:r w:rsidR="003C2168">
        <w:rPr>
          <w:rFonts w:ascii="Arial" w:hAnsi="Arial" w:cs="Arial"/>
        </w:rPr>
        <w:t>28</w:t>
      </w:r>
      <w:r w:rsidR="00395D15" w:rsidRPr="004E1162">
        <w:rPr>
          <w:rFonts w:ascii="Arial" w:hAnsi="Arial" w:cs="Arial"/>
        </w:rPr>
        <w:t xml:space="preserve"> </w:t>
      </w:r>
      <w:r w:rsidR="003C2168">
        <w:rPr>
          <w:rFonts w:ascii="Arial" w:hAnsi="Arial" w:cs="Arial"/>
        </w:rPr>
        <w:t>ноября</w:t>
      </w:r>
      <w:r w:rsidR="00395D15" w:rsidRPr="004E1162">
        <w:rPr>
          <w:rFonts w:ascii="Arial" w:hAnsi="Arial" w:cs="Arial"/>
        </w:rPr>
        <w:t xml:space="preserve"> 20</w:t>
      </w:r>
      <w:r w:rsidR="000753E9" w:rsidRPr="004E1162">
        <w:rPr>
          <w:rFonts w:ascii="Arial" w:hAnsi="Arial" w:cs="Arial"/>
        </w:rPr>
        <w:t>2</w:t>
      </w:r>
      <w:r w:rsidR="000C7194" w:rsidRPr="004E1162">
        <w:rPr>
          <w:rFonts w:ascii="Arial" w:hAnsi="Arial" w:cs="Arial"/>
        </w:rPr>
        <w:t>2</w:t>
      </w:r>
      <w:r w:rsidR="00A20552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>г</w:t>
      </w:r>
      <w:r w:rsidR="00FA30C8" w:rsidRPr="004E1162">
        <w:rPr>
          <w:rFonts w:ascii="Arial" w:hAnsi="Arial" w:cs="Arial"/>
        </w:rPr>
        <w:t>ода</w:t>
      </w:r>
      <w:r w:rsidR="00761B07" w:rsidRPr="004E1162">
        <w:rPr>
          <w:rFonts w:ascii="Arial" w:hAnsi="Arial" w:cs="Arial"/>
        </w:rPr>
        <w:t xml:space="preserve"> проведены публичные слу</w:t>
      </w:r>
      <w:r w:rsidR="00395D15" w:rsidRPr="004E1162">
        <w:rPr>
          <w:rFonts w:ascii="Arial" w:hAnsi="Arial" w:cs="Arial"/>
        </w:rPr>
        <w:t xml:space="preserve">шания и утвержден </w:t>
      </w:r>
      <w:r w:rsidR="00F54C49" w:rsidRPr="004E1162">
        <w:rPr>
          <w:rFonts w:ascii="Arial" w:hAnsi="Arial" w:cs="Arial"/>
        </w:rPr>
        <w:t>бюджет</w:t>
      </w:r>
      <w:r w:rsidR="00F54C49">
        <w:rPr>
          <w:rFonts w:ascii="Arial" w:hAnsi="Arial" w:cs="Arial"/>
        </w:rPr>
        <w:t xml:space="preserve"> </w:t>
      </w:r>
      <w:r w:rsidR="003C2168">
        <w:rPr>
          <w:rFonts w:ascii="Arial" w:hAnsi="Arial" w:cs="Arial"/>
        </w:rPr>
        <w:t>21</w:t>
      </w:r>
      <w:r w:rsidR="000753E9" w:rsidRPr="004E1162">
        <w:rPr>
          <w:rFonts w:ascii="Arial" w:hAnsi="Arial" w:cs="Arial"/>
        </w:rPr>
        <w:t xml:space="preserve"> декабря 202</w:t>
      </w:r>
      <w:r w:rsidR="000C7194" w:rsidRPr="004E1162">
        <w:rPr>
          <w:rFonts w:ascii="Arial" w:hAnsi="Arial" w:cs="Arial"/>
        </w:rPr>
        <w:t>2</w:t>
      </w:r>
      <w:r w:rsidR="00761B07" w:rsidRPr="004E1162">
        <w:rPr>
          <w:rFonts w:ascii="Arial" w:hAnsi="Arial" w:cs="Arial"/>
        </w:rPr>
        <w:t xml:space="preserve"> г</w:t>
      </w:r>
      <w:r w:rsidR="00FA30C8" w:rsidRPr="004E1162">
        <w:rPr>
          <w:rFonts w:ascii="Arial" w:hAnsi="Arial" w:cs="Arial"/>
        </w:rPr>
        <w:t>ода</w:t>
      </w:r>
      <w:r w:rsidR="00761B07" w:rsidRPr="004E1162">
        <w:rPr>
          <w:rFonts w:ascii="Arial" w:hAnsi="Arial" w:cs="Arial"/>
        </w:rPr>
        <w:t>.</w:t>
      </w:r>
    </w:p>
    <w:p w:rsidR="005715E0" w:rsidRPr="004E1162" w:rsidRDefault="005715E0" w:rsidP="000B70FE">
      <w:pPr>
        <w:tabs>
          <w:tab w:val="left" w:pos="0"/>
        </w:tabs>
        <w:jc w:val="both"/>
        <w:rPr>
          <w:rFonts w:ascii="Arial" w:hAnsi="Arial" w:cs="Arial"/>
        </w:rPr>
      </w:pPr>
    </w:p>
    <w:p w:rsidR="00F014A8" w:rsidRPr="004E1162" w:rsidRDefault="00F014A8" w:rsidP="00467055">
      <w:pPr>
        <w:tabs>
          <w:tab w:val="left" w:pos="0"/>
        </w:tabs>
        <w:jc w:val="both"/>
        <w:rPr>
          <w:rFonts w:ascii="Arial" w:hAnsi="Arial" w:cs="Arial"/>
        </w:rPr>
      </w:pPr>
    </w:p>
    <w:p w:rsidR="00502279" w:rsidRPr="004E1162" w:rsidRDefault="00A20552" w:rsidP="003C2168">
      <w:pPr>
        <w:numPr>
          <w:ilvl w:val="0"/>
          <w:numId w:val="7"/>
        </w:numPr>
        <w:tabs>
          <w:tab w:val="left" w:pos="0"/>
          <w:tab w:val="left" w:pos="540"/>
        </w:tabs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Другие направления работы Финансового управления</w:t>
      </w:r>
    </w:p>
    <w:p w:rsidR="00487F25" w:rsidRPr="004E1162" w:rsidRDefault="00487F25" w:rsidP="00487F25">
      <w:pPr>
        <w:tabs>
          <w:tab w:val="left" w:pos="0"/>
          <w:tab w:val="left" w:pos="540"/>
        </w:tabs>
        <w:ind w:left="1068"/>
        <w:jc w:val="both"/>
        <w:rPr>
          <w:rFonts w:ascii="Arial" w:hAnsi="Arial" w:cs="Arial"/>
          <w:b/>
        </w:rPr>
      </w:pPr>
    </w:p>
    <w:p w:rsidR="00761B07" w:rsidRPr="004E1162" w:rsidRDefault="00395D1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ab/>
        <w:t xml:space="preserve">    В 20</w:t>
      </w:r>
      <w:r w:rsidR="00F36CA3" w:rsidRPr="004E1162">
        <w:rPr>
          <w:sz w:val="24"/>
          <w:szCs w:val="24"/>
        </w:rPr>
        <w:t>2</w:t>
      </w:r>
      <w:r w:rsidR="001D2CD4" w:rsidRPr="004E1162">
        <w:rPr>
          <w:sz w:val="24"/>
          <w:szCs w:val="24"/>
        </w:rPr>
        <w:t>2</w:t>
      </w:r>
      <w:r w:rsidR="00761B07" w:rsidRPr="004E1162">
        <w:rPr>
          <w:sz w:val="24"/>
          <w:szCs w:val="24"/>
        </w:rPr>
        <w:t xml:space="preserve"> </w:t>
      </w:r>
      <w:r w:rsidRPr="004E1162">
        <w:rPr>
          <w:sz w:val="24"/>
          <w:szCs w:val="24"/>
        </w:rPr>
        <w:t>году Ф</w:t>
      </w:r>
      <w:r w:rsidR="00761B07" w:rsidRPr="004E1162">
        <w:rPr>
          <w:sz w:val="24"/>
          <w:szCs w:val="24"/>
        </w:rPr>
        <w:t xml:space="preserve">инансовым управлением </w:t>
      </w:r>
      <w:r w:rsidR="00502CB2" w:rsidRPr="004E1162">
        <w:rPr>
          <w:sz w:val="24"/>
          <w:szCs w:val="24"/>
        </w:rPr>
        <w:t xml:space="preserve"> подготовлены </w:t>
      </w:r>
      <w:r w:rsidR="00761B07" w:rsidRPr="004E1162">
        <w:rPr>
          <w:sz w:val="24"/>
          <w:szCs w:val="24"/>
        </w:rPr>
        <w:t>документ</w:t>
      </w:r>
      <w:r w:rsidR="001D126B">
        <w:rPr>
          <w:sz w:val="24"/>
          <w:szCs w:val="24"/>
        </w:rPr>
        <w:t>ы</w:t>
      </w:r>
      <w:r w:rsidR="00761B07" w:rsidRPr="004E1162">
        <w:rPr>
          <w:sz w:val="24"/>
          <w:szCs w:val="24"/>
        </w:rPr>
        <w:t xml:space="preserve"> по вопросам исполнения бюджета </w:t>
      </w:r>
      <w:r w:rsidR="00D85467">
        <w:rPr>
          <w:sz w:val="24"/>
          <w:szCs w:val="24"/>
        </w:rPr>
        <w:t>городского округа Долгопрудный</w:t>
      </w:r>
      <w:r w:rsidR="00761B07" w:rsidRPr="004E1162">
        <w:rPr>
          <w:sz w:val="24"/>
          <w:szCs w:val="24"/>
        </w:rPr>
        <w:t>:</w:t>
      </w:r>
    </w:p>
    <w:p w:rsidR="00761B07" w:rsidRPr="004E1162" w:rsidRDefault="003C2168" w:rsidP="00A43D4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3D4C" w:rsidRPr="004E1162">
        <w:rPr>
          <w:sz w:val="24"/>
          <w:szCs w:val="24"/>
        </w:rPr>
        <w:t xml:space="preserve">. </w:t>
      </w:r>
      <w:r w:rsidR="00395D15" w:rsidRPr="004E1162">
        <w:rPr>
          <w:sz w:val="24"/>
          <w:szCs w:val="24"/>
        </w:rPr>
        <w:t>О проведении публичных слушаний</w:t>
      </w:r>
      <w:r w:rsidR="00525A8D" w:rsidRPr="004E1162">
        <w:rPr>
          <w:sz w:val="24"/>
          <w:szCs w:val="24"/>
        </w:rPr>
        <w:t xml:space="preserve"> (по утверждению отчета об исполнении бюджета </w:t>
      </w:r>
      <w:r w:rsidR="00D85467">
        <w:rPr>
          <w:sz w:val="24"/>
          <w:szCs w:val="24"/>
        </w:rPr>
        <w:t>городского округа Долгопрудный</w:t>
      </w:r>
      <w:r w:rsidR="00525A8D" w:rsidRPr="004E1162">
        <w:rPr>
          <w:sz w:val="24"/>
          <w:szCs w:val="24"/>
        </w:rPr>
        <w:t xml:space="preserve"> за 20</w:t>
      </w:r>
      <w:r w:rsidR="00580D23" w:rsidRPr="004E1162">
        <w:rPr>
          <w:sz w:val="24"/>
          <w:szCs w:val="24"/>
        </w:rPr>
        <w:t>2</w:t>
      </w:r>
      <w:r w:rsidR="00657ADD" w:rsidRPr="004E1162">
        <w:rPr>
          <w:sz w:val="24"/>
          <w:szCs w:val="24"/>
        </w:rPr>
        <w:t>1</w:t>
      </w:r>
      <w:r w:rsidR="00525A8D" w:rsidRPr="004E1162">
        <w:rPr>
          <w:sz w:val="24"/>
          <w:szCs w:val="24"/>
        </w:rPr>
        <w:t xml:space="preserve"> год; по утверждению бюджета </w:t>
      </w:r>
      <w:r w:rsidR="00D85467">
        <w:rPr>
          <w:sz w:val="24"/>
          <w:szCs w:val="24"/>
        </w:rPr>
        <w:t>городского округа Долгопрудный</w:t>
      </w:r>
      <w:r w:rsidR="00525A8D" w:rsidRPr="004E1162">
        <w:rPr>
          <w:sz w:val="24"/>
          <w:szCs w:val="24"/>
        </w:rPr>
        <w:t xml:space="preserve"> на 202</w:t>
      </w:r>
      <w:r w:rsidR="00657ADD" w:rsidRPr="004E1162">
        <w:rPr>
          <w:sz w:val="24"/>
          <w:szCs w:val="24"/>
        </w:rPr>
        <w:t>3</w:t>
      </w:r>
      <w:r w:rsidR="00525A8D" w:rsidRPr="004E1162">
        <w:rPr>
          <w:sz w:val="24"/>
          <w:szCs w:val="24"/>
        </w:rPr>
        <w:t xml:space="preserve"> год и плановый период)</w:t>
      </w:r>
      <w:r w:rsidR="0092009E" w:rsidRPr="004E1162">
        <w:rPr>
          <w:sz w:val="24"/>
          <w:szCs w:val="24"/>
        </w:rPr>
        <w:t>;</w:t>
      </w:r>
      <w:r w:rsidR="00761B07" w:rsidRPr="004E1162">
        <w:rPr>
          <w:sz w:val="24"/>
          <w:szCs w:val="24"/>
        </w:rPr>
        <w:t xml:space="preserve"> </w:t>
      </w:r>
    </w:p>
    <w:p w:rsidR="00A43D4C" w:rsidRDefault="00FC5C58" w:rsidP="00A43D4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ab/>
      </w:r>
      <w:r w:rsidR="003C2168">
        <w:rPr>
          <w:sz w:val="24"/>
          <w:szCs w:val="24"/>
        </w:rPr>
        <w:t>2</w:t>
      </w:r>
      <w:r w:rsidRPr="004E1162">
        <w:rPr>
          <w:sz w:val="24"/>
          <w:szCs w:val="24"/>
        </w:rPr>
        <w:t xml:space="preserve">. </w:t>
      </w:r>
      <w:r w:rsidR="003C2168" w:rsidRPr="003C2168">
        <w:rPr>
          <w:sz w:val="24"/>
          <w:szCs w:val="24"/>
        </w:rPr>
        <w:t>Об утверждении Порядка составления, утверждения и ведения бюджетной сметы Финансового управления администрации городского округа Долгопрудный</w:t>
      </w:r>
      <w:r w:rsidR="0042487E" w:rsidRPr="004E1162">
        <w:rPr>
          <w:sz w:val="24"/>
          <w:szCs w:val="24"/>
        </w:rPr>
        <w:t>;</w:t>
      </w:r>
    </w:p>
    <w:p w:rsidR="003C2168" w:rsidRDefault="003C2168" w:rsidP="00A43D4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Pr="003C2168">
        <w:rPr>
          <w:sz w:val="24"/>
          <w:szCs w:val="24"/>
        </w:rPr>
        <w:t>Об утверждении Порядка доведения лимитов бюджетных обязательств, предельных объемов финансирова</w:t>
      </w:r>
      <w:r>
        <w:rPr>
          <w:sz w:val="24"/>
          <w:szCs w:val="24"/>
        </w:rPr>
        <w:t>н</w:t>
      </w:r>
      <w:r w:rsidRPr="003C2168">
        <w:rPr>
          <w:sz w:val="24"/>
          <w:szCs w:val="24"/>
        </w:rPr>
        <w:t>ия при организации исполнения бюджета городского округа Долгопрудный</w:t>
      </w:r>
      <w:r>
        <w:rPr>
          <w:sz w:val="24"/>
          <w:szCs w:val="24"/>
        </w:rPr>
        <w:t>;</w:t>
      </w:r>
    </w:p>
    <w:p w:rsidR="003C2168" w:rsidRDefault="003C2168" w:rsidP="00A43D4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 </w:t>
      </w:r>
      <w:r w:rsidRPr="003C2168">
        <w:rPr>
          <w:sz w:val="24"/>
          <w:szCs w:val="24"/>
        </w:rPr>
        <w:t>Об утверждении перечня и кодов целевых статей расходов бюджета городского округа Долгопрудный</w:t>
      </w:r>
      <w:r w:rsidR="003616E4">
        <w:rPr>
          <w:sz w:val="24"/>
          <w:szCs w:val="24"/>
        </w:rPr>
        <w:t xml:space="preserve"> </w:t>
      </w:r>
      <w:r w:rsidR="003616E4" w:rsidRPr="004E1162">
        <w:rPr>
          <w:sz w:val="24"/>
          <w:szCs w:val="24"/>
        </w:rPr>
        <w:t>(внесение изменений)</w:t>
      </w:r>
      <w:r w:rsidR="003616E4">
        <w:rPr>
          <w:sz w:val="24"/>
          <w:szCs w:val="24"/>
        </w:rPr>
        <w:t>;</w:t>
      </w:r>
    </w:p>
    <w:p w:rsidR="003616E4" w:rsidRDefault="003616E4" w:rsidP="003616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616E4">
        <w:rPr>
          <w:rFonts w:ascii="Arial" w:hAnsi="Arial" w:cs="Arial"/>
        </w:rPr>
        <w:t xml:space="preserve"> 5. </w:t>
      </w:r>
      <w:r w:rsidRPr="004E1162">
        <w:rPr>
          <w:rFonts w:ascii="Arial" w:hAnsi="Arial" w:cs="Arial"/>
        </w:rPr>
        <w:t xml:space="preserve">Об утверждении перечня главных администраторов доходов бюджета </w:t>
      </w:r>
      <w:r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и перечня главных администраторов источников внутреннего финансирования дефицита бюджета </w:t>
      </w:r>
      <w:r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(внесение изменений);</w:t>
      </w:r>
    </w:p>
    <w:p w:rsidR="003C2168" w:rsidRPr="004E1162" w:rsidRDefault="003616E4" w:rsidP="003616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Об </w:t>
      </w:r>
      <w:r w:rsidRPr="003616E4">
        <w:rPr>
          <w:rFonts w:ascii="Arial" w:hAnsi="Arial" w:cs="Arial"/>
        </w:rPr>
        <w:t>утверждении Перечня кодов подвидов по видам доходов главных администраторов доходов бюджета городского округа Долгопрудный</w:t>
      </w:r>
      <w:r>
        <w:rPr>
          <w:rFonts w:ascii="Arial" w:hAnsi="Arial" w:cs="Arial"/>
        </w:rPr>
        <w:t xml:space="preserve"> </w:t>
      </w:r>
      <w:r w:rsidRPr="004E1162">
        <w:rPr>
          <w:rFonts w:ascii="Arial" w:hAnsi="Arial" w:cs="Arial"/>
        </w:rPr>
        <w:t>(внесение изменений);</w:t>
      </w:r>
    </w:p>
    <w:p w:rsidR="00476CAC" w:rsidRPr="004E1162" w:rsidRDefault="00476CAC" w:rsidP="00A43D4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ab/>
      </w:r>
      <w:r w:rsidR="003616E4">
        <w:rPr>
          <w:sz w:val="24"/>
          <w:szCs w:val="24"/>
        </w:rPr>
        <w:t>7</w:t>
      </w:r>
      <w:r w:rsidRPr="004E1162">
        <w:rPr>
          <w:sz w:val="24"/>
          <w:szCs w:val="24"/>
        </w:rPr>
        <w:t>. О</w:t>
      </w:r>
      <w:r w:rsidRPr="004E1162">
        <w:rPr>
          <w:rFonts w:eastAsia="Times New Roman"/>
          <w:sz w:val="24"/>
          <w:szCs w:val="24"/>
          <w:lang w:eastAsia="ru-RU"/>
        </w:rPr>
        <w:t xml:space="preserve">сновные направления бюджетной и налоговой политики </w:t>
      </w:r>
      <w:r w:rsidR="003C2168">
        <w:rPr>
          <w:rFonts w:eastAsia="Times New Roman"/>
          <w:sz w:val="24"/>
          <w:szCs w:val="24"/>
          <w:lang w:eastAsia="ru-RU"/>
        </w:rPr>
        <w:t>г</w:t>
      </w:r>
      <w:r w:rsidR="004E1162">
        <w:rPr>
          <w:rFonts w:eastAsia="Times New Roman"/>
          <w:sz w:val="24"/>
          <w:szCs w:val="24"/>
          <w:lang w:eastAsia="ru-RU"/>
        </w:rPr>
        <w:t>ородского округа Долгопрудный</w:t>
      </w:r>
      <w:r w:rsidRPr="004E1162">
        <w:rPr>
          <w:rFonts w:eastAsia="Times New Roman"/>
          <w:sz w:val="24"/>
          <w:szCs w:val="24"/>
          <w:lang w:eastAsia="ru-RU"/>
        </w:rPr>
        <w:t xml:space="preserve"> на 202</w:t>
      </w:r>
      <w:r w:rsidR="00FE179E" w:rsidRPr="004E1162">
        <w:rPr>
          <w:rFonts w:eastAsia="Times New Roman"/>
          <w:sz w:val="24"/>
          <w:szCs w:val="24"/>
          <w:lang w:eastAsia="ru-RU"/>
        </w:rPr>
        <w:t>3</w:t>
      </w:r>
      <w:r w:rsidRPr="004E1162">
        <w:rPr>
          <w:rFonts w:eastAsia="Times New Roman"/>
          <w:sz w:val="24"/>
          <w:szCs w:val="24"/>
          <w:lang w:eastAsia="ru-RU"/>
        </w:rPr>
        <w:t xml:space="preserve"> год и плановый период 202</w:t>
      </w:r>
      <w:r w:rsidR="00FE179E" w:rsidRPr="004E1162">
        <w:rPr>
          <w:rFonts w:eastAsia="Times New Roman"/>
          <w:sz w:val="24"/>
          <w:szCs w:val="24"/>
          <w:lang w:eastAsia="ru-RU"/>
        </w:rPr>
        <w:t>4</w:t>
      </w:r>
      <w:r w:rsidRPr="004E1162">
        <w:rPr>
          <w:rFonts w:eastAsia="Times New Roman"/>
          <w:sz w:val="24"/>
          <w:szCs w:val="24"/>
          <w:lang w:eastAsia="ru-RU"/>
        </w:rPr>
        <w:t xml:space="preserve"> и 202</w:t>
      </w:r>
      <w:r w:rsidR="00FE179E" w:rsidRPr="004E1162">
        <w:rPr>
          <w:rFonts w:eastAsia="Times New Roman"/>
          <w:sz w:val="24"/>
          <w:szCs w:val="24"/>
          <w:lang w:eastAsia="ru-RU"/>
        </w:rPr>
        <w:t>5</w:t>
      </w:r>
      <w:r w:rsidRPr="004E1162">
        <w:rPr>
          <w:rFonts w:eastAsia="Times New Roman"/>
          <w:sz w:val="24"/>
          <w:szCs w:val="24"/>
          <w:lang w:eastAsia="ru-RU"/>
        </w:rPr>
        <w:t xml:space="preserve"> годов</w:t>
      </w:r>
      <w:r w:rsidR="00C6668A" w:rsidRPr="004E1162">
        <w:rPr>
          <w:rFonts w:eastAsia="Times New Roman"/>
          <w:sz w:val="24"/>
          <w:szCs w:val="24"/>
          <w:lang w:eastAsia="ru-RU"/>
        </w:rPr>
        <w:t>;</w:t>
      </w:r>
    </w:p>
    <w:p w:rsidR="0031166F" w:rsidRPr="004E1162" w:rsidRDefault="00732152" w:rsidP="00EF0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4E1162">
        <w:rPr>
          <w:rFonts w:ascii="Arial" w:hAnsi="Arial" w:cs="Arial"/>
          <w:i/>
          <w:color w:val="FF0000"/>
        </w:rPr>
        <w:tab/>
      </w:r>
      <w:r w:rsidR="003616E4">
        <w:rPr>
          <w:rFonts w:ascii="Arial" w:hAnsi="Arial" w:cs="Arial"/>
        </w:rPr>
        <w:t>8</w:t>
      </w:r>
      <w:r w:rsidR="0031166F" w:rsidRPr="004E1162">
        <w:rPr>
          <w:rFonts w:ascii="Arial" w:hAnsi="Arial" w:cs="Arial"/>
        </w:rPr>
        <w:t xml:space="preserve">. </w:t>
      </w:r>
      <w:r w:rsidR="008410DB" w:rsidRPr="004E1162">
        <w:rPr>
          <w:rFonts w:ascii="Arial" w:hAnsi="Arial" w:cs="Arial"/>
        </w:rPr>
        <w:t xml:space="preserve">О разработке проекта решения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8410DB" w:rsidRPr="004E1162">
        <w:rPr>
          <w:rFonts w:ascii="Arial" w:hAnsi="Arial" w:cs="Arial"/>
        </w:rPr>
        <w:t xml:space="preserve"> </w:t>
      </w:r>
      <w:r w:rsidR="00DF05A3" w:rsidRPr="004E1162">
        <w:rPr>
          <w:rFonts w:ascii="Arial" w:hAnsi="Arial" w:cs="Arial"/>
        </w:rPr>
        <w:t>на 20</w:t>
      </w:r>
      <w:r w:rsidR="008410DB" w:rsidRPr="004E1162">
        <w:rPr>
          <w:rFonts w:ascii="Arial" w:hAnsi="Arial" w:cs="Arial"/>
        </w:rPr>
        <w:t>2</w:t>
      </w:r>
      <w:r w:rsidR="00FE179E" w:rsidRPr="004E1162">
        <w:rPr>
          <w:rFonts w:ascii="Arial" w:hAnsi="Arial" w:cs="Arial"/>
        </w:rPr>
        <w:t>3</w:t>
      </w:r>
      <w:r w:rsidR="00DF05A3" w:rsidRPr="004E1162">
        <w:rPr>
          <w:rFonts w:ascii="Arial" w:hAnsi="Arial" w:cs="Arial"/>
        </w:rPr>
        <w:t xml:space="preserve"> год и плановый период 20</w:t>
      </w:r>
      <w:r w:rsidR="00BF75ED" w:rsidRPr="004E1162">
        <w:rPr>
          <w:rFonts w:ascii="Arial" w:hAnsi="Arial" w:cs="Arial"/>
        </w:rPr>
        <w:t>2</w:t>
      </w:r>
      <w:r w:rsidR="00FE179E" w:rsidRPr="004E1162">
        <w:rPr>
          <w:rFonts w:ascii="Arial" w:hAnsi="Arial" w:cs="Arial"/>
        </w:rPr>
        <w:t>4</w:t>
      </w:r>
      <w:r w:rsidR="00DF05A3" w:rsidRPr="004E1162">
        <w:rPr>
          <w:rFonts w:ascii="Arial" w:hAnsi="Arial" w:cs="Arial"/>
        </w:rPr>
        <w:t xml:space="preserve"> и 202</w:t>
      </w:r>
      <w:r w:rsidR="00FE179E" w:rsidRPr="004E1162">
        <w:rPr>
          <w:rFonts w:ascii="Arial" w:hAnsi="Arial" w:cs="Arial"/>
        </w:rPr>
        <w:t>5</w:t>
      </w:r>
      <w:r w:rsidR="008410DB" w:rsidRPr="004E1162">
        <w:rPr>
          <w:rFonts w:ascii="Arial" w:hAnsi="Arial" w:cs="Arial"/>
        </w:rPr>
        <w:t xml:space="preserve"> годов</w:t>
      </w:r>
      <w:r w:rsidR="003616E4">
        <w:rPr>
          <w:rFonts w:ascii="Arial" w:hAnsi="Arial" w:cs="Arial"/>
        </w:rPr>
        <w:t>;</w:t>
      </w:r>
    </w:p>
    <w:p w:rsidR="006276A5" w:rsidRPr="009D4C7F" w:rsidRDefault="0031166F" w:rsidP="00361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1162">
        <w:rPr>
          <w:rFonts w:ascii="Arial" w:hAnsi="Arial" w:cs="Arial"/>
          <w:i/>
          <w:color w:val="FF0000"/>
        </w:rPr>
        <w:tab/>
      </w:r>
      <w:r w:rsidR="003616E4" w:rsidRPr="009D4C7F">
        <w:rPr>
          <w:rFonts w:ascii="Arial" w:hAnsi="Arial" w:cs="Arial"/>
        </w:rPr>
        <w:t>9</w:t>
      </w:r>
      <w:r w:rsidRPr="009D4C7F">
        <w:rPr>
          <w:rFonts w:ascii="Arial" w:hAnsi="Arial" w:cs="Arial"/>
        </w:rPr>
        <w:t xml:space="preserve">. </w:t>
      </w:r>
      <w:r w:rsidR="006276A5" w:rsidRPr="009D4C7F">
        <w:rPr>
          <w:rFonts w:ascii="Arial" w:hAnsi="Arial" w:cs="Arial"/>
        </w:rPr>
        <w:t xml:space="preserve"> </w:t>
      </w:r>
      <w:r w:rsidR="002A1736" w:rsidRPr="009D4C7F">
        <w:rPr>
          <w:rFonts w:ascii="Arial" w:hAnsi="Arial" w:cs="Arial"/>
        </w:rPr>
        <w:t xml:space="preserve">Об утверждении Порядка </w:t>
      </w:r>
      <w:r w:rsidR="003616E4" w:rsidRPr="009D4C7F">
        <w:rPr>
          <w:rFonts w:ascii="Arial" w:hAnsi="Arial" w:cs="Arial"/>
        </w:rPr>
        <w:t>осуществления</w:t>
      </w:r>
      <w:r w:rsidR="002A1736" w:rsidRPr="009D4C7F">
        <w:rPr>
          <w:rFonts w:ascii="Arial" w:hAnsi="Arial" w:cs="Arial"/>
        </w:rPr>
        <w:t xml:space="preserve"> анализа финансового состояния принципала, проверки достаточности, надежности и ликвидности предоставляемого </w:t>
      </w:r>
      <w:r w:rsidR="003616E4" w:rsidRPr="009D4C7F">
        <w:rPr>
          <w:rFonts w:ascii="Arial" w:hAnsi="Arial" w:cs="Arial"/>
        </w:rPr>
        <w:t xml:space="preserve">обеспечения при предоставлении муниципальной гарантии городского округа Долгопрудный, а также </w:t>
      </w:r>
      <w:r w:rsidR="002A1736" w:rsidRPr="009D4C7F">
        <w:rPr>
          <w:rFonts w:ascii="Arial" w:hAnsi="Arial" w:cs="Arial"/>
        </w:rPr>
        <w:t>мониторинга финансового состояния принципала, контроля за достаточностью, надежностью и ликвидностью предоставл</w:t>
      </w:r>
      <w:r w:rsidR="009D4C7F" w:rsidRPr="009D4C7F">
        <w:rPr>
          <w:rFonts w:ascii="Arial" w:hAnsi="Arial" w:cs="Arial"/>
        </w:rPr>
        <w:t>яемого</w:t>
      </w:r>
      <w:r w:rsidR="002A1736" w:rsidRPr="009D4C7F">
        <w:rPr>
          <w:rFonts w:ascii="Arial" w:hAnsi="Arial" w:cs="Arial"/>
        </w:rPr>
        <w:t xml:space="preserve"> обеспечения</w:t>
      </w:r>
      <w:r w:rsidR="009D4C7F" w:rsidRPr="009D4C7F">
        <w:rPr>
          <w:rFonts w:ascii="Arial" w:hAnsi="Arial" w:cs="Arial"/>
        </w:rPr>
        <w:t xml:space="preserve"> муниципальной гарантии городского округа Долгопрудный</w:t>
      </w:r>
      <w:r w:rsidR="002A1736" w:rsidRPr="009D4C7F">
        <w:rPr>
          <w:rFonts w:ascii="Arial" w:hAnsi="Arial" w:cs="Arial"/>
        </w:rPr>
        <w:t>;</w:t>
      </w:r>
    </w:p>
    <w:p w:rsidR="00CE1843" w:rsidRPr="004E1162" w:rsidRDefault="0037610A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D4C7F">
        <w:rPr>
          <w:rFonts w:ascii="Arial" w:hAnsi="Arial" w:cs="Arial"/>
        </w:rPr>
        <w:t>1</w:t>
      </w:r>
      <w:r w:rsidR="009D4C7F" w:rsidRPr="009D4C7F">
        <w:rPr>
          <w:rFonts w:ascii="Arial" w:hAnsi="Arial" w:cs="Arial"/>
        </w:rPr>
        <w:t>0</w:t>
      </w:r>
      <w:r w:rsidR="00CE1843" w:rsidRPr="009D4C7F">
        <w:rPr>
          <w:rFonts w:ascii="Arial" w:hAnsi="Arial" w:cs="Arial"/>
        </w:rPr>
        <w:t>.</w:t>
      </w:r>
      <w:r w:rsidR="002A1736" w:rsidRPr="009D4C7F">
        <w:rPr>
          <w:rFonts w:ascii="Arial" w:hAnsi="Arial" w:cs="Arial"/>
        </w:rPr>
        <w:t xml:space="preserve"> Об утверждении Порядка оценки надежности банковской гарантии, поручительства, предоставляемых в обеспечение исполнения обязательств </w:t>
      </w:r>
      <w:r w:rsidR="009D4C7F" w:rsidRPr="009D4C7F">
        <w:rPr>
          <w:rFonts w:ascii="Arial" w:hAnsi="Arial" w:cs="Arial"/>
        </w:rPr>
        <w:t>по муниципальной гарантии городского округа Долгопрудный</w:t>
      </w:r>
      <w:r w:rsidR="002A1736" w:rsidRPr="009D4C7F">
        <w:rPr>
          <w:rFonts w:ascii="Arial" w:hAnsi="Arial" w:cs="Arial"/>
        </w:rPr>
        <w:t>;</w:t>
      </w:r>
    </w:p>
    <w:p w:rsidR="00223FA3" w:rsidRPr="004E1162" w:rsidRDefault="00223FA3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1</w:t>
      </w:r>
      <w:r w:rsidR="0037610A" w:rsidRPr="004E1162">
        <w:rPr>
          <w:rFonts w:ascii="Arial" w:hAnsi="Arial" w:cs="Arial"/>
        </w:rPr>
        <w:t>3</w:t>
      </w:r>
      <w:r w:rsidRPr="004E1162">
        <w:rPr>
          <w:rFonts w:ascii="Arial" w:hAnsi="Arial" w:cs="Arial"/>
        </w:rPr>
        <w:t>.</w:t>
      </w:r>
      <w:r w:rsidR="002A1736" w:rsidRPr="004E1162">
        <w:rPr>
          <w:rFonts w:ascii="Arial" w:hAnsi="Arial" w:cs="Arial"/>
        </w:rPr>
        <w:t xml:space="preserve"> </w:t>
      </w:r>
      <w:r w:rsidR="00AF7D58" w:rsidRPr="004E1162">
        <w:rPr>
          <w:rFonts w:ascii="Arial" w:hAnsi="Arial" w:cs="Arial"/>
        </w:rPr>
        <w:t xml:space="preserve">Об </w:t>
      </w:r>
      <w:r w:rsidR="009D4C7F">
        <w:rPr>
          <w:rFonts w:ascii="Arial" w:hAnsi="Arial" w:cs="Arial"/>
        </w:rPr>
        <w:t xml:space="preserve">установлении порядка </w:t>
      </w:r>
      <w:r w:rsidR="00AF7D58" w:rsidRPr="004E1162">
        <w:rPr>
          <w:rFonts w:ascii="Arial" w:hAnsi="Arial" w:cs="Arial"/>
        </w:rPr>
        <w:t xml:space="preserve">определения при предоставлении муниципальной гарантии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</w:t>
      </w:r>
      <w:r w:rsidR="009D4C7F"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AF7D58" w:rsidRPr="004E1162">
        <w:rPr>
          <w:rFonts w:ascii="Arial" w:hAnsi="Arial" w:cs="Arial"/>
        </w:rPr>
        <w:t>;</w:t>
      </w:r>
      <w:r w:rsidRPr="004E1162">
        <w:rPr>
          <w:rFonts w:ascii="Arial" w:hAnsi="Arial" w:cs="Arial"/>
        </w:rPr>
        <w:t xml:space="preserve"> </w:t>
      </w:r>
    </w:p>
    <w:p w:rsidR="00E605E3" w:rsidRPr="004E1162" w:rsidRDefault="0037610A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14</w:t>
      </w:r>
      <w:r w:rsidR="00E605E3" w:rsidRPr="004E1162">
        <w:rPr>
          <w:rFonts w:ascii="Arial" w:hAnsi="Arial" w:cs="Arial"/>
        </w:rPr>
        <w:t xml:space="preserve">. Об утверждении </w:t>
      </w:r>
      <w:r w:rsidR="009D4C7F">
        <w:rPr>
          <w:rFonts w:ascii="Arial" w:hAnsi="Arial" w:cs="Arial"/>
        </w:rPr>
        <w:t>п</w:t>
      </w:r>
      <w:r w:rsidR="00E605E3" w:rsidRPr="004E1162">
        <w:rPr>
          <w:rFonts w:ascii="Arial" w:hAnsi="Arial" w:cs="Arial"/>
        </w:rPr>
        <w:t xml:space="preserve">еречня документов, предоставляемых </w:t>
      </w:r>
      <w:r w:rsidR="009D4C7F">
        <w:rPr>
          <w:rFonts w:ascii="Arial" w:hAnsi="Arial" w:cs="Arial"/>
        </w:rPr>
        <w:t xml:space="preserve">претендентом на </w:t>
      </w:r>
      <w:r w:rsidR="00E605E3" w:rsidRPr="004E1162">
        <w:rPr>
          <w:rFonts w:ascii="Arial" w:hAnsi="Arial" w:cs="Arial"/>
        </w:rPr>
        <w:t xml:space="preserve"> </w:t>
      </w:r>
      <w:r w:rsidR="009D4C7F">
        <w:rPr>
          <w:rFonts w:ascii="Arial" w:hAnsi="Arial" w:cs="Arial"/>
        </w:rPr>
        <w:lastRenderedPageBreak/>
        <w:t xml:space="preserve">получение </w:t>
      </w:r>
      <w:r w:rsidR="00E605E3" w:rsidRPr="004E1162">
        <w:rPr>
          <w:rFonts w:ascii="Arial" w:hAnsi="Arial" w:cs="Arial"/>
        </w:rPr>
        <w:t>муниципальной гарантии</w:t>
      </w:r>
      <w:r w:rsidR="009D4C7F">
        <w:rPr>
          <w:rFonts w:ascii="Arial" w:hAnsi="Arial" w:cs="Arial"/>
        </w:rPr>
        <w:t xml:space="preserve"> администрации городского округа Долгопрудный</w:t>
      </w:r>
      <w:r w:rsidR="00E605E3" w:rsidRPr="004E1162">
        <w:rPr>
          <w:rFonts w:ascii="Arial" w:hAnsi="Arial" w:cs="Arial"/>
        </w:rPr>
        <w:t>;</w:t>
      </w:r>
    </w:p>
    <w:p w:rsidR="00BE7D3E" w:rsidRDefault="00BE7D3E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675DD">
        <w:rPr>
          <w:rFonts w:ascii="Arial" w:hAnsi="Arial" w:cs="Arial"/>
        </w:rPr>
        <w:t>5</w:t>
      </w:r>
      <w:r>
        <w:rPr>
          <w:rFonts w:ascii="Arial" w:hAnsi="Arial" w:cs="Arial"/>
        </w:rPr>
        <w:t>. О создании комиссии по рассмотрению документов о предоставлении муниципальных гарантий администрацией городского округа Долгопрудный;</w:t>
      </w:r>
    </w:p>
    <w:p w:rsidR="00B675DD" w:rsidRDefault="00B675DD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4E1162">
        <w:rPr>
          <w:rFonts w:ascii="Arial" w:hAnsi="Arial" w:cs="Arial"/>
        </w:rPr>
        <w:t xml:space="preserve">. Об утверждении отчета об исполнении бюджета </w:t>
      </w:r>
      <w:r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(за первый квартал, первое полугодие, за девять месяцев 2022 года);</w:t>
      </w:r>
      <w:bookmarkStart w:id="0" w:name="_GoBack"/>
      <w:bookmarkEnd w:id="0"/>
    </w:p>
    <w:p w:rsidR="00BE7D3E" w:rsidRDefault="00BE7D3E" w:rsidP="00BE7D3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          </w:t>
      </w:r>
      <w:r w:rsidRPr="00BE7D3E">
        <w:rPr>
          <w:rFonts w:ascii="Arial" w:hAnsi="Arial" w:cs="Arial"/>
        </w:rPr>
        <w:t xml:space="preserve">17. </w:t>
      </w:r>
      <w:r w:rsidRPr="00BE7D3E">
        <w:rPr>
          <w:rFonts w:ascii="Arial" w:hAnsi="Arial" w:cs="Arial"/>
          <w:lang w:eastAsia="ru-RU"/>
        </w:rPr>
        <w:t>Об утверждении Порядка</w:t>
      </w:r>
      <w:r>
        <w:rPr>
          <w:rFonts w:ascii="Arial" w:hAnsi="Arial" w:cs="Arial"/>
          <w:lang w:eastAsia="ru-RU"/>
        </w:rPr>
        <w:t xml:space="preserve"> </w:t>
      </w:r>
      <w:r w:rsidRPr="00BE7D3E">
        <w:rPr>
          <w:rFonts w:ascii="Arial" w:hAnsi="Arial" w:cs="Arial"/>
          <w:lang w:eastAsia="ru-RU"/>
        </w:rPr>
        <w:t>формирования и финансового</w:t>
      </w:r>
      <w:r>
        <w:rPr>
          <w:rFonts w:ascii="Arial" w:hAnsi="Arial" w:cs="Arial"/>
          <w:lang w:eastAsia="ru-RU"/>
        </w:rPr>
        <w:t xml:space="preserve"> </w:t>
      </w:r>
      <w:r w:rsidRPr="00BE7D3E">
        <w:rPr>
          <w:rFonts w:ascii="Arial" w:hAnsi="Arial" w:cs="Arial"/>
          <w:lang w:eastAsia="ru-RU"/>
        </w:rPr>
        <w:t>обеспечения выполнения муниципального</w:t>
      </w:r>
      <w:r>
        <w:rPr>
          <w:rFonts w:ascii="Arial" w:hAnsi="Arial" w:cs="Arial"/>
          <w:lang w:eastAsia="ru-RU"/>
        </w:rPr>
        <w:t xml:space="preserve"> </w:t>
      </w:r>
      <w:r w:rsidRPr="00BE7D3E">
        <w:rPr>
          <w:rFonts w:ascii="Arial" w:hAnsi="Arial" w:cs="Arial"/>
          <w:lang w:eastAsia="ru-RU"/>
        </w:rPr>
        <w:t>задания на оказание муниципальных услуг</w:t>
      </w:r>
      <w:r>
        <w:rPr>
          <w:rFonts w:ascii="Arial" w:hAnsi="Arial" w:cs="Arial"/>
          <w:lang w:eastAsia="ru-RU"/>
        </w:rPr>
        <w:t xml:space="preserve"> </w:t>
      </w:r>
      <w:r w:rsidRPr="00BE7D3E">
        <w:rPr>
          <w:rFonts w:ascii="Arial" w:hAnsi="Arial" w:cs="Arial"/>
          <w:lang w:eastAsia="ru-RU"/>
        </w:rPr>
        <w:t>(выполнение работ) муниципальным</w:t>
      </w:r>
      <w:r>
        <w:rPr>
          <w:rFonts w:ascii="Arial" w:hAnsi="Arial" w:cs="Arial"/>
          <w:lang w:eastAsia="ru-RU"/>
        </w:rPr>
        <w:t>и</w:t>
      </w:r>
      <w:r w:rsidRPr="00BE7D3E">
        <w:rPr>
          <w:rFonts w:ascii="Arial" w:hAnsi="Arial" w:cs="Arial"/>
          <w:lang w:eastAsia="ru-RU"/>
        </w:rPr>
        <w:t xml:space="preserve"> и учреждениями</w:t>
      </w:r>
      <w:r>
        <w:rPr>
          <w:rFonts w:ascii="Arial" w:hAnsi="Arial" w:cs="Arial"/>
          <w:lang w:eastAsia="ru-RU"/>
        </w:rPr>
        <w:t xml:space="preserve"> </w:t>
      </w:r>
      <w:r w:rsidRPr="00BE7D3E">
        <w:rPr>
          <w:rFonts w:ascii="Arial" w:hAnsi="Arial" w:cs="Arial"/>
          <w:lang w:eastAsia="ru-RU"/>
        </w:rPr>
        <w:t xml:space="preserve">городского округа </w:t>
      </w:r>
      <w:r>
        <w:rPr>
          <w:rFonts w:ascii="Arial" w:hAnsi="Arial" w:cs="Arial"/>
          <w:lang w:eastAsia="ru-RU"/>
        </w:rPr>
        <w:t>Д</w:t>
      </w:r>
      <w:r w:rsidRPr="00BE7D3E">
        <w:rPr>
          <w:rFonts w:ascii="Arial" w:hAnsi="Arial" w:cs="Arial"/>
          <w:lang w:eastAsia="ru-RU"/>
        </w:rPr>
        <w:t>олгопрудный Московской области</w:t>
      </w:r>
      <w:r>
        <w:rPr>
          <w:rFonts w:ascii="Arial" w:hAnsi="Arial" w:cs="Arial"/>
          <w:lang w:eastAsia="ru-RU"/>
        </w:rPr>
        <w:t>;</w:t>
      </w:r>
    </w:p>
    <w:p w:rsidR="00BE7D3E" w:rsidRDefault="00BE7D3E" w:rsidP="00BE7D3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18. Об утверждении Порядка составления и утверждения плана финансово-хозяйственной деятельности муниципальных бюджетных и автономных учреждений городского округа Долгопрудный Московской области;</w:t>
      </w:r>
    </w:p>
    <w:p w:rsidR="008464A1" w:rsidRDefault="00BE7D3E" w:rsidP="00682D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C90BA9" w:rsidRPr="004E1162">
        <w:rPr>
          <w:rFonts w:ascii="Arial" w:hAnsi="Arial" w:cs="Arial"/>
        </w:rPr>
        <w:t>.</w:t>
      </w:r>
      <w:r w:rsidR="008464A1" w:rsidRPr="004E1162">
        <w:rPr>
          <w:rFonts w:ascii="Arial" w:hAnsi="Arial" w:cs="Arial"/>
        </w:rPr>
        <w:t xml:space="preserve"> Об утверждении перечня главных администраторов доходов бюджета </w:t>
      </w:r>
      <w:r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8464A1" w:rsidRPr="004E1162">
        <w:rPr>
          <w:rFonts w:ascii="Arial" w:hAnsi="Arial" w:cs="Arial"/>
        </w:rPr>
        <w:t xml:space="preserve"> и перечня главных администраторов источников внутреннего финансирования дефицита бюджета </w:t>
      </w:r>
      <w:r w:rsidR="004E1162">
        <w:rPr>
          <w:rFonts w:ascii="Arial" w:hAnsi="Arial" w:cs="Arial"/>
        </w:rPr>
        <w:t>Городского округа Долгопрудный</w:t>
      </w:r>
      <w:r w:rsidR="00D6142E" w:rsidRPr="004E1162">
        <w:rPr>
          <w:rFonts w:ascii="Arial" w:hAnsi="Arial" w:cs="Arial"/>
        </w:rPr>
        <w:t xml:space="preserve"> (внесение изменений)</w:t>
      </w:r>
      <w:r w:rsidR="00C90BA9" w:rsidRPr="004E1162">
        <w:rPr>
          <w:rFonts w:ascii="Arial" w:hAnsi="Arial" w:cs="Arial"/>
        </w:rPr>
        <w:t>;</w:t>
      </w:r>
    </w:p>
    <w:p w:rsidR="00BE7D3E" w:rsidRPr="004E1162" w:rsidRDefault="00BE7D3E" w:rsidP="00445F3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           20. Об утверждении Порядка ведения муниципальной долговой книги городского округа Долгопрудный.</w:t>
      </w:r>
    </w:p>
    <w:p w:rsidR="00761B07" w:rsidRPr="004E1162" w:rsidRDefault="00761B07" w:rsidP="00445F3D">
      <w:pPr>
        <w:spacing w:line="276" w:lineRule="auto"/>
        <w:ind w:firstLine="567"/>
        <w:jc w:val="both"/>
        <w:rPr>
          <w:rFonts w:ascii="Arial" w:hAnsi="Arial" w:cs="Arial"/>
        </w:rPr>
      </w:pPr>
      <w:r w:rsidRPr="00B25CF4">
        <w:rPr>
          <w:rFonts w:ascii="Arial" w:hAnsi="Arial" w:cs="Arial"/>
        </w:rPr>
        <w:t>Финансов</w:t>
      </w:r>
      <w:r w:rsidR="00445F3D">
        <w:rPr>
          <w:rFonts w:ascii="Arial" w:hAnsi="Arial" w:cs="Arial"/>
        </w:rPr>
        <w:t>ым</w:t>
      </w:r>
      <w:r w:rsidRPr="00B25CF4">
        <w:rPr>
          <w:rFonts w:ascii="Arial" w:hAnsi="Arial" w:cs="Arial"/>
        </w:rPr>
        <w:t xml:space="preserve"> управление</w:t>
      </w:r>
      <w:r w:rsidR="00445F3D">
        <w:rPr>
          <w:rFonts w:ascii="Arial" w:hAnsi="Arial" w:cs="Arial"/>
        </w:rPr>
        <w:t>м</w:t>
      </w:r>
      <w:r w:rsidRPr="00B25CF4">
        <w:rPr>
          <w:rFonts w:ascii="Arial" w:hAnsi="Arial" w:cs="Arial"/>
        </w:rPr>
        <w:t xml:space="preserve"> осуществля</w:t>
      </w:r>
      <w:r w:rsidR="00445F3D">
        <w:rPr>
          <w:rFonts w:ascii="Arial" w:hAnsi="Arial" w:cs="Arial"/>
        </w:rPr>
        <w:t>лся</w:t>
      </w:r>
      <w:r w:rsidRPr="00B25CF4">
        <w:rPr>
          <w:rFonts w:ascii="Arial" w:hAnsi="Arial" w:cs="Arial"/>
        </w:rPr>
        <w:t xml:space="preserve"> учет муниципального долга </w:t>
      </w:r>
      <w:r w:rsidR="00D85467" w:rsidRPr="00B25CF4">
        <w:rPr>
          <w:rFonts w:ascii="Arial" w:hAnsi="Arial" w:cs="Arial"/>
        </w:rPr>
        <w:t>городского округа Долгопрудный</w:t>
      </w:r>
      <w:r w:rsidRPr="00B25CF4">
        <w:rPr>
          <w:rFonts w:ascii="Arial" w:hAnsi="Arial" w:cs="Arial"/>
        </w:rPr>
        <w:t xml:space="preserve"> и ведение долговой книги </w:t>
      </w:r>
      <w:r w:rsidR="00D85467" w:rsidRPr="00B25CF4">
        <w:rPr>
          <w:rFonts w:ascii="Arial" w:hAnsi="Arial" w:cs="Arial"/>
        </w:rPr>
        <w:t>городского округа Долгопрудный</w:t>
      </w:r>
      <w:r w:rsidRPr="00B25CF4">
        <w:rPr>
          <w:rFonts w:ascii="Arial" w:hAnsi="Arial" w:cs="Arial"/>
        </w:rPr>
        <w:t xml:space="preserve">. </w:t>
      </w:r>
      <w:r w:rsidR="00B25CF4" w:rsidRPr="00B25CF4">
        <w:rPr>
          <w:rFonts w:ascii="Arial" w:hAnsi="Arial" w:cs="Arial"/>
        </w:rPr>
        <w:t>Муниципальные заимствования в 2022 году не привлекались, муниципальные гарантии не предоставлялись, муниципальный долг по состоянию на 01.01.2023 отсутствует.</w:t>
      </w:r>
      <w:r w:rsidRPr="004E1162">
        <w:rPr>
          <w:rFonts w:ascii="Arial" w:hAnsi="Arial" w:cs="Arial"/>
        </w:rPr>
        <w:t xml:space="preserve">   </w:t>
      </w:r>
    </w:p>
    <w:p w:rsidR="00502CB2" w:rsidRPr="004E1162" w:rsidRDefault="00761B07" w:rsidP="00502CB2">
      <w:pPr>
        <w:ind w:firstLine="709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Систематически проводится мониторинг кредиторской задолженности  учрежде</w:t>
      </w:r>
      <w:r w:rsidR="00502CB2" w:rsidRPr="004E1162">
        <w:rPr>
          <w:rFonts w:ascii="Arial" w:hAnsi="Arial" w:cs="Arial"/>
        </w:rPr>
        <w:t>ний. По состоянию на 01.01.20</w:t>
      </w:r>
      <w:r w:rsidR="00F129A3" w:rsidRPr="004E1162">
        <w:rPr>
          <w:rFonts w:ascii="Arial" w:hAnsi="Arial" w:cs="Arial"/>
        </w:rPr>
        <w:t>2</w:t>
      </w:r>
      <w:r w:rsidR="00054F1A" w:rsidRPr="004E1162">
        <w:rPr>
          <w:rFonts w:ascii="Arial" w:hAnsi="Arial" w:cs="Arial"/>
        </w:rPr>
        <w:t>3</w:t>
      </w:r>
      <w:r w:rsidR="00BB210C" w:rsidRPr="004E1162">
        <w:rPr>
          <w:rFonts w:ascii="Arial" w:hAnsi="Arial" w:cs="Arial"/>
        </w:rPr>
        <w:t xml:space="preserve"> </w:t>
      </w:r>
      <w:r w:rsidRPr="004E1162">
        <w:rPr>
          <w:rFonts w:ascii="Arial" w:hAnsi="Arial" w:cs="Arial"/>
        </w:rPr>
        <w:t>г</w:t>
      </w:r>
      <w:r w:rsidR="002E5DEB" w:rsidRPr="004E1162">
        <w:rPr>
          <w:rFonts w:ascii="Arial" w:hAnsi="Arial" w:cs="Arial"/>
        </w:rPr>
        <w:t>ода</w:t>
      </w:r>
      <w:r w:rsidRPr="004E1162">
        <w:rPr>
          <w:rFonts w:ascii="Arial" w:hAnsi="Arial" w:cs="Arial"/>
        </w:rPr>
        <w:t xml:space="preserve"> просроченная кредиторская задолженност</w:t>
      </w:r>
      <w:r w:rsidR="00B25CF4">
        <w:rPr>
          <w:rFonts w:ascii="Arial" w:hAnsi="Arial" w:cs="Arial"/>
        </w:rPr>
        <w:t>ь</w:t>
      </w:r>
      <w:r w:rsidRPr="004E1162">
        <w:rPr>
          <w:rFonts w:ascii="Arial" w:hAnsi="Arial" w:cs="Arial"/>
        </w:rPr>
        <w:t xml:space="preserve"> бюджета </w:t>
      </w:r>
      <w:r w:rsidR="00D85467"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</w:t>
      </w:r>
      <w:r w:rsidR="00782C19" w:rsidRPr="004E1162">
        <w:rPr>
          <w:rFonts w:ascii="Arial" w:hAnsi="Arial" w:cs="Arial"/>
        </w:rPr>
        <w:t xml:space="preserve">по расходам </w:t>
      </w:r>
      <w:r w:rsidRPr="004E1162">
        <w:rPr>
          <w:rFonts w:ascii="Arial" w:hAnsi="Arial" w:cs="Arial"/>
        </w:rPr>
        <w:t xml:space="preserve">отсутствует.   </w:t>
      </w:r>
    </w:p>
    <w:p w:rsidR="00761B07" w:rsidRPr="004E1162" w:rsidRDefault="00761B07">
      <w:pPr>
        <w:shd w:val="clear" w:color="auto" w:fill="FFFFFF"/>
        <w:ind w:firstLine="556"/>
        <w:jc w:val="both"/>
        <w:rPr>
          <w:rFonts w:ascii="Arial" w:hAnsi="Arial" w:cs="Arial"/>
          <w:spacing w:val="-2"/>
        </w:rPr>
      </w:pPr>
      <w:r w:rsidRPr="004E1162">
        <w:rPr>
          <w:rFonts w:ascii="Arial" w:hAnsi="Arial" w:cs="Arial"/>
          <w:spacing w:val="-2"/>
        </w:rPr>
        <w:t xml:space="preserve">Годовая отчетность об исполнении </w:t>
      </w:r>
      <w:r w:rsidR="00502CB2" w:rsidRPr="004E1162">
        <w:rPr>
          <w:rFonts w:ascii="Arial" w:hAnsi="Arial" w:cs="Arial"/>
          <w:spacing w:val="-2"/>
        </w:rPr>
        <w:t xml:space="preserve">бюджета </w:t>
      </w:r>
      <w:r w:rsidR="00D85467">
        <w:rPr>
          <w:rFonts w:ascii="Arial" w:hAnsi="Arial" w:cs="Arial"/>
          <w:spacing w:val="-2"/>
        </w:rPr>
        <w:t>городского округа Долгопрудный</w:t>
      </w:r>
      <w:r w:rsidR="00502CB2" w:rsidRPr="004E1162">
        <w:rPr>
          <w:rFonts w:ascii="Arial" w:hAnsi="Arial" w:cs="Arial"/>
          <w:spacing w:val="-2"/>
        </w:rPr>
        <w:t xml:space="preserve"> за 20</w:t>
      </w:r>
      <w:r w:rsidR="00FC525D" w:rsidRPr="004E1162">
        <w:rPr>
          <w:rFonts w:ascii="Arial" w:hAnsi="Arial" w:cs="Arial"/>
          <w:spacing w:val="-2"/>
        </w:rPr>
        <w:t>2</w:t>
      </w:r>
      <w:r w:rsidR="00054F1A" w:rsidRPr="004E1162">
        <w:rPr>
          <w:rFonts w:ascii="Arial" w:hAnsi="Arial" w:cs="Arial"/>
          <w:spacing w:val="-2"/>
        </w:rPr>
        <w:t>1</w:t>
      </w:r>
      <w:r w:rsidRPr="004E1162">
        <w:rPr>
          <w:rFonts w:ascii="Arial" w:hAnsi="Arial" w:cs="Arial"/>
          <w:spacing w:val="-2"/>
        </w:rPr>
        <w:t xml:space="preserve"> год представлена в </w:t>
      </w:r>
      <w:r w:rsidR="00BE7D3E">
        <w:rPr>
          <w:rFonts w:ascii="Arial" w:hAnsi="Arial" w:cs="Arial"/>
          <w:spacing w:val="-2"/>
        </w:rPr>
        <w:t>Министерство экономики и финансов Московской области</w:t>
      </w:r>
      <w:r w:rsidRPr="004E1162">
        <w:rPr>
          <w:rFonts w:ascii="Arial" w:hAnsi="Arial" w:cs="Arial"/>
          <w:spacing w:val="-2"/>
        </w:rPr>
        <w:t xml:space="preserve"> в установленные сроки и в полном объеме. </w:t>
      </w:r>
    </w:p>
    <w:p w:rsidR="00761B07" w:rsidRPr="004E1162" w:rsidRDefault="00BB210C">
      <w:pPr>
        <w:tabs>
          <w:tab w:val="left" w:pos="0"/>
          <w:tab w:val="left" w:pos="540"/>
        </w:tabs>
        <w:jc w:val="both"/>
        <w:rPr>
          <w:rFonts w:ascii="Arial" w:hAnsi="Arial" w:cs="Arial"/>
          <w:b/>
          <w:i/>
        </w:rPr>
      </w:pPr>
      <w:r w:rsidRPr="004E1162">
        <w:rPr>
          <w:rFonts w:ascii="Arial" w:hAnsi="Arial" w:cs="Arial"/>
          <w:b/>
          <w:i/>
        </w:rPr>
        <w:tab/>
      </w:r>
    </w:p>
    <w:p w:rsidR="00761B07" w:rsidRPr="004E1162" w:rsidRDefault="00761B07" w:rsidP="00BE7D3E">
      <w:pPr>
        <w:pStyle w:val="ae"/>
        <w:numPr>
          <w:ilvl w:val="0"/>
          <w:numId w:val="7"/>
        </w:numPr>
        <w:tabs>
          <w:tab w:val="left" w:pos="540"/>
        </w:tabs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Программное обеспечение и информационное взаимодействие</w:t>
      </w:r>
    </w:p>
    <w:p w:rsidR="00BA1E24" w:rsidRPr="004E1162" w:rsidRDefault="00BA1E24" w:rsidP="00BE7D3E">
      <w:pPr>
        <w:tabs>
          <w:tab w:val="left" w:pos="540"/>
        </w:tabs>
        <w:ind w:left="1470"/>
        <w:jc w:val="center"/>
        <w:rPr>
          <w:rFonts w:ascii="Arial" w:hAnsi="Arial" w:cs="Arial"/>
          <w:b/>
        </w:rPr>
      </w:pPr>
    </w:p>
    <w:p w:rsidR="00761B07" w:rsidRPr="004E1162" w:rsidRDefault="00761B07">
      <w:pPr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 xml:space="preserve">В связи </w:t>
      </w:r>
      <w:r w:rsidR="005A5AFC" w:rsidRPr="004E1162">
        <w:rPr>
          <w:rStyle w:val="fcomment"/>
          <w:rFonts w:ascii="Arial" w:hAnsi="Arial" w:cs="Arial"/>
        </w:rPr>
        <w:t>с раз</w:t>
      </w:r>
      <w:r w:rsidR="00CD679C" w:rsidRPr="004E1162">
        <w:rPr>
          <w:rStyle w:val="fcomment"/>
          <w:rFonts w:ascii="Arial" w:hAnsi="Arial" w:cs="Arial"/>
        </w:rPr>
        <w:t>личными</w:t>
      </w:r>
      <w:r w:rsidR="005A5AFC" w:rsidRPr="004E1162">
        <w:rPr>
          <w:rStyle w:val="fcomment"/>
          <w:rFonts w:ascii="Arial" w:hAnsi="Arial" w:cs="Arial"/>
        </w:rPr>
        <w:t xml:space="preserve"> направлениями </w:t>
      </w:r>
      <w:r w:rsidR="00CD679C" w:rsidRPr="004E1162">
        <w:rPr>
          <w:rStyle w:val="fcomment"/>
          <w:rFonts w:ascii="Arial" w:hAnsi="Arial" w:cs="Arial"/>
        </w:rPr>
        <w:t>деятельности</w:t>
      </w:r>
      <w:r w:rsidR="005A5AFC" w:rsidRPr="004E1162">
        <w:rPr>
          <w:rStyle w:val="fcomment"/>
          <w:rFonts w:ascii="Arial" w:hAnsi="Arial" w:cs="Arial"/>
        </w:rPr>
        <w:t xml:space="preserve"> Ф</w:t>
      </w:r>
      <w:r w:rsidRPr="004E1162">
        <w:rPr>
          <w:rStyle w:val="fcomment"/>
          <w:rFonts w:ascii="Arial" w:hAnsi="Arial" w:cs="Arial"/>
        </w:rPr>
        <w:t>инансового управления применя</w:t>
      </w:r>
      <w:r w:rsidR="007C4AA1">
        <w:rPr>
          <w:rStyle w:val="fcomment"/>
          <w:rFonts w:ascii="Arial" w:hAnsi="Arial" w:cs="Arial"/>
        </w:rPr>
        <w:t>ю</w:t>
      </w:r>
      <w:r w:rsidRPr="004E1162">
        <w:rPr>
          <w:rStyle w:val="fcomment"/>
          <w:rFonts w:ascii="Arial" w:hAnsi="Arial" w:cs="Arial"/>
        </w:rPr>
        <w:t xml:space="preserve">тся </w:t>
      </w:r>
      <w:r w:rsidR="00CD679C" w:rsidRPr="004E1162">
        <w:rPr>
          <w:rStyle w:val="fcomment"/>
          <w:rFonts w:ascii="Arial" w:hAnsi="Arial" w:cs="Arial"/>
        </w:rPr>
        <w:t>п</w:t>
      </w:r>
      <w:r w:rsidRPr="004E1162">
        <w:rPr>
          <w:rStyle w:val="fcomment"/>
          <w:rFonts w:ascii="Arial" w:hAnsi="Arial" w:cs="Arial"/>
        </w:rPr>
        <w:t>рограммн</w:t>
      </w:r>
      <w:r w:rsidR="00CD679C" w:rsidRPr="004E1162">
        <w:rPr>
          <w:rStyle w:val="fcomment"/>
          <w:rFonts w:ascii="Arial" w:hAnsi="Arial" w:cs="Arial"/>
        </w:rPr>
        <w:t>ые</w:t>
      </w:r>
      <w:r w:rsidRPr="004E1162">
        <w:rPr>
          <w:rStyle w:val="fcomment"/>
          <w:rFonts w:ascii="Arial" w:hAnsi="Arial" w:cs="Arial"/>
        </w:rPr>
        <w:t xml:space="preserve"> обеспеч</w:t>
      </w:r>
      <w:r w:rsidR="005A5AFC" w:rsidRPr="004E1162">
        <w:rPr>
          <w:rStyle w:val="fcomment"/>
          <w:rFonts w:ascii="Arial" w:hAnsi="Arial" w:cs="Arial"/>
        </w:rPr>
        <w:t>ени</w:t>
      </w:r>
      <w:r w:rsidR="007C4AA1">
        <w:rPr>
          <w:rStyle w:val="fcomment"/>
          <w:rFonts w:ascii="Arial" w:hAnsi="Arial" w:cs="Arial"/>
        </w:rPr>
        <w:t>я</w:t>
      </w:r>
      <w:r w:rsidR="005A5AFC" w:rsidRPr="004E1162">
        <w:rPr>
          <w:rStyle w:val="fcomment"/>
          <w:rFonts w:ascii="Arial" w:hAnsi="Arial" w:cs="Arial"/>
        </w:rPr>
        <w:t>, как для функционирования Ф</w:t>
      </w:r>
      <w:r w:rsidRPr="004E1162">
        <w:rPr>
          <w:rStyle w:val="fcomment"/>
          <w:rFonts w:ascii="Arial" w:hAnsi="Arial" w:cs="Arial"/>
        </w:rPr>
        <w:t>инансового управления, так и для осуществления функций главного администратора доходов, главного распорядителя, для осуществления свода и консолидации отчетности, учета лимитов бюджетных обязательств и т. д.</w:t>
      </w:r>
    </w:p>
    <w:p w:rsidR="00761B07" w:rsidRPr="004E1162" w:rsidRDefault="00AA6C02">
      <w:pPr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>Администрирование</w:t>
      </w:r>
      <w:r w:rsidR="00761B07" w:rsidRPr="004E1162">
        <w:rPr>
          <w:rStyle w:val="fcomment"/>
          <w:rFonts w:ascii="Arial" w:hAnsi="Arial" w:cs="Arial"/>
        </w:rPr>
        <w:t xml:space="preserve"> доходов бюджета </w:t>
      </w:r>
      <w:r w:rsidR="00D85467">
        <w:rPr>
          <w:rStyle w:val="fcomment"/>
          <w:rFonts w:ascii="Arial" w:hAnsi="Arial" w:cs="Arial"/>
        </w:rPr>
        <w:t>городского округа Долгопрудный</w:t>
      </w:r>
      <w:r w:rsidR="00761B07" w:rsidRPr="004E1162">
        <w:rPr>
          <w:rStyle w:val="fcomment"/>
          <w:rFonts w:ascii="Arial" w:hAnsi="Arial" w:cs="Arial"/>
        </w:rPr>
        <w:t xml:space="preserve"> </w:t>
      </w:r>
      <w:r w:rsidRPr="004E1162">
        <w:rPr>
          <w:rStyle w:val="fcomment"/>
          <w:rFonts w:ascii="Arial" w:hAnsi="Arial" w:cs="Arial"/>
        </w:rPr>
        <w:t xml:space="preserve">осуществляется через </w:t>
      </w:r>
      <w:r w:rsidR="00761B07" w:rsidRPr="004E1162">
        <w:rPr>
          <w:rStyle w:val="fcomment"/>
          <w:rFonts w:ascii="Arial" w:hAnsi="Arial" w:cs="Arial"/>
        </w:rPr>
        <w:t>«СУФД» (система удаленного финансового документооборота).</w:t>
      </w:r>
    </w:p>
    <w:p w:rsidR="00761B07" w:rsidRPr="004E1162" w:rsidRDefault="00AA6C02">
      <w:pPr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>Сбор, свод</w:t>
      </w:r>
      <w:r w:rsidR="00761B07" w:rsidRPr="004E1162">
        <w:rPr>
          <w:rStyle w:val="fcomment"/>
          <w:rFonts w:ascii="Arial" w:hAnsi="Arial" w:cs="Arial"/>
        </w:rPr>
        <w:t xml:space="preserve"> и консолидаци</w:t>
      </w:r>
      <w:r w:rsidR="00C26400" w:rsidRPr="004E1162">
        <w:rPr>
          <w:rStyle w:val="fcomment"/>
          <w:rFonts w:ascii="Arial" w:hAnsi="Arial" w:cs="Arial"/>
        </w:rPr>
        <w:t>я</w:t>
      </w:r>
      <w:r w:rsidR="00761B07" w:rsidRPr="004E1162">
        <w:rPr>
          <w:rStyle w:val="fcomment"/>
          <w:rFonts w:ascii="Arial" w:hAnsi="Arial" w:cs="Arial"/>
        </w:rPr>
        <w:t xml:space="preserve"> отчетности </w:t>
      </w:r>
      <w:r w:rsidRPr="004E1162">
        <w:rPr>
          <w:rStyle w:val="fcomment"/>
          <w:rFonts w:ascii="Arial" w:hAnsi="Arial" w:cs="Arial"/>
        </w:rPr>
        <w:t xml:space="preserve">осуществляется </w:t>
      </w:r>
      <w:r w:rsidR="00761B07" w:rsidRPr="004E1162">
        <w:rPr>
          <w:rStyle w:val="fcomment"/>
          <w:rFonts w:ascii="Arial" w:hAnsi="Arial" w:cs="Arial"/>
        </w:rPr>
        <w:t xml:space="preserve">с использованием </w:t>
      </w:r>
      <w:r w:rsidR="00761B07" w:rsidRPr="004E1162">
        <w:rPr>
          <w:rStyle w:val="fcomment"/>
          <w:rFonts w:ascii="Arial" w:hAnsi="Arial" w:cs="Arial"/>
          <w:lang w:val="en-US"/>
        </w:rPr>
        <w:t>WEB</w:t>
      </w:r>
      <w:r w:rsidR="00761B07" w:rsidRPr="004E1162">
        <w:rPr>
          <w:rStyle w:val="fcomment"/>
          <w:rFonts w:ascii="Arial" w:hAnsi="Arial" w:cs="Arial"/>
        </w:rPr>
        <w:t xml:space="preserve">-технологий (система </w:t>
      </w:r>
      <w:r w:rsidR="00761B07" w:rsidRPr="004E1162">
        <w:rPr>
          <w:rStyle w:val="fcomment"/>
          <w:rFonts w:ascii="Arial" w:hAnsi="Arial" w:cs="Arial"/>
          <w:lang w:val="en-US"/>
        </w:rPr>
        <w:t>WEB</w:t>
      </w:r>
      <w:r w:rsidR="00761B07" w:rsidRPr="004E1162">
        <w:rPr>
          <w:rStyle w:val="fcomment"/>
          <w:rFonts w:ascii="Arial" w:hAnsi="Arial" w:cs="Arial"/>
        </w:rPr>
        <w:t xml:space="preserve">-консолидация). Все учреждения </w:t>
      </w:r>
      <w:r w:rsidR="00D85467">
        <w:rPr>
          <w:rStyle w:val="fcomment"/>
          <w:rFonts w:ascii="Arial" w:hAnsi="Arial" w:cs="Arial"/>
        </w:rPr>
        <w:t>городского округа Долгопрудный</w:t>
      </w:r>
      <w:r w:rsidR="00761B07" w:rsidRPr="004E1162">
        <w:rPr>
          <w:rStyle w:val="fcomment"/>
          <w:rFonts w:ascii="Arial" w:hAnsi="Arial" w:cs="Arial"/>
        </w:rPr>
        <w:t xml:space="preserve"> </w:t>
      </w:r>
      <w:r w:rsidR="00555E6A">
        <w:rPr>
          <w:rStyle w:val="fcomment"/>
          <w:rFonts w:ascii="Arial" w:hAnsi="Arial" w:cs="Arial"/>
        </w:rPr>
        <w:t>проводят</w:t>
      </w:r>
      <w:r w:rsidR="00761B07" w:rsidRPr="004E1162">
        <w:rPr>
          <w:rStyle w:val="fcomment"/>
          <w:rFonts w:ascii="Arial" w:hAnsi="Arial" w:cs="Arial"/>
        </w:rPr>
        <w:t xml:space="preserve"> работу с использованием данно</w:t>
      </w:r>
      <w:r w:rsidRPr="004E1162">
        <w:rPr>
          <w:rStyle w:val="fcomment"/>
          <w:rFonts w:ascii="Arial" w:hAnsi="Arial" w:cs="Arial"/>
        </w:rPr>
        <w:t>й системы</w:t>
      </w:r>
      <w:r w:rsidR="00761B07" w:rsidRPr="004E1162">
        <w:rPr>
          <w:rStyle w:val="fcomment"/>
          <w:rFonts w:ascii="Arial" w:hAnsi="Arial" w:cs="Arial"/>
        </w:rPr>
        <w:t xml:space="preserve">. </w:t>
      </w:r>
    </w:p>
    <w:p w:rsidR="00761B07" w:rsidRPr="004E1162" w:rsidRDefault="00761B07">
      <w:pPr>
        <w:jc w:val="both"/>
        <w:rPr>
          <w:rFonts w:ascii="Arial" w:hAnsi="Arial" w:cs="Arial"/>
        </w:rPr>
      </w:pPr>
      <w:r w:rsidRPr="004E1162">
        <w:rPr>
          <w:rFonts w:ascii="Arial" w:hAnsi="Arial" w:cs="Arial"/>
          <w:b/>
        </w:rPr>
        <w:t xml:space="preserve">        </w:t>
      </w:r>
      <w:r w:rsidRPr="004E1162">
        <w:rPr>
          <w:rFonts w:ascii="Arial" w:hAnsi="Arial" w:cs="Arial"/>
        </w:rPr>
        <w:t xml:space="preserve">Успешно функционирует электронный документооборот с УФК по </w:t>
      </w:r>
      <w:r w:rsidR="00555E6A">
        <w:rPr>
          <w:rFonts w:ascii="Arial" w:hAnsi="Arial" w:cs="Arial"/>
        </w:rPr>
        <w:t>Московской</w:t>
      </w:r>
      <w:r w:rsidRPr="004E1162">
        <w:rPr>
          <w:rFonts w:ascii="Arial" w:hAnsi="Arial" w:cs="Arial"/>
        </w:rPr>
        <w:t xml:space="preserve"> области, с ИФНС, </w:t>
      </w:r>
      <w:r w:rsidR="00555E6A">
        <w:rPr>
          <w:rFonts w:ascii="Arial" w:hAnsi="Arial" w:cs="Arial"/>
        </w:rPr>
        <w:t>Министерством экономики и финансов Московской области</w:t>
      </w:r>
      <w:r w:rsidRPr="004E1162">
        <w:rPr>
          <w:rFonts w:ascii="Arial" w:hAnsi="Arial" w:cs="Arial"/>
        </w:rPr>
        <w:t xml:space="preserve">.  </w:t>
      </w:r>
    </w:p>
    <w:p w:rsidR="005476A6" w:rsidRPr="004E1162" w:rsidRDefault="00F852DA">
      <w:pPr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Продолжается </w:t>
      </w:r>
      <w:r w:rsidR="00BB210C" w:rsidRPr="004E1162">
        <w:rPr>
          <w:rFonts w:ascii="Arial" w:hAnsi="Arial" w:cs="Arial"/>
        </w:rPr>
        <w:t xml:space="preserve">работа по </w:t>
      </w:r>
      <w:r w:rsidRPr="004E1162">
        <w:rPr>
          <w:rFonts w:ascii="Arial" w:hAnsi="Arial" w:cs="Arial"/>
        </w:rPr>
        <w:t xml:space="preserve">поддержанию в актуальном состоянии </w:t>
      </w:r>
      <w:r w:rsidR="003211E0" w:rsidRPr="004E1162">
        <w:rPr>
          <w:rFonts w:ascii="Arial" w:hAnsi="Arial" w:cs="Arial"/>
        </w:rPr>
        <w:t>информации в</w:t>
      </w:r>
      <w:r w:rsidR="00BB210C" w:rsidRPr="004E1162">
        <w:rPr>
          <w:rFonts w:ascii="Arial" w:hAnsi="Arial" w:cs="Arial"/>
        </w:rPr>
        <w:t xml:space="preserve"> Государ</w:t>
      </w:r>
      <w:r w:rsidR="00C13D2A" w:rsidRPr="004E1162">
        <w:rPr>
          <w:rFonts w:ascii="Arial" w:hAnsi="Arial" w:cs="Arial"/>
        </w:rPr>
        <w:t>с</w:t>
      </w:r>
      <w:r w:rsidR="00BB210C" w:rsidRPr="004E1162">
        <w:rPr>
          <w:rFonts w:ascii="Arial" w:hAnsi="Arial" w:cs="Arial"/>
        </w:rPr>
        <w:t>твенн</w:t>
      </w:r>
      <w:r w:rsidR="004062C3" w:rsidRPr="004E1162">
        <w:rPr>
          <w:rFonts w:ascii="Arial" w:hAnsi="Arial" w:cs="Arial"/>
        </w:rPr>
        <w:t>ой</w:t>
      </w:r>
      <w:r w:rsidR="00BB210C" w:rsidRPr="004E1162">
        <w:rPr>
          <w:rFonts w:ascii="Arial" w:hAnsi="Arial" w:cs="Arial"/>
        </w:rPr>
        <w:t xml:space="preserve"> информационн</w:t>
      </w:r>
      <w:r w:rsidR="004062C3" w:rsidRPr="004E1162">
        <w:rPr>
          <w:rFonts w:ascii="Arial" w:hAnsi="Arial" w:cs="Arial"/>
        </w:rPr>
        <w:t>ой</w:t>
      </w:r>
      <w:r w:rsidR="00BB210C" w:rsidRPr="004E1162">
        <w:rPr>
          <w:rFonts w:ascii="Arial" w:hAnsi="Arial" w:cs="Arial"/>
        </w:rPr>
        <w:t xml:space="preserve"> систем</w:t>
      </w:r>
      <w:r w:rsidR="004062C3" w:rsidRPr="004E1162">
        <w:rPr>
          <w:rFonts w:ascii="Arial" w:hAnsi="Arial" w:cs="Arial"/>
        </w:rPr>
        <w:t>е</w:t>
      </w:r>
      <w:r w:rsidR="00BB210C" w:rsidRPr="004E1162">
        <w:rPr>
          <w:rFonts w:ascii="Arial" w:hAnsi="Arial" w:cs="Arial"/>
        </w:rPr>
        <w:t xml:space="preserve"> управления общественными финансами «Электронный бюджет»</w:t>
      </w:r>
      <w:r w:rsidR="00555E6A">
        <w:rPr>
          <w:rFonts w:ascii="Arial" w:hAnsi="Arial" w:cs="Arial"/>
        </w:rPr>
        <w:t xml:space="preserve"> в части</w:t>
      </w:r>
      <w:r w:rsidR="00376474" w:rsidRPr="004E1162">
        <w:rPr>
          <w:rFonts w:ascii="Arial" w:hAnsi="Arial" w:cs="Arial"/>
        </w:rPr>
        <w:t xml:space="preserve"> ведения реестров участников бюджетного п</w:t>
      </w:r>
      <w:r w:rsidR="00911770" w:rsidRPr="004E1162">
        <w:rPr>
          <w:rFonts w:ascii="Arial" w:hAnsi="Arial" w:cs="Arial"/>
        </w:rPr>
        <w:t>роцесса</w:t>
      </w:r>
      <w:r w:rsidR="00376474" w:rsidRPr="004E1162">
        <w:rPr>
          <w:rFonts w:ascii="Arial" w:hAnsi="Arial" w:cs="Arial"/>
        </w:rPr>
        <w:t>.</w:t>
      </w:r>
    </w:p>
    <w:p w:rsidR="00376474" w:rsidRPr="004E1162" w:rsidRDefault="005476A6">
      <w:pPr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С 1 января 2020 года </w:t>
      </w:r>
      <w:r w:rsidR="00FA4D04" w:rsidRPr="004E1162">
        <w:rPr>
          <w:rFonts w:ascii="Arial" w:hAnsi="Arial" w:cs="Arial"/>
        </w:rPr>
        <w:t xml:space="preserve">Финансовым управлением в соответствии с приказом Минфина России от 28.12.2016 №243н формируется и размещается информация по бюджету </w:t>
      </w:r>
      <w:r w:rsidR="00B22EF1" w:rsidRPr="004E1162">
        <w:rPr>
          <w:rFonts w:ascii="Arial" w:hAnsi="Arial" w:cs="Arial"/>
        </w:rPr>
        <w:t xml:space="preserve">и бюджетном процессе </w:t>
      </w:r>
      <w:r w:rsidR="00FA4D04" w:rsidRPr="004E1162">
        <w:rPr>
          <w:rFonts w:ascii="Arial" w:hAnsi="Arial" w:cs="Arial"/>
        </w:rPr>
        <w:t>на едином портале бюджетной системы Российской Федерации.</w:t>
      </w:r>
      <w:r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 xml:space="preserve">  </w:t>
      </w:r>
    </w:p>
    <w:p w:rsidR="00F375D7" w:rsidRPr="004E1162" w:rsidRDefault="00376474">
      <w:pPr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lastRenderedPageBreak/>
        <w:t xml:space="preserve">На официальном сайте </w:t>
      </w:r>
      <w:r w:rsidR="00555E6A"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AC54F6" w:rsidRPr="004E1162">
        <w:rPr>
          <w:rFonts w:ascii="Arial" w:hAnsi="Arial" w:cs="Arial"/>
        </w:rPr>
        <w:t xml:space="preserve"> размещается информация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AC54F6" w:rsidRPr="004E1162">
        <w:rPr>
          <w:rFonts w:ascii="Arial" w:hAnsi="Arial" w:cs="Arial"/>
        </w:rPr>
        <w:t xml:space="preserve">, отчеты об исполнении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AC54F6" w:rsidRPr="004E1162">
        <w:rPr>
          <w:rFonts w:ascii="Arial" w:hAnsi="Arial" w:cs="Arial"/>
        </w:rPr>
        <w:t xml:space="preserve">, дополнительные материалы (раздел </w:t>
      </w:r>
      <w:r w:rsidR="00555E6A">
        <w:rPr>
          <w:rFonts w:ascii="Arial" w:hAnsi="Arial" w:cs="Arial"/>
        </w:rPr>
        <w:t>«</w:t>
      </w:r>
      <w:r w:rsidR="00AC54F6" w:rsidRPr="004E1162">
        <w:rPr>
          <w:rFonts w:ascii="Arial" w:hAnsi="Arial" w:cs="Arial"/>
        </w:rPr>
        <w:t>Бюджет</w:t>
      </w:r>
      <w:r w:rsidR="00555E6A">
        <w:rPr>
          <w:rFonts w:ascii="Arial" w:hAnsi="Arial" w:cs="Arial"/>
        </w:rPr>
        <w:t xml:space="preserve"> города»</w:t>
      </w:r>
      <w:r w:rsidR="00AC54F6" w:rsidRPr="004E1162">
        <w:rPr>
          <w:rFonts w:ascii="Arial" w:hAnsi="Arial" w:cs="Arial"/>
        </w:rPr>
        <w:t>)</w:t>
      </w:r>
      <w:r w:rsidR="00555E6A">
        <w:rPr>
          <w:rFonts w:ascii="Arial" w:hAnsi="Arial" w:cs="Arial"/>
        </w:rPr>
        <w:t>.</w:t>
      </w:r>
      <w:r w:rsidR="006D721D" w:rsidRPr="004E1162">
        <w:rPr>
          <w:rFonts w:ascii="Arial" w:hAnsi="Arial" w:cs="Arial"/>
        </w:rPr>
        <w:t xml:space="preserve"> </w:t>
      </w:r>
      <w:r w:rsidR="00555E6A">
        <w:rPr>
          <w:rFonts w:ascii="Arial" w:hAnsi="Arial" w:cs="Arial"/>
        </w:rPr>
        <w:t>Р</w:t>
      </w:r>
      <w:r w:rsidR="00486239" w:rsidRPr="004E1162">
        <w:rPr>
          <w:rFonts w:ascii="Arial" w:hAnsi="Arial" w:cs="Arial"/>
        </w:rPr>
        <w:t>азмещается</w:t>
      </w:r>
      <w:r w:rsidRPr="004E1162">
        <w:rPr>
          <w:rFonts w:ascii="Arial" w:hAnsi="Arial" w:cs="Arial"/>
        </w:rPr>
        <w:t xml:space="preserve"> актуальная информация в рамках проекта «Бюджет для граждан»</w:t>
      </w:r>
      <w:r w:rsidR="00555E6A">
        <w:rPr>
          <w:rFonts w:ascii="Arial" w:hAnsi="Arial" w:cs="Arial"/>
        </w:rPr>
        <w:t xml:space="preserve"> (у</w:t>
      </w:r>
      <w:r w:rsidR="00F62C11" w:rsidRPr="004E1162">
        <w:rPr>
          <w:rFonts w:ascii="Arial" w:hAnsi="Arial" w:cs="Arial"/>
        </w:rPr>
        <w:t>казанны</w:t>
      </w:r>
      <w:r w:rsidR="00555E6A">
        <w:rPr>
          <w:rFonts w:ascii="Arial" w:hAnsi="Arial" w:cs="Arial"/>
        </w:rPr>
        <w:t>й</w:t>
      </w:r>
      <w:r w:rsidR="00F62C11" w:rsidRPr="004E1162">
        <w:rPr>
          <w:rFonts w:ascii="Arial" w:hAnsi="Arial" w:cs="Arial"/>
        </w:rPr>
        <w:t xml:space="preserve"> материал представлен на сайте  в виде презентаций</w:t>
      </w:r>
      <w:r w:rsidR="00555E6A">
        <w:rPr>
          <w:rFonts w:ascii="Arial" w:hAnsi="Arial" w:cs="Arial"/>
        </w:rPr>
        <w:t xml:space="preserve"> </w:t>
      </w:r>
      <w:r w:rsidR="00F375D7" w:rsidRPr="004E1162">
        <w:rPr>
          <w:rFonts w:ascii="Arial" w:hAnsi="Arial" w:cs="Arial"/>
        </w:rPr>
        <w:t>в графиках, диаграммах и цифрах</w:t>
      </w:r>
      <w:r w:rsidR="00555E6A">
        <w:rPr>
          <w:rFonts w:ascii="Arial" w:hAnsi="Arial" w:cs="Arial"/>
        </w:rPr>
        <w:t>).</w:t>
      </w:r>
      <w:r w:rsidR="00F375D7" w:rsidRPr="004E1162">
        <w:rPr>
          <w:rFonts w:ascii="Arial" w:hAnsi="Arial" w:cs="Arial"/>
        </w:rPr>
        <w:t xml:space="preserve"> Представлена информация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F375D7" w:rsidRPr="004E1162">
        <w:rPr>
          <w:rFonts w:ascii="Arial" w:hAnsi="Arial" w:cs="Arial"/>
        </w:rPr>
        <w:t xml:space="preserve"> в компактном, наглядном и современном виде</w:t>
      </w:r>
      <w:r w:rsidR="00555E6A">
        <w:rPr>
          <w:rFonts w:ascii="Arial" w:hAnsi="Arial" w:cs="Arial"/>
        </w:rPr>
        <w:t>.</w:t>
      </w:r>
    </w:p>
    <w:p w:rsidR="00761B07" w:rsidRDefault="00761B07">
      <w:pPr>
        <w:shd w:val="clear" w:color="auto" w:fill="FFFFFF"/>
        <w:spacing w:line="346" w:lineRule="exact"/>
        <w:ind w:left="6" w:firstLine="550"/>
        <w:rPr>
          <w:rFonts w:ascii="Arial" w:hAnsi="Arial" w:cs="Arial"/>
          <w:b/>
          <w:i/>
          <w:color w:val="000000"/>
          <w:spacing w:val="-2"/>
        </w:rPr>
      </w:pPr>
    </w:p>
    <w:p w:rsidR="00555E6A" w:rsidRDefault="00555E6A">
      <w:pPr>
        <w:shd w:val="clear" w:color="auto" w:fill="FFFFFF"/>
        <w:spacing w:line="346" w:lineRule="exact"/>
        <w:ind w:left="6" w:firstLine="550"/>
        <w:rPr>
          <w:rFonts w:ascii="Arial" w:hAnsi="Arial" w:cs="Arial"/>
          <w:b/>
          <w:i/>
          <w:color w:val="000000"/>
          <w:spacing w:val="-2"/>
        </w:rPr>
      </w:pPr>
    </w:p>
    <w:p w:rsidR="00555E6A" w:rsidRDefault="00555E6A" w:rsidP="0045498B">
      <w:pPr>
        <w:shd w:val="clear" w:color="auto" w:fill="FFFFFF"/>
        <w:spacing w:line="276" w:lineRule="auto"/>
        <w:ind w:left="6" w:firstLine="550"/>
        <w:jc w:val="center"/>
        <w:rPr>
          <w:rFonts w:ascii="Arial" w:hAnsi="Arial" w:cs="Arial"/>
          <w:b/>
          <w:iCs/>
        </w:rPr>
      </w:pPr>
      <w:r w:rsidRPr="00555E6A">
        <w:rPr>
          <w:rFonts w:ascii="Arial" w:hAnsi="Arial" w:cs="Arial"/>
          <w:b/>
          <w:iCs/>
          <w:color w:val="000000"/>
          <w:spacing w:val="-2"/>
        </w:rPr>
        <w:t xml:space="preserve">9. </w:t>
      </w:r>
      <w:r>
        <w:rPr>
          <w:rFonts w:ascii="Arial" w:hAnsi="Arial" w:cs="Arial"/>
          <w:b/>
          <w:iCs/>
        </w:rPr>
        <w:t>К</w:t>
      </w:r>
      <w:r w:rsidRPr="00555E6A">
        <w:rPr>
          <w:rFonts w:ascii="Arial" w:hAnsi="Arial" w:cs="Arial"/>
          <w:b/>
          <w:iCs/>
        </w:rPr>
        <w:t>онтрольн</w:t>
      </w:r>
      <w:r>
        <w:rPr>
          <w:rFonts w:ascii="Arial" w:hAnsi="Arial" w:cs="Arial"/>
          <w:b/>
          <w:iCs/>
        </w:rPr>
        <w:t>ая</w:t>
      </w:r>
      <w:r w:rsidRPr="00555E6A">
        <w:rPr>
          <w:rFonts w:ascii="Arial" w:hAnsi="Arial" w:cs="Arial"/>
          <w:b/>
          <w:iCs/>
        </w:rPr>
        <w:t xml:space="preserve"> деятельност</w:t>
      </w:r>
      <w:r>
        <w:rPr>
          <w:rFonts w:ascii="Arial" w:hAnsi="Arial" w:cs="Arial"/>
          <w:b/>
          <w:iCs/>
        </w:rPr>
        <w:t>ь</w:t>
      </w:r>
      <w:r w:rsidRPr="00555E6A">
        <w:rPr>
          <w:rFonts w:ascii="Arial" w:hAnsi="Arial" w:cs="Arial"/>
          <w:b/>
          <w:iCs/>
        </w:rPr>
        <w:t xml:space="preserve"> по внутреннему муниципальному финансовому контролю</w:t>
      </w:r>
    </w:p>
    <w:p w:rsidR="00555E6A" w:rsidRPr="00555E6A" w:rsidRDefault="00555E6A" w:rsidP="0045498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555E6A">
        <w:rPr>
          <w:rFonts w:ascii="Arial" w:hAnsi="Arial" w:cs="Arial"/>
        </w:rPr>
        <w:t>В целях реализации полномочий, определенных статьей 269.2 Бюджетного кодекса Российской Федерации, Положением о Финансовом управлении администрации городского округа Долгопрудный</w:t>
      </w:r>
      <w:r w:rsidR="0045498B">
        <w:rPr>
          <w:rFonts w:ascii="Arial" w:hAnsi="Arial" w:cs="Arial"/>
        </w:rPr>
        <w:t>,</w:t>
      </w:r>
      <w:r w:rsidRPr="00555E6A">
        <w:rPr>
          <w:rFonts w:ascii="Arial" w:hAnsi="Arial" w:cs="Arial"/>
        </w:rPr>
        <w:t xml:space="preserve"> утвержденным Решением Совета депутатов от 20.12.2019 № 42-нр, а так же в соответствии с  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нужд», отделом муниципального финансового контроля Финансового управления проведены 3 плановые проверки и 1 внеплановая проверка. </w:t>
      </w:r>
    </w:p>
    <w:p w:rsidR="00555E6A" w:rsidRPr="00555E6A" w:rsidRDefault="00555E6A" w:rsidP="00555E6A">
      <w:pPr>
        <w:shd w:val="clear" w:color="auto" w:fill="FFFFFF"/>
        <w:spacing w:line="346" w:lineRule="exact"/>
        <w:ind w:left="6" w:firstLine="550"/>
        <w:jc w:val="center"/>
        <w:rPr>
          <w:rFonts w:ascii="Arial" w:hAnsi="Arial" w:cs="Arial"/>
          <w:b/>
          <w:iCs/>
          <w:color w:val="000000"/>
          <w:spacing w:val="-2"/>
        </w:rPr>
      </w:pPr>
    </w:p>
    <w:p w:rsidR="00A91DFC" w:rsidRPr="004E1162" w:rsidRDefault="00A91DFC" w:rsidP="00097FF1">
      <w:pPr>
        <w:spacing w:line="100" w:lineRule="atLeast"/>
        <w:ind w:firstLine="708"/>
        <w:jc w:val="both"/>
        <w:rPr>
          <w:rFonts w:ascii="Arial" w:hAnsi="Arial" w:cs="Arial"/>
        </w:rPr>
      </w:pPr>
    </w:p>
    <w:p w:rsidR="00843B61" w:rsidRPr="004E1162" w:rsidRDefault="0045498B" w:rsidP="0045498B">
      <w:pPr>
        <w:shd w:val="clear" w:color="auto" w:fill="FFFFFF"/>
        <w:spacing w:line="346" w:lineRule="exact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DF760F" w:rsidRPr="004E1162">
        <w:rPr>
          <w:rFonts w:ascii="Arial" w:hAnsi="Arial" w:cs="Arial"/>
          <w:b/>
        </w:rPr>
        <w:t>Первоочередные задачи в 20</w:t>
      </w:r>
      <w:r w:rsidR="00AF42EB" w:rsidRPr="004E1162">
        <w:rPr>
          <w:rFonts w:ascii="Arial" w:hAnsi="Arial" w:cs="Arial"/>
          <w:b/>
        </w:rPr>
        <w:t>2</w:t>
      </w:r>
      <w:r w:rsidR="00911770" w:rsidRPr="004E1162">
        <w:rPr>
          <w:rFonts w:ascii="Arial" w:hAnsi="Arial" w:cs="Arial"/>
          <w:b/>
        </w:rPr>
        <w:t>3</w:t>
      </w:r>
      <w:r w:rsidR="00761B07" w:rsidRPr="004E1162">
        <w:rPr>
          <w:rFonts w:ascii="Arial" w:hAnsi="Arial" w:cs="Arial"/>
          <w:b/>
        </w:rPr>
        <w:t xml:space="preserve"> году</w:t>
      </w:r>
    </w:p>
    <w:p w:rsidR="00A91DFC" w:rsidRPr="004E1162" w:rsidRDefault="00A91DFC" w:rsidP="00A91DFC">
      <w:pPr>
        <w:shd w:val="clear" w:color="auto" w:fill="FFFFFF"/>
        <w:spacing w:line="346" w:lineRule="exact"/>
        <w:ind w:left="1068"/>
        <w:jc w:val="both"/>
        <w:rPr>
          <w:rFonts w:ascii="Arial" w:hAnsi="Arial" w:cs="Arial"/>
          <w:b/>
        </w:rPr>
      </w:pPr>
    </w:p>
    <w:p w:rsidR="00761B07" w:rsidRPr="004E1162" w:rsidRDefault="000F1062" w:rsidP="0045498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1. </w:t>
      </w:r>
      <w:r w:rsidR="00D2462B" w:rsidRPr="004E1162">
        <w:rPr>
          <w:rFonts w:ascii="Arial" w:hAnsi="Arial" w:cs="Arial"/>
        </w:rPr>
        <w:t>Продолжение работы по а</w:t>
      </w:r>
      <w:r w:rsidR="00CC33D1" w:rsidRPr="004E1162">
        <w:rPr>
          <w:rFonts w:ascii="Arial" w:hAnsi="Arial" w:cs="Arial"/>
        </w:rPr>
        <w:t>ктуализаци</w:t>
      </w:r>
      <w:r w:rsidR="00D2462B" w:rsidRPr="004E1162">
        <w:rPr>
          <w:rFonts w:ascii="Arial" w:hAnsi="Arial" w:cs="Arial"/>
        </w:rPr>
        <w:t>и</w:t>
      </w:r>
      <w:r w:rsidR="00761B07" w:rsidRPr="004E1162">
        <w:rPr>
          <w:rFonts w:ascii="Arial" w:hAnsi="Arial" w:cs="Arial"/>
        </w:rPr>
        <w:t xml:space="preserve"> муниципальных правовых актов в части  бюджетных правоотношений.</w:t>
      </w:r>
    </w:p>
    <w:p w:rsidR="00761B07" w:rsidRPr="004E1162" w:rsidRDefault="0045498B" w:rsidP="0045498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1062" w:rsidRPr="004E1162">
        <w:rPr>
          <w:rFonts w:ascii="Arial" w:hAnsi="Arial" w:cs="Arial"/>
        </w:rPr>
        <w:t xml:space="preserve">. </w:t>
      </w:r>
      <w:r w:rsidR="00CC33D1" w:rsidRPr="004E1162">
        <w:rPr>
          <w:rFonts w:ascii="Arial" w:hAnsi="Arial" w:cs="Arial"/>
        </w:rPr>
        <w:t>Конструктивное взаимодействие</w:t>
      </w:r>
      <w:r w:rsidR="00761B07" w:rsidRPr="004E1162">
        <w:rPr>
          <w:rFonts w:ascii="Arial" w:hAnsi="Arial" w:cs="Arial"/>
        </w:rPr>
        <w:t xml:space="preserve"> со структурными подразделениями администрации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 xml:space="preserve">, федеральными и областными структурами с целью </w:t>
      </w:r>
      <w:r w:rsidR="00CC33D1" w:rsidRPr="004E1162">
        <w:rPr>
          <w:rFonts w:ascii="Arial" w:hAnsi="Arial" w:cs="Arial"/>
        </w:rPr>
        <w:t xml:space="preserve">совершенствования процесса исполнения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>.</w:t>
      </w:r>
    </w:p>
    <w:p w:rsidR="00761B07" w:rsidRPr="004E1162" w:rsidRDefault="000F1062" w:rsidP="0045498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4. </w:t>
      </w:r>
      <w:r w:rsidR="00FD14D2" w:rsidRPr="004E1162">
        <w:rPr>
          <w:rFonts w:ascii="Arial" w:hAnsi="Arial" w:cs="Arial"/>
        </w:rPr>
        <w:t>Реализация Планов</w:t>
      </w:r>
      <w:r w:rsidR="00761B07" w:rsidRPr="004E1162">
        <w:rPr>
          <w:rFonts w:ascii="Arial" w:hAnsi="Arial" w:cs="Arial"/>
        </w:rPr>
        <w:t xml:space="preserve"> мероприятий по </w:t>
      </w:r>
      <w:r w:rsidR="00C26AFF" w:rsidRPr="004E1162">
        <w:rPr>
          <w:rFonts w:ascii="Arial" w:hAnsi="Arial" w:cs="Arial"/>
        </w:rPr>
        <w:t>росту доходов и оптимизации расходов</w:t>
      </w:r>
      <w:r w:rsidR="00C26400" w:rsidRPr="004E1162">
        <w:rPr>
          <w:rFonts w:ascii="Arial" w:hAnsi="Arial" w:cs="Arial"/>
        </w:rPr>
        <w:t>.</w:t>
      </w:r>
    </w:p>
    <w:p w:rsidR="00761B07" w:rsidRPr="004E1162" w:rsidRDefault="000F1062" w:rsidP="0045498B">
      <w:pPr>
        <w:pStyle w:val="a9"/>
        <w:shd w:val="clear" w:color="auto" w:fill="FFFFFF"/>
        <w:spacing w:after="0" w:line="276" w:lineRule="auto"/>
        <w:ind w:left="0"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 xml:space="preserve">5. </w:t>
      </w:r>
      <w:r w:rsidR="00761B07" w:rsidRPr="004E1162">
        <w:rPr>
          <w:rFonts w:ascii="Arial" w:eastAsia="Calibri" w:hAnsi="Arial" w:cs="Arial"/>
        </w:rPr>
        <w:t xml:space="preserve">Обеспечение полного и своевременного выполнения принятых расходных обязательств, в первую очередь по </w:t>
      </w:r>
      <w:r w:rsidR="0016224C" w:rsidRPr="004E1162">
        <w:rPr>
          <w:rFonts w:ascii="Arial" w:eastAsia="Calibri" w:hAnsi="Arial" w:cs="Arial"/>
        </w:rPr>
        <w:t xml:space="preserve">выплате </w:t>
      </w:r>
      <w:r w:rsidR="00761B07" w:rsidRPr="004E1162">
        <w:rPr>
          <w:rFonts w:ascii="Arial" w:eastAsia="Calibri" w:hAnsi="Arial" w:cs="Arial"/>
        </w:rPr>
        <w:t>заработной плат</w:t>
      </w:r>
      <w:r w:rsidR="0016224C" w:rsidRPr="004E1162">
        <w:rPr>
          <w:rFonts w:ascii="Arial" w:eastAsia="Calibri" w:hAnsi="Arial" w:cs="Arial"/>
        </w:rPr>
        <w:t>ы</w:t>
      </w:r>
      <w:r w:rsidR="00761B07" w:rsidRPr="004E1162">
        <w:rPr>
          <w:rFonts w:ascii="Arial" w:eastAsia="Calibri" w:hAnsi="Arial" w:cs="Arial"/>
        </w:rPr>
        <w:t xml:space="preserve"> и социальным выплатам, по обеспечению качественного предоставления муниципальных услуг.</w:t>
      </w:r>
    </w:p>
    <w:p w:rsidR="00761B07" w:rsidRPr="004E1162" w:rsidRDefault="000F1062" w:rsidP="0045498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6. </w:t>
      </w:r>
      <w:r w:rsidR="00E4545E" w:rsidRPr="004E1162">
        <w:rPr>
          <w:rFonts w:ascii="Arial" w:hAnsi="Arial" w:cs="Arial"/>
        </w:rPr>
        <w:t xml:space="preserve">Осуществление </w:t>
      </w:r>
      <w:r w:rsidR="00DF760F" w:rsidRPr="004E1162">
        <w:rPr>
          <w:rFonts w:ascii="Arial" w:hAnsi="Arial" w:cs="Arial"/>
        </w:rPr>
        <w:t xml:space="preserve">работы в рамках муниципальных программ </w:t>
      </w:r>
      <w:r w:rsidR="00D85467">
        <w:rPr>
          <w:rFonts w:ascii="Arial" w:hAnsi="Arial" w:cs="Arial"/>
        </w:rPr>
        <w:t>городского округа Долгопрудный</w:t>
      </w:r>
      <w:r w:rsidR="00DF760F" w:rsidRPr="004E1162">
        <w:rPr>
          <w:rFonts w:ascii="Arial" w:hAnsi="Arial" w:cs="Arial"/>
        </w:rPr>
        <w:t>, проведение оценки их эффективности.</w:t>
      </w:r>
    </w:p>
    <w:p w:rsidR="00F00FA5" w:rsidRPr="004E1162" w:rsidRDefault="0045498B" w:rsidP="0045498B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</w:t>
      </w:r>
      <w:r w:rsidR="00F00FA5" w:rsidRPr="004E1162">
        <w:rPr>
          <w:rFonts w:ascii="Arial" w:eastAsia="Calibri" w:hAnsi="Arial" w:cs="Arial"/>
        </w:rPr>
        <w:t xml:space="preserve">. </w:t>
      </w:r>
      <w:r w:rsidR="001837D7" w:rsidRPr="004E1162">
        <w:rPr>
          <w:rFonts w:ascii="Arial" w:eastAsia="Calibri" w:hAnsi="Arial" w:cs="Arial"/>
        </w:rPr>
        <w:t>Осуществление</w:t>
      </w:r>
      <w:r w:rsidR="00F00FA5" w:rsidRPr="004E1162">
        <w:rPr>
          <w:rFonts w:ascii="Arial" w:eastAsia="Calibri" w:hAnsi="Arial" w:cs="Arial"/>
        </w:rPr>
        <w:t xml:space="preserve"> контроля</w:t>
      </w:r>
      <w:r w:rsidR="00FC5813" w:rsidRPr="004E1162">
        <w:rPr>
          <w:rFonts w:ascii="Arial" w:eastAsia="Calibri" w:hAnsi="Arial" w:cs="Arial"/>
        </w:rPr>
        <w:t xml:space="preserve"> </w:t>
      </w:r>
      <w:r w:rsidR="00FC5813" w:rsidRPr="004E1162">
        <w:rPr>
          <w:rFonts w:ascii="Arial" w:hAnsi="Arial" w:cs="Arial"/>
          <w:color w:val="000000"/>
        </w:rPr>
        <w:t>в пределах прав и полномочий, предоставленных действующим законодательством, Положением о Финансовом управлении</w:t>
      </w:r>
      <w:r w:rsidR="00F00FA5" w:rsidRPr="004E1162">
        <w:rPr>
          <w:rFonts w:ascii="Arial" w:eastAsia="Calibri" w:hAnsi="Arial" w:cs="Arial"/>
        </w:rPr>
        <w:t>.</w:t>
      </w:r>
    </w:p>
    <w:p w:rsidR="005C402A" w:rsidRPr="004E1162" w:rsidRDefault="00A93F93" w:rsidP="0045498B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>10</w:t>
      </w:r>
      <w:r w:rsidR="005C402A" w:rsidRPr="004E1162">
        <w:rPr>
          <w:rFonts w:ascii="Arial" w:eastAsia="Calibri" w:hAnsi="Arial" w:cs="Arial"/>
        </w:rPr>
        <w:t xml:space="preserve">. Обеспечение актуализации данных о показателях бюджета </w:t>
      </w:r>
      <w:r w:rsidR="00D85467">
        <w:rPr>
          <w:rFonts w:ascii="Arial" w:eastAsia="Calibri" w:hAnsi="Arial" w:cs="Arial"/>
        </w:rPr>
        <w:t>городского округа Долгопрудный</w:t>
      </w:r>
      <w:r w:rsidR="00014353" w:rsidRPr="004E1162">
        <w:rPr>
          <w:rFonts w:ascii="Arial" w:eastAsia="Calibri" w:hAnsi="Arial" w:cs="Arial"/>
        </w:rPr>
        <w:t xml:space="preserve"> на официальном сайте </w:t>
      </w:r>
      <w:r w:rsidR="00D85467">
        <w:rPr>
          <w:rFonts w:ascii="Arial" w:eastAsia="Calibri" w:hAnsi="Arial" w:cs="Arial"/>
        </w:rPr>
        <w:t>городского округа Долгопрудный</w:t>
      </w:r>
      <w:r w:rsidR="005C402A" w:rsidRPr="004E1162">
        <w:rPr>
          <w:rFonts w:ascii="Arial" w:eastAsia="Calibri" w:hAnsi="Arial" w:cs="Arial"/>
        </w:rPr>
        <w:t>.</w:t>
      </w:r>
    </w:p>
    <w:p w:rsidR="00761B07" w:rsidRPr="004E1162" w:rsidRDefault="00A93F93" w:rsidP="0045498B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>11</w:t>
      </w:r>
      <w:r w:rsidR="00F73A68" w:rsidRPr="004E1162">
        <w:rPr>
          <w:rFonts w:ascii="Arial" w:eastAsia="Calibri" w:hAnsi="Arial" w:cs="Arial"/>
        </w:rPr>
        <w:t xml:space="preserve">. Своевременное внесение изменений </w:t>
      </w:r>
      <w:r w:rsidR="00F05BE3" w:rsidRPr="004E1162">
        <w:rPr>
          <w:rFonts w:ascii="Arial" w:eastAsia="Calibri" w:hAnsi="Arial" w:cs="Arial"/>
        </w:rPr>
        <w:t xml:space="preserve">в реестр участников бюджетного процесса и ведомственные перечни </w:t>
      </w:r>
      <w:r w:rsidR="00F73A68" w:rsidRPr="004E1162">
        <w:rPr>
          <w:rFonts w:ascii="Arial" w:eastAsia="Calibri" w:hAnsi="Arial" w:cs="Arial"/>
        </w:rPr>
        <w:t>в Г</w:t>
      </w:r>
      <w:r w:rsidR="00666C0F" w:rsidRPr="004E1162">
        <w:rPr>
          <w:rFonts w:ascii="Arial" w:eastAsia="Calibri" w:hAnsi="Arial" w:cs="Arial"/>
        </w:rPr>
        <w:t>ИС</w:t>
      </w:r>
      <w:r w:rsidR="00F73A68" w:rsidRPr="004E1162">
        <w:rPr>
          <w:rFonts w:ascii="Arial" w:eastAsia="Calibri" w:hAnsi="Arial" w:cs="Arial"/>
        </w:rPr>
        <w:t xml:space="preserve"> «Электронный бюджет»</w:t>
      </w:r>
      <w:r w:rsidR="00666C0F" w:rsidRPr="004E1162">
        <w:rPr>
          <w:rFonts w:ascii="Arial" w:eastAsia="Calibri" w:hAnsi="Arial" w:cs="Arial"/>
        </w:rPr>
        <w:t>, размещение информации на ЕПБС</w:t>
      </w:r>
      <w:r w:rsidR="00F73A68" w:rsidRPr="004E1162">
        <w:rPr>
          <w:rFonts w:ascii="Arial" w:eastAsia="Calibri" w:hAnsi="Arial" w:cs="Arial"/>
        </w:rPr>
        <w:t>.</w:t>
      </w:r>
    </w:p>
    <w:p w:rsidR="0045498B" w:rsidRPr="004E1162" w:rsidRDefault="0045498B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</w:p>
    <w:sectPr w:rsidR="0045498B" w:rsidRPr="004E11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3" w:right="851" w:bottom="1126" w:left="1418" w:header="39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E6" w:rsidRDefault="005030E6">
      <w:r>
        <w:separator/>
      </w:r>
    </w:p>
  </w:endnote>
  <w:endnote w:type="continuationSeparator" w:id="0">
    <w:p w:rsidR="005030E6" w:rsidRDefault="0050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6B" w:rsidRDefault="00A15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6B" w:rsidRDefault="00A1506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6B" w:rsidRDefault="00A15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E6" w:rsidRDefault="005030E6">
      <w:r>
        <w:separator/>
      </w:r>
    </w:p>
  </w:footnote>
  <w:footnote w:type="continuationSeparator" w:id="0">
    <w:p w:rsidR="005030E6" w:rsidRDefault="0050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6B" w:rsidRDefault="00A150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6B" w:rsidRDefault="00A150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690"/>
        </w:tabs>
        <w:ind w:left="390" w:hanging="39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1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70" w:hanging="93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8D01572"/>
    <w:multiLevelType w:val="hybridMultilevel"/>
    <w:tmpl w:val="4334A1BE"/>
    <w:lvl w:ilvl="0" w:tplc="3F1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4D1E66"/>
    <w:multiLevelType w:val="hybridMultilevel"/>
    <w:tmpl w:val="4334A1BE"/>
    <w:lvl w:ilvl="0" w:tplc="3F1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E7"/>
    <w:rsid w:val="00002254"/>
    <w:rsid w:val="000042ED"/>
    <w:rsid w:val="00014353"/>
    <w:rsid w:val="00021B1D"/>
    <w:rsid w:val="00025EB4"/>
    <w:rsid w:val="00026189"/>
    <w:rsid w:val="00026772"/>
    <w:rsid w:val="000342B2"/>
    <w:rsid w:val="000349C0"/>
    <w:rsid w:val="000466E2"/>
    <w:rsid w:val="000515A3"/>
    <w:rsid w:val="00054F1A"/>
    <w:rsid w:val="0006383F"/>
    <w:rsid w:val="000705B3"/>
    <w:rsid w:val="000753E9"/>
    <w:rsid w:val="00086B74"/>
    <w:rsid w:val="00092697"/>
    <w:rsid w:val="0009341C"/>
    <w:rsid w:val="00097FF1"/>
    <w:rsid w:val="000A01FF"/>
    <w:rsid w:val="000A11FE"/>
    <w:rsid w:val="000B6C9B"/>
    <w:rsid w:val="000B70FE"/>
    <w:rsid w:val="000B7DB6"/>
    <w:rsid w:val="000C41D2"/>
    <w:rsid w:val="000C43B9"/>
    <w:rsid w:val="000C5F19"/>
    <w:rsid w:val="000C7194"/>
    <w:rsid w:val="000D1236"/>
    <w:rsid w:val="000D288F"/>
    <w:rsid w:val="000D73AD"/>
    <w:rsid w:val="000E2149"/>
    <w:rsid w:val="000F1062"/>
    <w:rsid w:val="000F7E92"/>
    <w:rsid w:val="00106D6F"/>
    <w:rsid w:val="001101D4"/>
    <w:rsid w:val="00110925"/>
    <w:rsid w:val="00111C40"/>
    <w:rsid w:val="00111E89"/>
    <w:rsid w:val="0012094F"/>
    <w:rsid w:val="001236FA"/>
    <w:rsid w:val="00135E80"/>
    <w:rsid w:val="00145AB6"/>
    <w:rsid w:val="001514AC"/>
    <w:rsid w:val="00155C2C"/>
    <w:rsid w:val="0016224C"/>
    <w:rsid w:val="00170F1A"/>
    <w:rsid w:val="00170F93"/>
    <w:rsid w:val="001837D7"/>
    <w:rsid w:val="00187889"/>
    <w:rsid w:val="001B176C"/>
    <w:rsid w:val="001B38B0"/>
    <w:rsid w:val="001B4095"/>
    <w:rsid w:val="001B7558"/>
    <w:rsid w:val="001C406A"/>
    <w:rsid w:val="001C467D"/>
    <w:rsid w:val="001D126B"/>
    <w:rsid w:val="001D2CD4"/>
    <w:rsid w:val="001D31B8"/>
    <w:rsid w:val="001D4C8D"/>
    <w:rsid w:val="001D6725"/>
    <w:rsid w:val="00207170"/>
    <w:rsid w:val="002101F7"/>
    <w:rsid w:val="0021352E"/>
    <w:rsid w:val="00217B4D"/>
    <w:rsid w:val="00222299"/>
    <w:rsid w:val="00223FA3"/>
    <w:rsid w:val="002243EE"/>
    <w:rsid w:val="0023508E"/>
    <w:rsid w:val="00235459"/>
    <w:rsid w:val="00240051"/>
    <w:rsid w:val="002450B1"/>
    <w:rsid w:val="00264E6A"/>
    <w:rsid w:val="00276E0E"/>
    <w:rsid w:val="00281425"/>
    <w:rsid w:val="00292202"/>
    <w:rsid w:val="0029444C"/>
    <w:rsid w:val="002A1736"/>
    <w:rsid w:val="002B7B5E"/>
    <w:rsid w:val="002C360E"/>
    <w:rsid w:val="002C78B1"/>
    <w:rsid w:val="002D0FC5"/>
    <w:rsid w:val="002D3193"/>
    <w:rsid w:val="002D607A"/>
    <w:rsid w:val="002E19AE"/>
    <w:rsid w:val="002E42F9"/>
    <w:rsid w:val="002E56F2"/>
    <w:rsid w:val="002E5DEB"/>
    <w:rsid w:val="002E7F4D"/>
    <w:rsid w:val="0030212D"/>
    <w:rsid w:val="003028D3"/>
    <w:rsid w:val="003035C4"/>
    <w:rsid w:val="00304140"/>
    <w:rsid w:val="00307909"/>
    <w:rsid w:val="0031166F"/>
    <w:rsid w:val="00312AF3"/>
    <w:rsid w:val="0031799A"/>
    <w:rsid w:val="003211E0"/>
    <w:rsid w:val="003307A0"/>
    <w:rsid w:val="003312AD"/>
    <w:rsid w:val="003357D2"/>
    <w:rsid w:val="00342E66"/>
    <w:rsid w:val="00352066"/>
    <w:rsid w:val="003538CC"/>
    <w:rsid w:val="00356511"/>
    <w:rsid w:val="003606A1"/>
    <w:rsid w:val="003616E4"/>
    <w:rsid w:val="003620A8"/>
    <w:rsid w:val="00362912"/>
    <w:rsid w:val="00363BB8"/>
    <w:rsid w:val="003749E7"/>
    <w:rsid w:val="00375B56"/>
    <w:rsid w:val="0037610A"/>
    <w:rsid w:val="00376474"/>
    <w:rsid w:val="00385F7E"/>
    <w:rsid w:val="00395093"/>
    <w:rsid w:val="00395D15"/>
    <w:rsid w:val="00395EC8"/>
    <w:rsid w:val="003A72B9"/>
    <w:rsid w:val="003B433B"/>
    <w:rsid w:val="003C2168"/>
    <w:rsid w:val="003C3DF1"/>
    <w:rsid w:val="003C78C9"/>
    <w:rsid w:val="003D401F"/>
    <w:rsid w:val="003E1478"/>
    <w:rsid w:val="003E532A"/>
    <w:rsid w:val="003F3EB2"/>
    <w:rsid w:val="004039D3"/>
    <w:rsid w:val="004062C3"/>
    <w:rsid w:val="00410335"/>
    <w:rsid w:val="00414EF0"/>
    <w:rsid w:val="0042487E"/>
    <w:rsid w:val="00445F3D"/>
    <w:rsid w:val="0045498B"/>
    <w:rsid w:val="004562AB"/>
    <w:rsid w:val="00467055"/>
    <w:rsid w:val="00470481"/>
    <w:rsid w:val="004767E9"/>
    <w:rsid w:val="00476CAC"/>
    <w:rsid w:val="00482FF1"/>
    <w:rsid w:val="00486239"/>
    <w:rsid w:val="00487201"/>
    <w:rsid w:val="00487F25"/>
    <w:rsid w:val="00496978"/>
    <w:rsid w:val="00497DAF"/>
    <w:rsid w:val="004A171B"/>
    <w:rsid w:val="004B157B"/>
    <w:rsid w:val="004B17EC"/>
    <w:rsid w:val="004B1F15"/>
    <w:rsid w:val="004B7D1D"/>
    <w:rsid w:val="004C2D5D"/>
    <w:rsid w:val="004C4D11"/>
    <w:rsid w:val="004D092E"/>
    <w:rsid w:val="004D380A"/>
    <w:rsid w:val="004E1162"/>
    <w:rsid w:val="004E2B71"/>
    <w:rsid w:val="004F4C50"/>
    <w:rsid w:val="00502279"/>
    <w:rsid w:val="00502CB2"/>
    <w:rsid w:val="005030E6"/>
    <w:rsid w:val="005101D2"/>
    <w:rsid w:val="0051442C"/>
    <w:rsid w:val="005158D8"/>
    <w:rsid w:val="00521F57"/>
    <w:rsid w:val="00525A8D"/>
    <w:rsid w:val="00527B26"/>
    <w:rsid w:val="005310AA"/>
    <w:rsid w:val="00533E03"/>
    <w:rsid w:val="00541178"/>
    <w:rsid w:val="0054294B"/>
    <w:rsid w:val="00543D24"/>
    <w:rsid w:val="00546FA3"/>
    <w:rsid w:val="005476A6"/>
    <w:rsid w:val="0055023C"/>
    <w:rsid w:val="00555E6A"/>
    <w:rsid w:val="00563233"/>
    <w:rsid w:val="005638C6"/>
    <w:rsid w:val="00564416"/>
    <w:rsid w:val="005715E0"/>
    <w:rsid w:val="00580D23"/>
    <w:rsid w:val="00584ECC"/>
    <w:rsid w:val="005A5AFC"/>
    <w:rsid w:val="005B1E2E"/>
    <w:rsid w:val="005B5726"/>
    <w:rsid w:val="005C1DA3"/>
    <w:rsid w:val="005C402A"/>
    <w:rsid w:val="005D07AB"/>
    <w:rsid w:val="005D18E1"/>
    <w:rsid w:val="005E48EE"/>
    <w:rsid w:val="005F129E"/>
    <w:rsid w:val="005F25A7"/>
    <w:rsid w:val="005F337F"/>
    <w:rsid w:val="005F5796"/>
    <w:rsid w:val="005F716B"/>
    <w:rsid w:val="00603469"/>
    <w:rsid w:val="0061596E"/>
    <w:rsid w:val="00616F04"/>
    <w:rsid w:val="00617C5B"/>
    <w:rsid w:val="00617EED"/>
    <w:rsid w:val="006211EB"/>
    <w:rsid w:val="00622BE7"/>
    <w:rsid w:val="006276A5"/>
    <w:rsid w:val="006303EA"/>
    <w:rsid w:val="00636E9A"/>
    <w:rsid w:val="00637B05"/>
    <w:rsid w:val="00657ADD"/>
    <w:rsid w:val="006601B2"/>
    <w:rsid w:val="00666C0F"/>
    <w:rsid w:val="00680183"/>
    <w:rsid w:val="006820D6"/>
    <w:rsid w:val="00682DF1"/>
    <w:rsid w:val="0068500F"/>
    <w:rsid w:val="00686452"/>
    <w:rsid w:val="00687C80"/>
    <w:rsid w:val="006A338B"/>
    <w:rsid w:val="006B0B51"/>
    <w:rsid w:val="006B239A"/>
    <w:rsid w:val="006B46D6"/>
    <w:rsid w:val="006B4B11"/>
    <w:rsid w:val="006B4F21"/>
    <w:rsid w:val="006B616D"/>
    <w:rsid w:val="006D0D4E"/>
    <w:rsid w:val="006D721D"/>
    <w:rsid w:val="006E5BE7"/>
    <w:rsid w:val="006F2C1D"/>
    <w:rsid w:val="006F4B50"/>
    <w:rsid w:val="006F586B"/>
    <w:rsid w:val="006F69B0"/>
    <w:rsid w:val="00705685"/>
    <w:rsid w:val="00705B30"/>
    <w:rsid w:val="00712E79"/>
    <w:rsid w:val="00721624"/>
    <w:rsid w:val="007221F3"/>
    <w:rsid w:val="00722905"/>
    <w:rsid w:val="00723956"/>
    <w:rsid w:val="00727CD3"/>
    <w:rsid w:val="00727FE4"/>
    <w:rsid w:val="00732152"/>
    <w:rsid w:val="00732F6A"/>
    <w:rsid w:val="00736DA3"/>
    <w:rsid w:val="007371B0"/>
    <w:rsid w:val="00740DE9"/>
    <w:rsid w:val="00742870"/>
    <w:rsid w:val="00752661"/>
    <w:rsid w:val="00756434"/>
    <w:rsid w:val="00760CE7"/>
    <w:rsid w:val="00761B07"/>
    <w:rsid w:val="00765474"/>
    <w:rsid w:val="00773346"/>
    <w:rsid w:val="00782C19"/>
    <w:rsid w:val="007873D3"/>
    <w:rsid w:val="0079065D"/>
    <w:rsid w:val="00793BF4"/>
    <w:rsid w:val="007A5A94"/>
    <w:rsid w:val="007A6098"/>
    <w:rsid w:val="007A7CBF"/>
    <w:rsid w:val="007C4AA1"/>
    <w:rsid w:val="007C7EFF"/>
    <w:rsid w:val="007D4E16"/>
    <w:rsid w:val="007D7149"/>
    <w:rsid w:val="007E2720"/>
    <w:rsid w:val="007E4710"/>
    <w:rsid w:val="007E70D0"/>
    <w:rsid w:val="007F7771"/>
    <w:rsid w:val="008021C9"/>
    <w:rsid w:val="00807C7B"/>
    <w:rsid w:val="008117C5"/>
    <w:rsid w:val="00823C6D"/>
    <w:rsid w:val="00825BC4"/>
    <w:rsid w:val="00830189"/>
    <w:rsid w:val="008376DB"/>
    <w:rsid w:val="008410DB"/>
    <w:rsid w:val="00843098"/>
    <w:rsid w:val="008437FB"/>
    <w:rsid w:val="00843B61"/>
    <w:rsid w:val="00845A76"/>
    <w:rsid w:val="00846417"/>
    <w:rsid w:val="008464A1"/>
    <w:rsid w:val="008470AC"/>
    <w:rsid w:val="00854B68"/>
    <w:rsid w:val="00863A17"/>
    <w:rsid w:val="00872317"/>
    <w:rsid w:val="00875102"/>
    <w:rsid w:val="00876608"/>
    <w:rsid w:val="0088164E"/>
    <w:rsid w:val="0088425A"/>
    <w:rsid w:val="00894847"/>
    <w:rsid w:val="008A0BA8"/>
    <w:rsid w:val="008B0B0B"/>
    <w:rsid w:val="008B1450"/>
    <w:rsid w:val="008B1613"/>
    <w:rsid w:val="008B236D"/>
    <w:rsid w:val="008B6970"/>
    <w:rsid w:val="008C3809"/>
    <w:rsid w:val="008C6BA1"/>
    <w:rsid w:val="008D1E94"/>
    <w:rsid w:val="008D4C39"/>
    <w:rsid w:val="008D646D"/>
    <w:rsid w:val="008D6964"/>
    <w:rsid w:val="008E33DE"/>
    <w:rsid w:val="008E57C1"/>
    <w:rsid w:val="008F0EA4"/>
    <w:rsid w:val="008F1105"/>
    <w:rsid w:val="008F4CB2"/>
    <w:rsid w:val="008F6F2E"/>
    <w:rsid w:val="008F7CAA"/>
    <w:rsid w:val="0090201C"/>
    <w:rsid w:val="0091065F"/>
    <w:rsid w:val="00911770"/>
    <w:rsid w:val="00911790"/>
    <w:rsid w:val="00912BA4"/>
    <w:rsid w:val="00913AF4"/>
    <w:rsid w:val="0092009E"/>
    <w:rsid w:val="00920E44"/>
    <w:rsid w:val="0092628A"/>
    <w:rsid w:val="00927B90"/>
    <w:rsid w:val="00933ED9"/>
    <w:rsid w:val="00941928"/>
    <w:rsid w:val="00943CAE"/>
    <w:rsid w:val="00947F94"/>
    <w:rsid w:val="0096243D"/>
    <w:rsid w:val="00965247"/>
    <w:rsid w:val="00981A7F"/>
    <w:rsid w:val="009836D6"/>
    <w:rsid w:val="009857AA"/>
    <w:rsid w:val="009863F3"/>
    <w:rsid w:val="00990482"/>
    <w:rsid w:val="00990E95"/>
    <w:rsid w:val="00997A6D"/>
    <w:rsid w:val="009A22B2"/>
    <w:rsid w:val="009A2CFE"/>
    <w:rsid w:val="009A3D91"/>
    <w:rsid w:val="009B547F"/>
    <w:rsid w:val="009B60CA"/>
    <w:rsid w:val="009B71C6"/>
    <w:rsid w:val="009C7D67"/>
    <w:rsid w:val="009D0DB0"/>
    <w:rsid w:val="009D4C7F"/>
    <w:rsid w:val="009D7870"/>
    <w:rsid w:val="009E0D2E"/>
    <w:rsid w:val="009F04FE"/>
    <w:rsid w:val="009F16F2"/>
    <w:rsid w:val="009F39AA"/>
    <w:rsid w:val="009F3D2C"/>
    <w:rsid w:val="009F7C4C"/>
    <w:rsid w:val="00A01C2F"/>
    <w:rsid w:val="00A1506B"/>
    <w:rsid w:val="00A20552"/>
    <w:rsid w:val="00A24A21"/>
    <w:rsid w:val="00A33091"/>
    <w:rsid w:val="00A41386"/>
    <w:rsid w:val="00A43D4C"/>
    <w:rsid w:val="00A510A1"/>
    <w:rsid w:val="00A54496"/>
    <w:rsid w:val="00A54D9F"/>
    <w:rsid w:val="00A55EE6"/>
    <w:rsid w:val="00A65C31"/>
    <w:rsid w:val="00A814BB"/>
    <w:rsid w:val="00A919EE"/>
    <w:rsid w:val="00A91C77"/>
    <w:rsid w:val="00A91DFC"/>
    <w:rsid w:val="00A93F93"/>
    <w:rsid w:val="00A96C34"/>
    <w:rsid w:val="00A977EC"/>
    <w:rsid w:val="00AA1A42"/>
    <w:rsid w:val="00AA6C02"/>
    <w:rsid w:val="00AC1F10"/>
    <w:rsid w:val="00AC54F6"/>
    <w:rsid w:val="00AC5D8A"/>
    <w:rsid w:val="00AC7FDA"/>
    <w:rsid w:val="00AD0A4D"/>
    <w:rsid w:val="00AD1060"/>
    <w:rsid w:val="00AD2331"/>
    <w:rsid w:val="00AD3994"/>
    <w:rsid w:val="00AD5906"/>
    <w:rsid w:val="00AD6B75"/>
    <w:rsid w:val="00AE0C6B"/>
    <w:rsid w:val="00AE1FBD"/>
    <w:rsid w:val="00AE6556"/>
    <w:rsid w:val="00AF3978"/>
    <w:rsid w:val="00AF42EB"/>
    <w:rsid w:val="00AF6B7F"/>
    <w:rsid w:val="00AF7C86"/>
    <w:rsid w:val="00AF7D58"/>
    <w:rsid w:val="00B00A68"/>
    <w:rsid w:val="00B02040"/>
    <w:rsid w:val="00B03F21"/>
    <w:rsid w:val="00B22EF1"/>
    <w:rsid w:val="00B249EF"/>
    <w:rsid w:val="00B25CF4"/>
    <w:rsid w:val="00B30FEB"/>
    <w:rsid w:val="00B31FCF"/>
    <w:rsid w:val="00B327CE"/>
    <w:rsid w:val="00B33F40"/>
    <w:rsid w:val="00B41E8F"/>
    <w:rsid w:val="00B53A5A"/>
    <w:rsid w:val="00B54F3D"/>
    <w:rsid w:val="00B57A1A"/>
    <w:rsid w:val="00B612C2"/>
    <w:rsid w:val="00B66E81"/>
    <w:rsid w:val="00B675DD"/>
    <w:rsid w:val="00B72BD5"/>
    <w:rsid w:val="00B749C9"/>
    <w:rsid w:val="00B87477"/>
    <w:rsid w:val="00B90BD6"/>
    <w:rsid w:val="00B96B8F"/>
    <w:rsid w:val="00BA1E24"/>
    <w:rsid w:val="00BA4AC2"/>
    <w:rsid w:val="00BA780E"/>
    <w:rsid w:val="00BB210C"/>
    <w:rsid w:val="00BC54F7"/>
    <w:rsid w:val="00BC5C68"/>
    <w:rsid w:val="00BD4E68"/>
    <w:rsid w:val="00BE1F80"/>
    <w:rsid w:val="00BE58F7"/>
    <w:rsid w:val="00BE7D3E"/>
    <w:rsid w:val="00BF0463"/>
    <w:rsid w:val="00BF75ED"/>
    <w:rsid w:val="00C04D81"/>
    <w:rsid w:val="00C13D2A"/>
    <w:rsid w:val="00C2597A"/>
    <w:rsid w:val="00C26400"/>
    <w:rsid w:val="00C26AFF"/>
    <w:rsid w:val="00C3373A"/>
    <w:rsid w:val="00C468BD"/>
    <w:rsid w:val="00C5334D"/>
    <w:rsid w:val="00C53AFF"/>
    <w:rsid w:val="00C606D3"/>
    <w:rsid w:val="00C63C22"/>
    <w:rsid w:val="00C6668A"/>
    <w:rsid w:val="00C67EA1"/>
    <w:rsid w:val="00C70F81"/>
    <w:rsid w:val="00C82A2D"/>
    <w:rsid w:val="00C90BA9"/>
    <w:rsid w:val="00C91413"/>
    <w:rsid w:val="00C9747F"/>
    <w:rsid w:val="00CA5D89"/>
    <w:rsid w:val="00CB18D0"/>
    <w:rsid w:val="00CB20D1"/>
    <w:rsid w:val="00CC1556"/>
    <w:rsid w:val="00CC33D1"/>
    <w:rsid w:val="00CC514B"/>
    <w:rsid w:val="00CD679C"/>
    <w:rsid w:val="00CD7BD9"/>
    <w:rsid w:val="00CE1843"/>
    <w:rsid w:val="00CE3656"/>
    <w:rsid w:val="00D01C47"/>
    <w:rsid w:val="00D16969"/>
    <w:rsid w:val="00D169AD"/>
    <w:rsid w:val="00D21C00"/>
    <w:rsid w:val="00D22580"/>
    <w:rsid w:val="00D2462B"/>
    <w:rsid w:val="00D255C3"/>
    <w:rsid w:val="00D30941"/>
    <w:rsid w:val="00D33F9C"/>
    <w:rsid w:val="00D355EA"/>
    <w:rsid w:val="00D374F1"/>
    <w:rsid w:val="00D45B8E"/>
    <w:rsid w:val="00D6142E"/>
    <w:rsid w:val="00D624EE"/>
    <w:rsid w:val="00D63063"/>
    <w:rsid w:val="00D65828"/>
    <w:rsid w:val="00D66257"/>
    <w:rsid w:val="00D704A4"/>
    <w:rsid w:val="00D85467"/>
    <w:rsid w:val="00D924B1"/>
    <w:rsid w:val="00D948D3"/>
    <w:rsid w:val="00DA241B"/>
    <w:rsid w:val="00DA3AE7"/>
    <w:rsid w:val="00DA4B80"/>
    <w:rsid w:val="00DB1E09"/>
    <w:rsid w:val="00DB74F9"/>
    <w:rsid w:val="00DC1AB3"/>
    <w:rsid w:val="00DD006D"/>
    <w:rsid w:val="00DD06CF"/>
    <w:rsid w:val="00DE44F2"/>
    <w:rsid w:val="00DF05A3"/>
    <w:rsid w:val="00DF3DD4"/>
    <w:rsid w:val="00DF67B8"/>
    <w:rsid w:val="00DF760F"/>
    <w:rsid w:val="00E04774"/>
    <w:rsid w:val="00E04823"/>
    <w:rsid w:val="00E05880"/>
    <w:rsid w:val="00E06A5F"/>
    <w:rsid w:val="00E214B2"/>
    <w:rsid w:val="00E22555"/>
    <w:rsid w:val="00E24AD2"/>
    <w:rsid w:val="00E24DD7"/>
    <w:rsid w:val="00E36743"/>
    <w:rsid w:val="00E371AA"/>
    <w:rsid w:val="00E4243D"/>
    <w:rsid w:val="00E4417A"/>
    <w:rsid w:val="00E4545E"/>
    <w:rsid w:val="00E605E3"/>
    <w:rsid w:val="00E662B3"/>
    <w:rsid w:val="00E67496"/>
    <w:rsid w:val="00E709CD"/>
    <w:rsid w:val="00E7375A"/>
    <w:rsid w:val="00E814B5"/>
    <w:rsid w:val="00E83BF7"/>
    <w:rsid w:val="00E8546F"/>
    <w:rsid w:val="00EA5EBB"/>
    <w:rsid w:val="00EA7D62"/>
    <w:rsid w:val="00ED0E57"/>
    <w:rsid w:val="00EE00CC"/>
    <w:rsid w:val="00EF0B0E"/>
    <w:rsid w:val="00EF58E6"/>
    <w:rsid w:val="00EF7E3F"/>
    <w:rsid w:val="00F00FA5"/>
    <w:rsid w:val="00F014A8"/>
    <w:rsid w:val="00F05BE3"/>
    <w:rsid w:val="00F078A2"/>
    <w:rsid w:val="00F129A3"/>
    <w:rsid w:val="00F22DF3"/>
    <w:rsid w:val="00F23787"/>
    <w:rsid w:val="00F2459D"/>
    <w:rsid w:val="00F3534D"/>
    <w:rsid w:val="00F36CA3"/>
    <w:rsid w:val="00F37198"/>
    <w:rsid w:val="00F375D7"/>
    <w:rsid w:val="00F41DE4"/>
    <w:rsid w:val="00F4784B"/>
    <w:rsid w:val="00F51CF3"/>
    <w:rsid w:val="00F532D0"/>
    <w:rsid w:val="00F5453D"/>
    <w:rsid w:val="00F54C49"/>
    <w:rsid w:val="00F5611E"/>
    <w:rsid w:val="00F62C11"/>
    <w:rsid w:val="00F652A8"/>
    <w:rsid w:val="00F73A68"/>
    <w:rsid w:val="00F81A16"/>
    <w:rsid w:val="00F852DA"/>
    <w:rsid w:val="00F85389"/>
    <w:rsid w:val="00F9073C"/>
    <w:rsid w:val="00F96373"/>
    <w:rsid w:val="00FA17C2"/>
    <w:rsid w:val="00FA30C8"/>
    <w:rsid w:val="00FA4D04"/>
    <w:rsid w:val="00FA52E2"/>
    <w:rsid w:val="00FA5853"/>
    <w:rsid w:val="00FA655F"/>
    <w:rsid w:val="00FC0B29"/>
    <w:rsid w:val="00FC525D"/>
    <w:rsid w:val="00FC5813"/>
    <w:rsid w:val="00FC5C58"/>
    <w:rsid w:val="00FD14D2"/>
    <w:rsid w:val="00FD2219"/>
    <w:rsid w:val="00FE179E"/>
    <w:rsid w:val="00FE65ED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fcomment">
    <w:name w:val="f_comment"/>
    <w:basedOn w:val="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WW8Num12z0">
    <w:name w:val="WW8Num12z0"/>
    <w:rPr>
      <w:b/>
      <w:i w:val="0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center"/>
    </w:pPr>
    <w:rPr>
      <w:b/>
      <w:sz w:val="32"/>
      <w:szCs w:val="20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pcomment">
    <w:name w:val="p_comment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a">
    <w:name w:val="Title"/>
    <w:basedOn w:val="a"/>
    <w:next w:val="ab"/>
    <w:qFormat/>
    <w:pPr>
      <w:jc w:val="center"/>
    </w:pPr>
    <w:rPr>
      <w:b/>
      <w:bCs/>
    </w:rPr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врезки"/>
    <w:basedOn w:val="a6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link w:val="af0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402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fcomment">
    <w:name w:val="f_comment"/>
    <w:basedOn w:val="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WW8Num12z0">
    <w:name w:val="WW8Num12z0"/>
    <w:rPr>
      <w:b/>
      <w:i w:val="0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center"/>
    </w:pPr>
    <w:rPr>
      <w:b/>
      <w:sz w:val="32"/>
      <w:szCs w:val="20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pcomment">
    <w:name w:val="p_comment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a">
    <w:name w:val="Title"/>
    <w:basedOn w:val="a"/>
    <w:next w:val="ab"/>
    <w:qFormat/>
    <w:pPr>
      <w:jc w:val="center"/>
    </w:pPr>
    <w:rPr>
      <w:b/>
      <w:bCs/>
    </w:rPr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врезки"/>
    <w:basedOn w:val="a6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link w:val="af0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402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A872-F35C-41C5-8DD7-C1F9040D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Финансовое управление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BuKrNV</dc:creator>
  <cp:lastModifiedBy>1</cp:lastModifiedBy>
  <cp:revision>14</cp:revision>
  <cp:lastPrinted>2023-06-05T07:53:00Z</cp:lastPrinted>
  <dcterms:created xsi:type="dcterms:W3CDTF">2023-02-15T08:22:00Z</dcterms:created>
  <dcterms:modified xsi:type="dcterms:W3CDTF">2023-06-05T09:34:00Z</dcterms:modified>
</cp:coreProperties>
</file>