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CA39C2" w:rsidRDefault="00895BDF" w:rsidP="00CA39C2">
      <w:pPr>
        <w:pStyle w:val="a4"/>
      </w:pPr>
    </w:p>
    <w:p w14:paraId="6672CE89" w14:textId="77777777" w:rsidR="00895BDF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0814A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14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0814A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14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6F7860BB" w:rsidR="00895BDF" w:rsidRPr="000814A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14A2">
        <w:rPr>
          <w:rFonts w:ascii="Arial" w:eastAsia="Times New Roman" w:hAnsi="Arial" w:cs="Arial"/>
          <w:b/>
          <w:sz w:val="24"/>
          <w:szCs w:val="24"/>
          <w:lang w:eastAsia="ru-RU"/>
        </w:rPr>
        <w:t>за 202</w:t>
      </w:r>
      <w:r w:rsidR="00FC4108" w:rsidRPr="000814A2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0814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</w:p>
    <w:p w14:paraId="7912CC64" w14:textId="77777777" w:rsidR="00895BDF" w:rsidRPr="000814A2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4DBF5BE0" w:rsidR="00895BDF" w:rsidRPr="000814A2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0814A2">
        <w:rPr>
          <w:rFonts w:ascii="Arial" w:hAnsi="Arial" w:cs="Arial"/>
          <w:color w:val="auto"/>
          <w:szCs w:val="24"/>
        </w:rPr>
        <w:t>Контрольно-ревизионной комиссией город</w:t>
      </w:r>
      <w:r w:rsidR="00FC4108" w:rsidRPr="000814A2">
        <w:rPr>
          <w:rFonts w:ascii="Arial" w:hAnsi="Arial" w:cs="Arial"/>
          <w:color w:val="auto"/>
          <w:szCs w:val="24"/>
        </w:rPr>
        <w:t>ского округа</w:t>
      </w:r>
      <w:r w:rsidRPr="000814A2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0814A2">
        <w:rPr>
          <w:rFonts w:ascii="Arial" w:hAnsi="Arial" w:cs="Arial"/>
          <w:color w:val="auto"/>
          <w:szCs w:val="24"/>
        </w:rPr>
        <w:t>ый</w:t>
      </w:r>
      <w:r w:rsidRPr="000814A2">
        <w:rPr>
          <w:rFonts w:ascii="Arial" w:hAnsi="Arial" w:cs="Arial"/>
          <w:color w:val="auto"/>
          <w:szCs w:val="24"/>
        </w:rPr>
        <w:t xml:space="preserve"> за 202</w:t>
      </w:r>
      <w:r w:rsidR="00FC4108" w:rsidRPr="000814A2">
        <w:rPr>
          <w:rFonts w:ascii="Arial" w:hAnsi="Arial" w:cs="Arial"/>
          <w:color w:val="auto"/>
          <w:szCs w:val="24"/>
        </w:rPr>
        <w:t>1</w:t>
      </w:r>
      <w:r w:rsidRPr="000814A2">
        <w:rPr>
          <w:rFonts w:ascii="Arial" w:hAnsi="Arial" w:cs="Arial"/>
          <w:color w:val="auto"/>
          <w:szCs w:val="24"/>
        </w:rPr>
        <w:t xml:space="preserve"> год проведено </w:t>
      </w:r>
      <w:r w:rsidR="005520C1" w:rsidRPr="000814A2">
        <w:rPr>
          <w:rFonts w:ascii="Arial" w:hAnsi="Arial" w:cs="Arial"/>
          <w:color w:val="auto"/>
          <w:szCs w:val="24"/>
        </w:rPr>
        <w:t>1</w:t>
      </w:r>
      <w:r w:rsidR="00AB3CBA" w:rsidRPr="000814A2">
        <w:rPr>
          <w:rFonts w:ascii="Arial" w:hAnsi="Arial" w:cs="Arial"/>
          <w:color w:val="auto"/>
          <w:szCs w:val="24"/>
        </w:rPr>
        <w:t>4</w:t>
      </w:r>
      <w:r w:rsidRPr="000814A2">
        <w:rPr>
          <w:rFonts w:ascii="Arial" w:hAnsi="Arial" w:cs="Arial"/>
          <w:color w:val="auto"/>
          <w:szCs w:val="24"/>
        </w:rPr>
        <w:t xml:space="preserve"> контрольных мероприятий в отношении учреждений городского округа.</w:t>
      </w:r>
    </w:p>
    <w:p w14:paraId="3EBEBA6A" w14:textId="7A5F473E" w:rsidR="00895BDF" w:rsidRPr="000814A2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По итогам проведенных контрольных мероприятий направлено в адрес объектов контроля </w:t>
      </w:r>
      <w:r w:rsidR="00041AA4" w:rsidRPr="000814A2">
        <w:rPr>
          <w:rFonts w:ascii="Arial" w:hAnsi="Arial" w:cs="Arial"/>
          <w:sz w:val="24"/>
          <w:szCs w:val="24"/>
        </w:rPr>
        <w:t>2</w:t>
      </w:r>
      <w:r w:rsidR="005520C1" w:rsidRPr="000814A2">
        <w:rPr>
          <w:rFonts w:ascii="Arial" w:hAnsi="Arial" w:cs="Arial"/>
          <w:sz w:val="24"/>
          <w:szCs w:val="24"/>
        </w:rPr>
        <w:t>1</w:t>
      </w:r>
      <w:r w:rsidR="00E4024C">
        <w:rPr>
          <w:rFonts w:ascii="Arial" w:hAnsi="Arial" w:cs="Arial"/>
          <w:sz w:val="24"/>
          <w:szCs w:val="24"/>
        </w:rPr>
        <w:t xml:space="preserve"> представление</w:t>
      </w:r>
      <w:r w:rsidRPr="000814A2">
        <w:rPr>
          <w:rFonts w:ascii="Arial" w:hAnsi="Arial" w:cs="Arial"/>
          <w:sz w:val="24"/>
          <w:szCs w:val="24"/>
        </w:rPr>
        <w:t xml:space="preserve"> для устранения нарушений и недостатков</w:t>
      </w:r>
      <w:r w:rsidR="00E4024C">
        <w:rPr>
          <w:rFonts w:ascii="Arial" w:hAnsi="Arial" w:cs="Arial"/>
          <w:sz w:val="24"/>
          <w:szCs w:val="24"/>
        </w:rPr>
        <w:t xml:space="preserve"> (в том числе 3 представления по итогам проверок 2020 года)</w:t>
      </w:r>
      <w:r w:rsidRPr="000814A2">
        <w:rPr>
          <w:rFonts w:ascii="Arial" w:hAnsi="Arial" w:cs="Arial"/>
          <w:sz w:val="24"/>
          <w:szCs w:val="24"/>
        </w:rPr>
        <w:t xml:space="preserve">. Полностью выполнено </w:t>
      </w:r>
      <w:r w:rsidR="00D93129" w:rsidRPr="000814A2">
        <w:rPr>
          <w:rFonts w:ascii="Arial" w:hAnsi="Arial" w:cs="Arial"/>
          <w:sz w:val="24"/>
          <w:szCs w:val="24"/>
        </w:rPr>
        <w:t>1</w:t>
      </w:r>
      <w:r w:rsidR="002776EB" w:rsidRPr="000814A2">
        <w:rPr>
          <w:rFonts w:ascii="Arial" w:hAnsi="Arial" w:cs="Arial"/>
          <w:sz w:val="24"/>
          <w:szCs w:val="24"/>
        </w:rPr>
        <w:t>5</w:t>
      </w:r>
      <w:r w:rsidRPr="000814A2">
        <w:rPr>
          <w:rFonts w:ascii="Arial" w:hAnsi="Arial" w:cs="Arial"/>
          <w:sz w:val="24"/>
          <w:szCs w:val="24"/>
        </w:rPr>
        <w:t xml:space="preserve"> пред</w:t>
      </w:r>
      <w:r w:rsidR="002425E0" w:rsidRPr="000814A2">
        <w:rPr>
          <w:rFonts w:ascii="Arial" w:hAnsi="Arial" w:cs="Arial"/>
          <w:sz w:val="24"/>
          <w:szCs w:val="24"/>
        </w:rPr>
        <w:t>ставлени</w:t>
      </w:r>
      <w:r w:rsidR="00E4024C">
        <w:rPr>
          <w:rFonts w:ascii="Arial" w:hAnsi="Arial" w:cs="Arial"/>
          <w:sz w:val="24"/>
          <w:szCs w:val="24"/>
        </w:rPr>
        <w:t>й</w:t>
      </w:r>
      <w:r w:rsidR="002425E0" w:rsidRPr="000814A2">
        <w:rPr>
          <w:rFonts w:ascii="Arial" w:hAnsi="Arial" w:cs="Arial"/>
          <w:sz w:val="24"/>
          <w:szCs w:val="24"/>
        </w:rPr>
        <w:t xml:space="preserve"> в установленные сроки,</w:t>
      </w:r>
      <w:r w:rsidRPr="000814A2">
        <w:rPr>
          <w:rFonts w:ascii="Arial" w:hAnsi="Arial" w:cs="Arial"/>
          <w:sz w:val="24"/>
          <w:szCs w:val="24"/>
        </w:rPr>
        <w:t xml:space="preserve"> </w:t>
      </w:r>
      <w:r w:rsidR="008F2B5B" w:rsidRPr="000814A2">
        <w:rPr>
          <w:rFonts w:ascii="Arial" w:hAnsi="Arial" w:cs="Arial"/>
          <w:sz w:val="24"/>
          <w:szCs w:val="24"/>
        </w:rPr>
        <w:t>с</w:t>
      </w:r>
      <w:r w:rsidR="005D2037" w:rsidRPr="000814A2">
        <w:rPr>
          <w:rFonts w:ascii="Arial" w:hAnsi="Arial" w:cs="Arial"/>
          <w:sz w:val="24"/>
          <w:szCs w:val="24"/>
        </w:rPr>
        <w:t xml:space="preserve">рок </w:t>
      </w:r>
      <w:r w:rsidR="008F2B5B" w:rsidRPr="000814A2">
        <w:rPr>
          <w:rFonts w:ascii="Arial" w:hAnsi="Arial" w:cs="Arial"/>
          <w:sz w:val="24"/>
          <w:szCs w:val="24"/>
        </w:rPr>
        <w:t xml:space="preserve">выполнения </w:t>
      </w:r>
      <w:r w:rsidR="005D2037" w:rsidRPr="000814A2">
        <w:rPr>
          <w:rFonts w:ascii="Arial" w:hAnsi="Arial" w:cs="Arial"/>
          <w:sz w:val="24"/>
          <w:szCs w:val="24"/>
        </w:rPr>
        <w:t>не наступил</w:t>
      </w:r>
      <w:r w:rsidR="008F2B5B" w:rsidRPr="000814A2">
        <w:rPr>
          <w:rFonts w:ascii="Arial" w:hAnsi="Arial" w:cs="Arial"/>
          <w:sz w:val="24"/>
          <w:szCs w:val="24"/>
        </w:rPr>
        <w:t xml:space="preserve"> </w:t>
      </w:r>
      <w:r w:rsidR="00E4024C">
        <w:rPr>
          <w:rFonts w:ascii="Arial" w:hAnsi="Arial" w:cs="Arial"/>
          <w:sz w:val="24"/>
          <w:szCs w:val="24"/>
        </w:rPr>
        <w:t xml:space="preserve">по </w:t>
      </w:r>
      <w:r w:rsidR="002776EB" w:rsidRPr="000814A2">
        <w:rPr>
          <w:rFonts w:ascii="Arial" w:hAnsi="Arial" w:cs="Arial"/>
          <w:sz w:val="24"/>
          <w:szCs w:val="24"/>
        </w:rPr>
        <w:t>3</w:t>
      </w:r>
      <w:r w:rsidR="008F2B5B" w:rsidRPr="000814A2">
        <w:rPr>
          <w:rFonts w:ascii="Arial" w:hAnsi="Arial" w:cs="Arial"/>
          <w:sz w:val="24"/>
          <w:szCs w:val="24"/>
        </w:rPr>
        <w:t xml:space="preserve"> представлени</w:t>
      </w:r>
      <w:r w:rsidR="00E4024C">
        <w:rPr>
          <w:rFonts w:ascii="Arial" w:hAnsi="Arial" w:cs="Arial"/>
          <w:sz w:val="24"/>
          <w:szCs w:val="24"/>
        </w:rPr>
        <w:t>ям</w:t>
      </w:r>
      <w:r w:rsidR="008F2B5B" w:rsidRPr="000814A2">
        <w:rPr>
          <w:rFonts w:ascii="Arial" w:hAnsi="Arial" w:cs="Arial"/>
          <w:sz w:val="24"/>
          <w:szCs w:val="24"/>
        </w:rPr>
        <w:t>.</w:t>
      </w:r>
      <w:r w:rsidR="00D93129" w:rsidRPr="000814A2">
        <w:rPr>
          <w:rFonts w:ascii="Arial" w:hAnsi="Arial" w:cs="Arial"/>
          <w:sz w:val="24"/>
          <w:szCs w:val="24"/>
        </w:rPr>
        <w:t xml:space="preserve"> В январе 2022 года было вынесено 3 представления по итогам контрольной проверки  2021 год</w:t>
      </w:r>
      <w:r w:rsidR="00E4024C">
        <w:rPr>
          <w:rFonts w:ascii="Arial" w:hAnsi="Arial" w:cs="Arial"/>
          <w:sz w:val="24"/>
          <w:szCs w:val="24"/>
        </w:rPr>
        <w:t>а</w:t>
      </w:r>
      <w:bookmarkStart w:id="0" w:name="_GoBack"/>
      <w:bookmarkEnd w:id="0"/>
      <w:r w:rsidR="00D93129" w:rsidRPr="000814A2">
        <w:rPr>
          <w:rFonts w:ascii="Arial" w:hAnsi="Arial" w:cs="Arial"/>
          <w:sz w:val="24"/>
          <w:szCs w:val="24"/>
        </w:rPr>
        <w:t>, срок выполнения по которым еще не наступил.</w:t>
      </w:r>
      <w:r w:rsidR="002776EB" w:rsidRPr="000814A2">
        <w:rPr>
          <w:rFonts w:ascii="Arial" w:hAnsi="Arial" w:cs="Arial"/>
          <w:sz w:val="24"/>
          <w:szCs w:val="24"/>
        </w:rPr>
        <w:t xml:space="preserve"> </w:t>
      </w:r>
    </w:p>
    <w:p w14:paraId="3602486E" w14:textId="77777777" w:rsidR="00895BDF" w:rsidRPr="000814A2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77777777" w:rsidR="00895BDF" w:rsidRPr="000814A2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- </w:t>
      </w:r>
      <w:r w:rsidR="004775E9" w:rsidRPr="000814A2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0814A2">
        <w:rPr>
          <w:rFonts w:ascii="Arial" w:hAnsi="Arial" w:cs="Arial"/>
          <w:sz w:val="24"/>
          <w:szCs w:val="24"/>
        </w:rPr>
        <w:t>ущени</w:t>
      </w:r>
      <w:r w:rsidR="004775E9" w:rsidRPr="000814A2">
        <w:rPr>
          <w:rFonts w:ascii="Arial" w:hAnsi="Arial" w:cs="Arial"/>
          <w:sz w:val="24"/>
          <w:szCs w:val="24"/>
        </w:rPr>
        <w:t>я</w:t>
      </w:r>
      <w:r w:rsidRPr="000814A2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</w:p>
    <w:p w14:paraId="1B281865" w14:textId="77777777" w:rsidR="00895BDF" w:rsidRPr="000814A2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>- приняты свои новые локальные правовые акты по стимулирующим выплатам;</w:t>
      </w:r>
    </w:p>
    <w:p w14:paraId="6C3C8B51" w14:textId="77777777" w:rsidR="00895BDF" w:rsidRPr="000814A2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0814A2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0814A2">
        <w:rPr>
          <w:rFonts w:ascii="Arial" w:hAnsi="Arial" w:cs="Arial"/>
          <w:sz w:val="24"/>
          <w:szCs w:val="24"/>
        </w:rPr>
        <w:t>;</w:t>
      </w:r>
    </w:p>
    <w:p w14:paraId="69B99E35" w14:textId="77777777" w:rsidR="00895BDF" w:rsidRPr="000814A2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10F733CB" w14:textId="7E3DBCAE" w:rsidR="00C10348" w:rsidRPr="000814A2" w:rsidRDefault="00C10348" w:rsidP="00027AB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0814A2">
        <w:rPr>
          <w:rFonts w:ascii="Arial" w:eastAsia="Calibri" w:hAnsi="Arial" w:cs="Arial"/>
          <w:sz w:val="24"/>
          <w:szCs w:val="24"/>
        </w:rPr>
        <w:t>- по результатам рассмотрения представлений и предложений КРК по мероприятиям, проведенным в 202</w:t>
      </w:r>
      <w:r w:rsidR="00FC4108" w:rsidRPr="000814A2">
        <w:rPr>
          <w:rFonts w:ascii="Arial" w:eastAsia="Calibri" w:hAnsi="Arial" w:cs="Arial"/>
          <w:sz w:val="24"/>
          <w:szCs w:val="24"/>
        </w:rPr>
        <w:t>1</w:t>
      </w:r>
      <w:r w:rsidRPr="000814A2">
        <w:rPr>
          <w:rFonts w:ascii="Arial" w:eastAsia="Calibri" w:hAnsi="Arial" w:cs="Arial"/>
          <w:sz w:val="24"/>
          <w:szCs w:val="24"/>
        </w:rPr>
        <w:t xml:space="preserve"> году, внесены изменения (приняты) </w:t>
      </w:r>
      <w:r w:rsidR="002761BB" w:rsidRPr="000814A2">
        <w:rPr>
          <w:rFonts w:ascii="Arial" w:eastAsia="Calibri" w:hAnsi="Arial" w:cs="Arial"/>
          <w:sz w:val="24"/>
          <w:szCs w:val="24"/>
        </w:rPr>
        <w:t>13</w:t>
      </w:r>
      <w:r w:rsidRPr="000814A2">
        <w:rPr>
          <w:rFonts w:ascii="Arial" w:eastAsia="Calibri" w:hAnsi="Arial" w:cs="Arial"/>
          <w:sz w:val="24"/>
          <w:szCs w:val="24"/>
        </w:rPr>
        <w:t xml:space="preserve"> муниципальных правовых акта.</w:t>
      </w:r>
    </w:p>
    <w:p w14:paraId="41F7B4C8" w14:textId="21F42ED0" w:rsidR="00895BDF" w:rsidRPr="000814A2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D93129" w:rsidRPr="000814A2">
        <w:rPr>
          <w:rFonts w:ascii="Arial" w:hAnsi="Arial" w:cs="Arial"/>
          <w:sz w:val="24"/>
          <w:szCs w:val="24"/>
        </w:rPr>
        <w:t>15</w:t>
      </w:r>
      <w:r w:rsidR="00A32FE0" w:rsidRPr="000814A2">
        <w:rPr>
          <w:rFonts w:ascii="Arial" w:hAnsi="Arial" w:cs="Arial"/>
          <w:sz w:val="24"/>
          <w:szCs w:val="24"/>
        </w:rPr>
        <w:t>.</w:t>
      </w:r>
    </w:p>
    <w:p w14:paraId="56DF3871" w14:textId="6669E5C8" w:rsidR="00895BDF" w:rsidRPr="000814A2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223753" w:rsidRPr="000814A2">
        <w:rPr>
          <w:rFonts w:ascii="Arial" w:hAnsi="Arial" w:cs="Arial"/>
          <w:sz w:val="24"/>
          <w:szCs w:val="24"/>
        </w:rPr>
        <w:t>9</w:t>
      </w:r>
      <w:r w:rsidRPr="000814A2">
        <w:rPr>
          <w:rFonts w:ascii="Arial" w:hAnsi="Arial" w:cs="Arial"/>
          <w:sz w:val="24"/>
          <w:szCs w:val="24"/>
        </w:rPr>
        <w:t xml:space="preserve">. </w:t>
      </w:r>
    </w:p>
    <w:p w14:paraId="230D536C" w14:textId="6F5BB214" w:rsidR="00D36FA2" w:rsidRPr="000814A2" w:rsidRDefault="004775E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t xml:space="preserve">- устранено в учете учреждений – </w:t>
      </w:r>
      <w:r w:rsidR="008C70D3" w:rsidRPr="000814A2">
        <w:rPr>
          <w:rFonts w:ascii="Arial" w:hAnsi="Arial" w:cs="Arial"/>
          <w:sz w:val="24"/>
          <w:szCs w:val="24"/>
        </w:rPr>
        <w:t>442282,05</w:t>
      </w:r>
      <w:r w:rsidRPr="000814A2">
        <w:rPr>
          <w:rFonts w:ascii="Arial" w:hAnsi="Arial" w:cs="Arial"/>
          <w:sz w:val="24"/>
          <w:szCs w:val="24"/>
        </w:rPr>
        <w:t xml:space="preserve"> тыс. рублей, </w:t>
      </w:r>
      <w:r w:rsidR="00D36FA2" w:rsidRPr="000814A2">
        <w:rPr>
          <w:rFonts w:ascii="Arial" w:hAnsi="Arial" w:cs="Arial"/>
          <w:sz w:val="24"/>
          <w:szCs w:val="24"/>
        </w:rPr>
        <w:t>в том числе по результатам контрольных и экспертно-аналитическим мероприятий, завершенных в предыдущие годы 435,4 тыс. рублей.</w:t>
      </w:r>
    </w:p>
    <w:p w14:paraId="2D39DABF" w14:textId="3D42C896" w:rsidR="004775E9" w:rsidRPr="000814A2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814A2">
        <w:rPr>
          <w:rFonts w:ascii="Arial" w:hAnsi="Arial" w:cs="Arial"/>
          <w:sz w:val="24"/>
          <w:szCs w:val="24"/>
        </w:rPr>
        <w:lastRenderedPageBreak/>
        <w:t xml:space="preserve">- </w:t>
      </w:r>
      <w:r w:rsidR="004775E9" w:rsidRPr="000814A2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0814A2">
        <w:rPr>
          <w:rFonts w:ascii="Arial" w:hAnsi="Arial" w:cs="Arial"/>
          <w:sz w:val="24"/>
          <w:szCs w:val="24"/>
        </w:rPr>
        <w:t xml:space="preserve"> </w:t>
      </w:r>
      <w:r w:rsidR="008C70D3" w:rsidRPr="000814A2">
        <w:rPr>
          <w:rFonts w:ascii="Arial" w:hAnsi="Arial" w:cs="Arial"/>
          <w:sz w:val="24"/>
          <w:szCs w:val="24"/>
        </w:rPr>
        <w:t>2022,55</w:t>
      </w:r>
      <w:r w:rsidR="00AA68D5" w:rsidRPr="000814A2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и экспертно</w:t>
      </w:r>
      <w:r w:rsidRPr="000814A2">
        <w:rPr>
          <w:rFonts w:ascii="Arial" w:hAnsi="Arial" w:cs="Arial"/>
          <w:sz w:val="24"/>
          <w:szCs w:val="24"/>
        </w:rPr>
        <w:t>-</w:t>
      </w:r>
      <w:r w:rsidR="00AA68D5" w:rsidRPr="000814A2">
        <w:rPr>
          <w:rFonts w:ascii="Arial" w:hAnsi="Arial" w:cs="Arial"/>
          <w:sz w:val="24"/>
          <w:szCs w:val="24"/>
        </w:rPr>
        <w:t>аналитическим мероприятий</w:t>
      </w:r>
      <w:r w:rsidRPr="000814A2">
        <w:rPr>
          <w:rFonts w:ascii="Arial" w:hAnsi="Arial" w:cs="Arial"/>
          <w:sz w:val="24"/>
          <w:szCs w:val="24"/>
        </w:rPr>
        <w:t>,</w:t>
      </w:r>
      <w:r w:rsidR="00AA68D5" w:rsidRPr="000814A2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8C70D3" w:rsidRPr="000814A2">
        <w:rPr>
          <w:rFonts w:ascii="Arial" w:hAnsi="Arial" w:cs="Arial"/>
          <w:sz w:val="24"/>
          <w:szCs w:val="24"/>
        </w:rPr>
        <w:t xml:space="preserve">207,38 тыс. руб. </w:t>
      </w:r>
    </w:p>
    <w:p w14:paraId="1F89A95B" w14:textId="77777777" w:rsidR="00A250FB" w:rsidRPr="000814A2" w:rsidRDefault="00A250FB"/>
    <w:sectPr w:rsidR="00A250FB" w:rsidRPr="0008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27ABD"/>
    <w:rsid w:val="00041AA4"/>
    <w:rsid w:val="00062937"/>
    <w:rsid w:val="0007152B"/>
    <w:rsid w:val="000814A2"/>
    <w:rsid w:val="000E2764"/>
    <w:rsid w:val="00223753"/>
    <w:rsid w:val="002425E0"/>
    <w:rsid w:val="002761BB"/>
    <w:rsid w:val="002776EB"/>
    <w:rsid w:val="00292A6D"/>
    <w:rsid w:val="00344B7D"/>
    <w:rsid w:val="003746B5"/>
    <w:rsid w:val="00392BB2"/>
    <w:rsid w:val="003D7B9A"/>
    <w:rsid w:val="004775E9"/>
    <w:rsid w:val="005520C1"/>
    <w:rsid w:val="005D2037"/>
    <w:rsid w:val="00784EAD"/>
    <w:rsid w:val="00895BDF"/>
    <w:rsid w:val="008C70D3"/>
    <w:rsid w:val="008F2B5B"/>
    <w:rsid w:val="00A250FB"/>
    <w:rsid w:val="00A32FE0"/>
    <w:rsid w:val="00AA68D5"/>
    <w:rsid w:val="00AB3CBA"/>
    <w:rsid w:val="00AD015D"/>
    <w:rsid w:val="00B0208E"/>
    <w:rsid w:val="00B6577F"/>
    <w:rsid w:val="00B94A14"/>
    <w:rsid w:val="00C07F4D"/>
    <w:rsid w:val="00C10348"/>
    <w:rsid w:val="00CA39C2"/>
    <w:rsid w:val="00D17F65"/>
    <w:rsid w:val="00D2762E"/>
    <w:rsid w:val="00D36FA2"/>
    <w:rsid w:val="00D93129"/>
    <w:rsid w:val="00E4024C"/>
    <w:rsid w:val="00EB1F61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2021-03-29T07:19:00Z</dcterms:created>
  <dcterms:modified xsi:type="dcterms:W3CDTF">2022-04-11T14:14:00Z</dcterms:modified>
</cp:coreProperties>
</file>