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3AF" w:rsidRDefault="000903AF" w:rsidP="000903AF">
      <w:pPr>
        <w:ind w:firstLine="567"/>
        <w:rPr>
          <w:rFonts w:ascii="Arial" w:hAnsi="Arial" w:cs="Arial"/>
          <w:sz w:val="24"/>
          <w:szCs w:val="24"/>
        </w:rPr>
      </w:pPr>
    </w:p>
    <w:p w:rsidR="00204BF9" w:rsidRDefault="00204BF9" w:rsidP="000903AF">
      <w:pPr>
        <w:ind w:firstLine="567"/>
        <w:rPr>
          <w:rFonts w:ascii="Arial" w:hAnsi="Arial" w:cs="Arial"/>
          <w:sz w:val="24"/>
          <w:szCs w:val="24"/>
        </w:rPr>
      </w:pPr>
    </w:p>
    <w:p w:rsidR="00204BF9" w:rsidRDefault="00204BF9" w:rsidP="000903AF">
      <w:pPr>
        <w:ind w:firstLine="567"/>
        <w:rPr>
          <w:rFonts w:ascii="Arial" w:hAnsi="Arial" w:cs="Arial"/>
          <w:sz w:val="24"/>
          <w:szCs w:val="24"/>
        </w:rPr>
      </w:pPr>
    </w:p>
    <w:p w:rsidR="00204BF9" w:rsidRDefault="00204BF9" w:rsidP="000903AF">
      <w:pPr>
        <w:ind w:firstLine="567"/>
        <w:rPr>
          <w:rFonts w:ascii="Arial" w:hAnsi="Arial" w:cs="Arial"/>
          <w:sz w:val="24"/>
          <w:szCs w:val="24"/>
        </w:rPr>
      </w:pPr>
    </w:p>
    <w:p w:rsidR="00204BF9" w:rsidRDefault="00204BF9" w:rsidP="000903AF">
      <w:pPr>
        <w:ind w:firstLine="567"/>
        <w:rPr>
          <w:rFonts w:ascii="Arial" w:hAnsi="Arial" w:cs="Arial"/>
          <w:sz w:val="24"/>
          <w:szCs w:val="24"/>
        </w:rPr>
      </w:pPr>
    </w:p>
    <w:p w:rsidR="00204BF9" w:rsidRDefault="00204BF9" w:rsidP="000903AF">
      <w:pPr>
        <w:ind w:firstLine="567"/>
        <w:rPr>
          <w:rFonts w:ascii="Arial" w:hAnsi="Arial" w:cs="Arial"/>
          <w:sz w:val="24"/>
          <w:szCs w:val="24"/>
        </w:rPr>
      </w:pPr>
    </w:p>
    <w:p w:rsidR="00204BF9" w:rsidRDefault="00204BF9" w:rsidP="000903AF">
      <w:pPr>
        <w:ind w:firstLine="567"/>
        <w:rPr>
          <w:rFonts w:ascii="Arial" w:hAnsi="Arial" w:cs="Arial"/>
          <w:sz w:val="24"/>
          <w:szCs w:val="24"/>
        </w:rPr>
      </w:pPr>
    </w:p>
    <w:p w:rsidR="00204BF9" w:rsidRPr="00FB5F51" w:rsidRDefault="00204BF9" w:rsidP="000903AF">
      <w:pPr>
        <w:ind w:firstLine="567"/>
        <w:rPr>
          <w:rFonts w:ascii="Arial" w:hAnsi="Arial" w:cs="Arial"/>
          <w:sz w:val="24"/>
          <w:szCs w:val="24"/>
        </w:rPr>
      </w:pPr>
    </w:p>
    <w:p w:rsidR="000903AF" w:rsidRDefault="000903AF" w:rsidP="000903AF">
      <w:pPr>
        <w:ind w:firstLine="567"/>
        <w:rPr>
          <w:rFonts w:ascii="Arial" w:hAnsi="Arial" w:cs="Arial"/>
          <w:sz w:val="24"/>
          <w:szCs w:val="24"/>
        </w:rPr>
      </w:pPr>
    </w:p>
    <w:p w:rsidR="00204BF9" w:rsidRPr="00FB5F51" w:rsidRDefault="00204BF9" w:rsidP="000903AF">
      <w:pPr>
        <w:ind w:firstLine="567"/>
        <w:rPr>
          <w:rFonts w:ascii="Arial" w:hAnsi="Arial" w:cs="Arial"/>
          <w:sz w:val="24"/>
          <w:szCs w:val="24"/>
        </w:rPr>
      </w:pPr>
    </w:p>
    <w:p w:rsidR="00386628" w:rsidRPr="00204BF9" w:rsidRDefault="000903AF" w:rsidP="0038662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04BF9">
        <w:rPr>
          <w:rFonts w:ascii="Arial" w:hAnsi="Arial" w:cs="Arial"/>
          <w:b/>
          <w:sz w:val="24"/>
          <w:szCs w:val="24"/>
        </w:rPr>
        <w:t xml:space="preserve">Об Общественном архитектурно-художественном </w:t>
      </w:r>
    </w:p>
    <w:p w:rsidR="000903AF" w:rsidRPr="00204BF9" w:rsidRDefault="00386628" w:rsidP="0038662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04BF9">
        <w:rPr>
          <w:rFonts w:ascii="Arial" w:hAnsi="Arial" w:cs="Arial"/>
          <w:b/>
          <w:sz w:val="24"/>
          <w:szCs w:val="24"/>
        </w:rPr>
        <w:t>с</w:t>
      </w:r>
      <w:r w:rsidR="000903AF" w:rsidRPr="00204BF9">
        <w:rPr>
          <w:rFonts w:ascii="Arial" w:hAnsi="Arial" w:cs="Arial"/>
          <w:b/>
          <w:sz w:val="24"/>
          <w:szCs w:val="24"/>
        </w:rPr>
        <w:t>овете</w:t>
      </w:r>
      <w:r w:rsidRPr="00204BF9">
        <w:rPr>
          <w:rFonts w:ascii="Arial" w:hAnsi="Arial" w:cs="Arial"/>
          <w:b/>
          <w:sz w:val="24"/>
          <w:szCs w:val="24"/>
        </w:rPr>
        <w:t xml:space="preserve"> </w:t>
      </w:r>
      <w:r w:rsidR="000903AF" w:rsidRPr="00204BF9">
        <w:rPr>
          <w:rFonts w:ascii="Arial" w:hAnsi="Arial" w:cs="Arial"/>
          <w:b/>
          <w:sz w:val="24"/>
          <w:szCs w:val="24"/>
        </w:rPr>
        <w:t xml:space="preserve">при заместителе Главы администрации </w:t>
      </w:r>
    </w:p>
    <w:p w:rsidR="000903AF" w:rsidRPr="00204BF9" w:rsidRDefault="000903AF" w:rsidP="0038662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04BF9">
        <w:rPr>
          <w:rFonts w:ascii="Arial" w:hAnsi="Arial" w:cs="Arial"/>
          <w:b/>
          <w:sz w:val="24"/>
          <w:szCs w:val="24"/>
        </w:rPr>
        <w:t xml:space="preserve">по вопросам архитектуры и развития территорий </w:t>
      </w:r>
    </w:p>
    <w:p w:rsidR="000903AF" w:rsidRPr="00204BF9" w:rsidRDefault="000903AF" w:rsidP="0038662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04BF9">
        <w:rPr>
          <w:rFonts w:ascii="Arial" w:hAnsi="Arial" w:cs="Arial"/>
          <w:b/>
          <w:sz w:val="24"/>
          <w:szCs w:val="24"/>
        </w:rPr>
        <w:t>городского округа Долгопрудный Московской области</w:t>
      </w:r>
    </w:p>
    <w:p w:rsidR="000903AF" w:rsidRPr="00FB5F51" w:rsidRDefault="000903AF" w:rsidP="000903AF">
      <w:pPr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</w:p>
    <w:p w:rsidR="000903AF" w:rsidRPr="00FB5F51" w:rsidRDefault="000903AF" w:rsidP="00386628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FB5F51">
        <w:rPr>
          <w:rFonts w:ascii="Arial" w:hAnsi="Arial" w:cs="Arial"/>
          <w:sz w:val="24"/>
          <w:szCs w:val="24"/>
        </w:rPr>
        <w:t>В соответствии с Федеральным законом от 21.07.2014 №212-ФЗ «Об основах общественного контроля в Российской Федерации»:</w:t>
      </w:r>
    </w:p>
    <w:p w:rsidR="000903AF" w:rsidRDefault="000903AF" w:rsidP="0038662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FB5F51">
        <w:rPr>
          <w:rFonts w:ascii="Arial" w:hAnsi="Arial" w:cs="Arial"/>
          <w:sz w:val="24"/>
          <w:szCs w:val="24"/>
        </w:rPr>
        <w:t>Создать общественный архитектурно-художественный совет при заместителе Главы администрации по вопросам архитектуры и развития территорий городского округа Долгопрудный Московской области</w:t>
      </w:r>
      <w:r w:rsidR="00FB5F51">
        <w:rPr>
          <w:rFonts w:ascii="Arial" w:hAnsi="Arial" w:cs="Arial"/>
          <w:sz w:val="24"/>
          <w:szCs w:val="24"/>
        </w:rPr>
        <w:t>.</w:t>
      </w:r>
    </w:p>
    <w:p w:rsidR="00FB5F51" w:rsidRDefault="00FB5F51" w:rsidP="00386628">
      <w:pPr>
        <w:pStyle w:val="a3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FB5F51">
        <w:rPr>
          <w:rFonts w:ascii="Arial" w:hAnsi="Arial" w:cs="Arial"/>
          <w:sz w:val="24"/>
          <w:szCs w:val="24"/>
        </w:rPr>
        <w:t>Утвердить Положение об Общественном архитектурно-художественном совете при заместителе Главы администрации по вопросам архитектуры и развития территорий городского округа Долгопрудный Московской области</w:t>
      </w:r>
      <w:r>
        <w:rPr>
          <w:rFonts w:ascii="Arial" w:hAnsi="Arial" w:cs="Arial"/>
          <w:sz w:val="24"/>
          <w:szCs w:val="24"/>
        </w:rPr>
        <w:t>.</w:t>
      </w:r>
    </w:p>
    <w:p w:rsidR="00FB5F51" w:rsidRDefault="00FB5F51" w:rsidP="00386628">
      <w:pPr>
        <w:pStyle w:val="a3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Утвердить состав </w:t>
      </w:r>
      <w:r w:rsidRPr="00FB5F51">
        <w:rPr>
          <w:rFonts w:ascii="Arial" w:hAnsi="Arial" w:cs="Arial"/>
          <w:sz w:val="24"/>
          <w:szCs w:val="24"/>
        </w:rPr>
        <w:t>Общественно</w:t>
      </w:r>
      <w:r>
        <w:rPr>
          <w:rFonts w:ascii="Arial" w:hAnsi="Arial" w:cs="Arial"/>
          <w:sz w:val="24"/>
          <w:szCs w:val="24"/>
        </w:rPr>
        <w:t>го</w:t>
      </w:r>
      <w:r w:rsidRPr="00FB5F51">
        <w:rPr>
          <w:rFonts w:ascii="Arial" w:hAnsi="Arial" w:cs="Arial"/>
          <w:sz w:val="24"/>
          <w:szCs w:val="24"/>
        </w:rPr>
        <w:t xml:space="preserve"> архитектурно-художественно</w:t>
      </w:r>
      <w:r>
        <w:rPr>
          <w:rFonts w:ascii="Arial" w:hAnsi="Arial" w:cs="Arial"/>
          <w:sz w:val="24"/>
          <w:szCs w:val="24"/>
        </w:rPr>
        <w:t>го</w:t>
      </w:r>
      <w:r w:rsidRPr="00FB5F51">
        <w:rPr>
          <w:rFonts w:ascii="Arial" w:hAnsi="Arial" w:cs="Arial"/>
          <w:sz w:val="24"/>
          <w:szCs w:val="24"/>
        </w:rPr>
        <w:t xml:space="preserve"> совет</w:t>
      </w:r>
      <w:r>
        <w:rPr>
          <w:rFonts w:ascii="Arial" w:hAnsi="Arial" w:cs="Arial"/>
          <w:sz w:val="24"/>
          <w:szCs w:val="24"/>
        </w:rPr>
        <w:t>а</w:t>
      </w:r>
      <w:r w:rsidRPr="00FB5F51">
        <w:rPr>
          <w:rFonts w:ascii="Arial" w:hAnsi="Arial" w:cs="Arial"/>
          <w:sz w:val="24"/>
          <w:szCs w:val="24"/>
        </w:rPr>
        <w:t xml:space="preserve"> при заместителе Главы администрации по вопросам архитектуры и развития территорий городского округа Долгопрудный Московской области</w:t>
      </w:r>
      <w:r>
        <w:rPr>
          <w:rFonts w:ascii="Arial" w:hAnsi="Arial" w:cs="Arial"/>
          <w:sz w:val="24"/>
          <w:szCs w:val="24"/>
        </w:rPr>
        <w:t xml:space="preserve"> сроком на 2 года.</w:t>
      </w:r>
    </w:p>
    <w:p w:rsidR="00D85B03" w:rsidRPr="00D85B03" w:rsidRDefault="00D85B03" w:rsidP="00386628">
      <w:pPr>
        <w:pStyle w:val="a3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D85B03">
        <w:rPr>
          <w:rFonts w:ascii="Arial" w:hAnsi="Arial" w:cs="Arial"/>
          <w:sz w:val="24"/>
          <w:szCs w:val="24"/>
        </w:rPr>
        <w:t xml:space="preserve">Настоящее постановление вступает в силу со дня его официального опубликования в официальном печатном средстве массовой информации городского округа </w:t>
      </w:r>
      <w:r>
        <w:rPr>
          <w:rFonts w:ascii="Arial" w:hAnsi="Arial" w:cs="Arial"/>
          <w:sz w:val="24"/>
          <w:szCs w:val="24"/>
        </w:rPr>
        <w:t>Долгопрудный</w:t>
      </w:r>
      <w:r w:rsidRPr="00D85B0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«</w:t>
      </w:r>
      <w:r w:rsidRPr="00D85B03">
        <w:rPr>
          <w:rFonts w:ascii="Arial" w:hAnsi="Arial" w:cs="Arial"/>
          <w:sz w:val="24"/>
          <w:szCs w:val="24"/>
        </w:rPr>
        <w:t xml:space="preserve">Вестник </w:t>
      </w:r>
      <w:r>
        <w:rPr>
          <w:rFonts w:ascii="Arial" w:hAnsi="Arial" w:cs="Arial"/>
          <w:sz w:val="24"/>
          <w:szCs w:val="24"/>
        </w:rPr>
        <w:t>Долгопрудный».</w:t>
      </w:r>
    </w:p>
    <w:p w:rsidR="00FB5F51" w:rsidRDefault="00D85B03" w:rsidP="00386628">
      <w:pPr>
        <w:pStyle w:val="a3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Контроль за исполнением настоящего распоряжения возложить на Недорезова </w:t>
      </w:r>
      <w:r w:rsidR="00386628">
        <w:rPr>
          <w:rFonts w:ascii="Arial" w:hAnsi="Arial" w:cs="Arial"/>
          <w:sz w:val="24"/>
          <w:szCs w:val="24"/>
        </w:rPr>
        <w:t xml:space="preserve">И.Н. </w:t>
      </w:r>
      <w:r>
        <w:rPr>
          <w:rFonts w:ascii="Arial" w:hAnsi="Arial" w:cs="Arial"/>
          <w:sz w:val="24"/>
          <w:szCs w:val="24"/>
        </w:rPr>
        <w:t xml:space="preserve">– заместителя </w:t>
      </w:r>
      <w:r w:rsidRPr="00FB5F51">
        <w:rPr>
          <w:rFonts w:ascii="Arial" w:hAnsi="Arial" w:cs="Arial"/>
          <w:sz w:val="24"/>
          <w:szCs w:val="24"/>
        </w:rPr>
        <w:t>Главы администрации по вопросам архитектуры и развития территорий городского округа Долгопрудный Московской области</w:t>
      </w:r>
      <w:r>
        <w:rPr>
          <w:rFonts w:ascii="Arial" w:hAnsi="Arial" w:cs="Arial"/>
          <w:sz w:val="24"/>
          <w:szCs w:val="24"/>
        </w:rPr>
        <w:t xml:space="preserve"> </w:t>
      </w:r>
    </w:p>
    <w:p w:rsidR="00D85B03" w:rsidRDefault="00D85B03" w:rsidP="00D85B03">
      <w:pPr>
        <w:pStyle w:val="a3"/>
        <w:tabs>
          <w:tab w:val="left" w:pos="567"/>
          <w:tab w:val="left" w:pos="851"/>
        </w:tabs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:rsidR="00D85B03" w:rsidRDefault="00D85B03" w:rsidP="00D85B03">
      <w:pPr>
        <w:pStyle w:val="a3"/>
        <w:tabs>
          <w:tab w:val="left" w:pos="567"/>
          <w:tab w:val="left" w:pos="851"/>
        </w:tabs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:rsidR="00386628" w:rsidRDefault="00386628" w:rsidP="00D85B03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386628" w:rsidRDefault="00386628" w:rsidP="00D85B03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D85B03" w:rsidRDefault="00D85B03" w:rsidP="00D85B03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городского округа                                           </w:t>
      </w:r>
      <w:r w:rsidR="00386628">
        <w:rPr>
          <w:rFonts w:ascii="Arial" w:hAnsi="Arial" w:cs="Arial"/>
          <w:sz w:val="24"/>
          <w:szCs w:val="24"/>
        </w:rPr>
        <w:t xml:space="preserve">          </w:t>
      </w:r>
      <w:r>
        <w:rPr>
          <w:rFonts w:ascii="Arial" w:hAnsi="Arial" w:cs="Arial"/>
          <w:sz w:val="24"/>
          <w:szCs w:val="24"/>
        </w:rPr>
        <w:t xml:space="preserve">                     В.Ю. Юдин</w:t>
      </w:r>
    </w:p>
    <w:p w:rsidR="00C977E1" w:rsidRDefault="00C977E1" w:rsidP="00D85B03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C977E1" w:rsidRDefault="00C977E1" w:rsidP="00D85B03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C977E1" w:rsidRDefault="00C977E1" w:rsidP="00D85B03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C977E1" w:rsidRDefault="00C977E1" w:rsidP="00D85B03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C977E1" w:rsidRDefault="00C977E1" w:rsidP="00D85B03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C977E1" w:rsidRDefault="00C977E1" w:rsidP="00D85B03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C977E1" w:rsidRDefault="00FF7988" w:rsidP="00C977E1">
      <w:pPr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Исп. Давыдова Е.В</w:t>
      </w:r>
      <w:r w:rsidR="00C977E1">
        <w:rPr>
          <w:rFonts w:ascii="Arial" w:hAnsi="Arial" w:cs="Arial"/>
          <w:sz w:val="18"/>
          <w:szCs w:val="18"/>
        </w:rPr>
        <w:t>.</w:t>
      </w:r>
    </w:p>
    <w:p w:rsidR="00C977E1" w:rsidRPr="00C977E1" w:rsidRDefault="00C977E1" w:rsidP="00C977E1">
      <w:pPr>
        <w:contextualSpacing/>
        <w:jc w:val="both"/>
        <w:rPr>
          <w:rFonts w:ascii="Arial" w:hAnsi="Arial" w:cs="Arial"/>
          <w:sz w:val="18"/>
          <w:szCs w:val="18"/>
        </w:rPr>
      </w:pPr>
      <w:r w:rsidRPr="00ED1741">
        <w:rPr>
          <w:rFonts w:ascii="Arial" w:hAnsi="Arial" w:cs="Arial"/>
          <w:sz w:val="18"/>
          <w:szCs w:val="18"/>
        </w:rPr>
        <w:t>8 (495) 408</w:t>
      </w:r>
      <w:r w:rsidR="00FF7988">
        <w:rPr>
          <w:rFonts w:ascii="Arial" w:hAnsi="Arial" w:cs="Arial"/>
          <w:sz w:val="18"/>
          <w:szCs w:val="18"/>
        </w:rPr>
        <w:t xml:space="preserve"> 43 44</w:t>
      </w:r>
      <w:bookmarkStart w:id="0" w:name="_GoBack"/>
      <w:bookmarkEnd w:id="0"/>
      <w:r>
        <w:rPr>
          <w:rFonts w:ascii="Arial" w:hAnsi="Arial" w:cs="Arial"/>
          <w:sz w:val="18"/>
          <w:szCs w:val="18"/>
        </w:rPr>
        <w:t xml:space="preserve"> </w:t>
      </w:r>
    </w:p>
    <w:p w:rsidR="00C977E1" w:rsidRPr="00FB5F51" w:rsidRDefault="00C977E1" w:rsidP="00D85B03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sectPr w:rsidR="00C977E1" w:rsidRPr="00FB5F51" w:rsidSect="00204BF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3C0AFD"/>
    <w:multiLevelType w:val="hybridMultilevel"/>
    <w:tmpl w:val="24EA8FDA"/>
    <w:lvl w:ilvl="0" w:tplc="3D78B9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300"/>
    <w:rsid w:val="000903AF"/>
    <w:rsid w:val="00204BF9"/>
    <w:rsid w:val="00386628"/>
    <w:rsid w:val="00682300"/>
    <w:rsid w:val="00C977E1"/>
    <w:rsid w:val="00D85B03"/>
    <w:rsid w:val="00E26CF2"/>
    <w:rsid w:val="00FB5F51"/>
    <w:rsid w:val="00FF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B0C17"/>
  <w15:chartTrackingRefBased/>
  <w15:docId w15:val="{8D500228-F3ED-4982-955A-2431DB933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03A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977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977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WorkPC</dc:creator>
  <cp:keywords/>
  <dc:description/>
  <cp:lastModifiedBy>Погудин Дмитрий Олегович</cp:lastModifiedBy>
  <cp:revision>3</cp:revision>
  <cp:lastPrinted>2023-03-16T09:39:00Z</cp:lastPrinted>
  <dcterms:created xsi:type="dcterms:W3CDTF">2023-03-16T09:34:00Z</dcterms:created>
  <dcterms:modified xsi:type="dcterms:W3CDTF">2023-03-16T09:43:00Z</dcterms:modified>
</cp:coreProperties>
</file>