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50A05" w14:textId="77777777" w:rsidR="00F05D3E" w:rsidRPr="006D2244" w:rsidRDefault="00A41CE8" w:rsidP="00F05D3E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 w:val="24"/>
          <w:lang w:eastAsia="ru-RU" w:bidi="ar-SA"/>
        </w:rPr>
      </w:pPr>
      <w:r>
        <w:rPr>
          <w:rFonts w:eastAsia="Times New Roman" w:cs="Arial"/>
          <w:kern w:val="0"/>
          <w:sz w:val="24"/>
          <w:lang w:eastAsia="ru-RU" w:bidi="ar-SA"/>
        </w:rPr>
        <w:t>Проект П</w:t>
      </w:r>
      <w:r w:rsidR="00F05D3E" w:rsidRPr="00743EFA">
        <w:rPr>
          <w:rFonts w:eastAsia="Times New Roman" w:cs="Arial"/>
          <w:kern w:val="0"/>
          <w:sz w:val="24"/>
          <w:lang w:eastAsia="ru-RU" w:bidi="ar-SA"/>
        </w:rPr>
        <w:t>аспорт</w:t>
      </w:r>
      <w:r w:rsidR="00743EFA" w:rsidRPr="00743EFA">
        <w:rPr>
          <w:rFonts w:eastAsia="Times New Roman" w:cs="Arial"/>
          <w:kern w:val="0"/>
          <w:sz w:val="24"/>
          <w:lang w:eastAsia="ru-RU" w:bidi="ar-SA"/>
        </w:rPr>
        <w:t>а</w:t>
      </w:r>
    </w:p>
    <w:p w14:paraId="5D0E0FF9" w14:textId="77777777" w:rsidR="00F05D3E" w:rsidRPr="00C65447" w:rsidRDefault="00F05D3E" w:rsidP="00F05D3E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bCs/>
          <w:kern w:val="0"/>
          <w:sz w:val="24"/>
          <w:lang w:eastAsia="ru-RU" w:bidi="ar-SA"/>
        </w:rPr>
      </w:pPr>
      <w:bookmarkStart w:id="0" w:name="Par30"/>
      <w:bookmarkEnd w:id="0"/>
      <w:r w:rsidRPr="00C65447">
        <w:rPr>
          <w:rFonts w:eastAsia="Times New Roman" w:cs="Arial"/>
          <w:bCs/>
          <w:kern w:val="0"/>
          <w:sz w:val="24"/>
          <w:lang w:eastAsia="ru-RU" w:bidi="ar-SA"/>
        </w:rPr>
        <w:t xml:space="preserve">муниципальной программы </w:t>
      </w:r>
      <w:r>
        <w:rPr>
          <w:rFonts w:eastAsia="Times New Roman" w:cs="Arial"/>
          <w:bCs/>
          <w:kern w:val="0"/>
          <w:sz w:val="24"/>
          <w:lang w:eastAsia="ru-RU" w:bidi="ar-SA"/>
        </w:rPr>
        <w:t>городского округа Долгопрудный</w:t>
      </w:r>
    </w:p>
    <w:p w14:paraId="7F879919" w14:textId="77777777" w:rsidR="008E6479" w:rsidRDefault="00F05D3E" w:rsidP="00F05D3E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bCs/>
          <w:kern w:val="0"/>
          <w:sz w:val="24"/>
          <w:lang w:eastAsia="ru-RU" w:bidi="ar-SA"/>
        </w:rPr>
      </w:pPr>
      <w:r w:rsidRPr="00C65447">
        <w:rPr>
          <w:rFonts w:eastAsia="Times New Roman" w:cs="Arial"/>
          <w:bCs/>
          <w:kern w:val="0"/>
          <w:sz w:val="24"/>
          <w:lang w:eastAsia="ru-RU" w:bidi="ar-SA"/>
        </w:rPr>
        <w:t xml:space="preserve"> «</w:t>
      </w:r>
      <w:r w:rsidR="004542F8">
        <w:rPr>
          <w:rFonts w:eastAsia="Times New Roman" w:cs="Arial"/>
          <w:kern w:val="0"/>
          <w:sz w:val="24"/>
          <w:lang w:eastAsia="ru-RU" w:bidi="ar-SA"/>
        </w:rPr>
        <w:t>Развитие сельского хозяйства</w:t>
      </w:r>
      <w:r w:rsidRPr="00C65447">
        <w:rPr>
          <w:rFonts w:eastAsia="Times New Roman" w:cs="Arial"/>
          <w:bCs/>
          <w:kern w:val="0"/>
          <w:sz w:val="24"/>
          <w:lang w:eastAsia="ru-RU" w:bidi="ar-SA"/>
        </w:rPr>
        <w:t>»</w:t>
      </w:r>
      <w:r w:rsidR="00943DDE">
        <w:rPr>
          <w:rFonts w:eastAsia="Times New Roman" w:cs="Arial"/>
          <w:bCs/>
          <w:kern w:val="0"/>
          <w:sz w:val="24"/>
          <w:lang w:eastAsia="ru-RU" w:bidi="ar-SA"/>
        </w:rPr>
        <w:t xml:space="preserve"> </w:t>
      </w:r>
    </w:p>
    <w:p w14:paraId="10094587" w14:textId="77777777" w:rsidR="00F05D3E" w:rsidRDefault="00943DDE" w:rsidP="00F05D3E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bCs/>
          <w:kern w:val="0"/>
          <w:sz w:val="24"/>
          <w:lang w:eastAsia="ru-RU" w:bidi="ar-SA"/>
        </w:rPr>
      </w:pPr>
      <w:r>
        <w:rPr>
          <w:rFonts w:eastAsia="Times New Roman" w:cs="Arial"/>
          <w:bCs/>
          <w:kern w:val="0"/>
          <w:sz w:val="24"/>
          <w:lang w:eastAsia="ru-RU" w:bidi="ar-SA"/>
        </w:rPr>
        <w:t xml:space="preserve">на </w:t>
      </w:r>
      <w:r w:rsidRPr="00743EFA">
        <w:rPr>
          <w:rFonts w:eastAsia="Times New Roman" w:cs="Arial"/>
          <w:bCs/>
          <w:kern w:val="0"/>
          <w:sz w:val="24"/>
          <w:lang w:eastAsia="ru-RU" w:bidi="ar-SA"/>
        </w:rPr>
        <w:t xml:space="preserve">2023 </w:t>
      </w:r>
      <w:r w:rsidR="00F05D3E" w:rsidRPr="00743EFA">
        <w:rPr>
          <w:rFonts w:eastAsia="Times New Roman" w:cs="Arial"/>
          <w:bCs/>
          <w:kern w:val="0"/>
          <w:sz w:val="24"/>
          <w:lang w:eastAsia="ru-RU" w:bidi="ar-SA"/>
        </w:rPr>
        <w:t>-</w:t>
      </w:r>
      <w:r w:rsidRPr="00743EFA">
        <w:rPr>
          <w:rFonts w:eastAsia="Times New Roman" w:cs="Arial"/>
          <w:bCs/>
          <w:kern w:val="0"/>
          <w:sz w:val="24"/>
          <w:lang w:eastAsia="ru-RU" w:bidi="ar-SA"/>
        </w:rPr>
        <w:t xml:space="preserve"> 2027</w:t>
      </w:r>
      <w:r w:rsidR="00F05D3E" w:rsidRPr="00743EFA">
        <w:rPr>
          <w:rFonts w:eastAsia="Times New Roman" w:cs="Arial"/>
          <w:bCs/>
          <w:kern w:val="0"/>
          <w:sz w:val="24"/>
          <w:lang w:eastAsia="ru-RU" w:bidi="ar-SA"/>
        </w:rPr>
        <w:t xml:space="preserve"> годы</w:t>
      </w:r>
    </w:p>
    <w:p w14:paraId="4EBCFFD1" w14:textId="77777777" w:rsidR="00943DDE" w:rsidRPr="00C65447" w:rsidRDefault="00943DDE" w:rsidP="00F05D3E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 w:val="24"/>
          <w:lang w:eastAsia="ru-RU" w:bidi="ar-SA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2"/>
        <w:gridCol w:w="1074"/>
        <w:gridCol w:w="1075"/>
        <w:gridCol w:w="1075"/>
        <w:gridCol w:w="1075"/>
        <w:gridCol w:w="1075"/>
        <w:gridCol w:w="1069"/>
      </w:tblGrid>
      <w:tr w:rsidR="00666951" w:rsidRPr="00710B55" w14:paraId="6B4E6202" w14:textId="77777777" w:rsidTr="00666951">
        <w:trPr>
          <w:trHeight w:val="453"/>
          <w:tblCellSpacing w:w="5" w:type="nil"/>
        </w:trPr>
        <w:tc>
          <w:tcPr>
            <w:tcW w:w="1553" w:type="pct"/>
            <w:shd w:val="clear" w:color="auto" w:fill="auto"/>
          </w:tcPr>
          <w:p w14:paraId="43AEE279" w14:textId="77777777" w:rsidR="007D6D3D" w:rsidRPr="00710B55" w:rsidRDefault="007D6D3D" w:rsidP="007D6D3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</w:pPr>
            <w:bookmarkStart w:id="1" w:name="_GoBack"/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  <w:t>Координатор муниципальной программы</w:t>
            </w:r>
          </w:p>
        </w:tc>
        <w:tc>
          <w:tcPr>
            <w:tcW w:w="3447" w:type="pct"/>
            <w:gridSpan w:val="6"/>
            <w:shd w:val="clear" w:color="auto" w:fill="auto"/>
            <w:vAlign w:val="center"/>
          </w:tcPr>
          <w:p w14:paraId="273304DD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 xml:space="preserve">Заместитель главы администрации – </w:t>
            </w:r>
            <w:proofErr w:type="spellStart"/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Кульчицкий</w:t>
            </w:r>
            <w:proofErr w:type="spellEnd"/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 xml:space="preserve"> И.И.</w:t>
            </w:r>
          </w:p>
        </w:tc>
      </w:tr>
      <w:tr w:rsidR="00666951" w:rsidRPr="00710B55" w14:paraId="1452ECBA" w14:textId="77777777" w:rsidTr="00666951">
        <w:trPr>
          <w:trHeight w:val="485"/>
          <w:tblCellSpacing w:w="5" w:type="nil"/>
        </w:trPr>
        <w:tc>
          <w:tcPr>
            <w:tcW w:w="1553" w:type="pct"/>
            <w:shd w:val="clear" w:color="auto" w:fill="auto"/>
          </w:tcPr>
          <w:p w14:paraId="3912CAC2" w14:textId="77777777" w:rsidR="007D6D3D" w:rsidRPr="00710B55" w:rsidRDefault="007D6D3D" w:rsidP="007D6D3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  <w:t>Муниципальный заказчик программы</w:t>
            </w:r>
          </w:p>
        </w:tc>
        <w:tc>
          <w:tcPr>
            <w:tcW w:w="3447" w:type="pct"/>
            <w:gridSpan w:val="6"/>
            <w:shd w:val="clear" w:color="auto" w:fill="auto"/>
            <w:vAlign w:val="center"/>
          </w:tcPr>
          <w:p w14:paraId="20F93AD6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Администрация городского округа Долгопрудный (</w:t>
            </w:r>
            <w:r w:rsidRPr="00710B55"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  <w:t>Управление жилищно-коммунального хозяйства и благоустройства</w:t>
            </w: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)</w:t>
            </w:r>
          </w:p>
        </w:tc>
      </w:tr>
      <w:tr w:rsidR="00666951" w:rsidRPr="00710B55" w14:paraId="29A519E4" w14:textId="77777777" w:rsidTr="00666951">
        <w:trPr>
          <w:trHeight w:val="240"/>
          <w:tblCellSpacing w:w="5" w:type="nil"/>
        </w:trPr>
        <w:tc>
          <w:tcPr>
            <w:tcW w:w="1553" w:type="pct"/>
            <w:shd w:val="clear" w:color="auto" w:fill="auto"/>
          </w:tcPr>
          <w:p w14:paraId="4C504BE6" w14:textId="77777777" w:rsidR="007D6D3D" w:rsidRPr="00710B55" w:rsidRDefault="007D6D3D" w:rsidP="007D6D3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  <w:t>Цели муниципальной программы</w:t>
            </w:r>
          </w:p>
        </w:tc>
        <w:tc>
          <w:tcPr>
            <w:tcW w:w="3447" w:type="pct"/>
            <w:gridSpan w:val="6"/>
            <w:shd w:val="clear" w:color="auto" w:fill="auto"/>
            <w:vAlign w:val="center"/>
          </w:tcPr>
          <w:p w14:paraId="3F7C9677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 xml:space="preserve">Создание условий для улучшения экологической обстановки и санитарно-гигиенических условий жизни. </w:t>
            </w:r>
          </w:p>
        </w:tc>
      </w:tr>
      <w:tr w:rsidR="00666951" w:rsidRPr="00710B55" w14:paraId="6322F90B" w14:textId="77777777" w:rsidTr="00666951">
        <w:trPr>
          <w:trHeight w:val="416"/>
          <w:tblCellSpacing w:w="5" w:type="nil"/>
        </w:trPr>
        <w:tc>
          <w:tcPr>
            <w:tcW w:w="1553" w:type="pct"/>
            <w:shd w:val="clear" w:color="auto" w:fill="auto"/>
          </w:tcPr>
          <w:p w14:paraId="3DDEFE52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Перечень подпрограмм</w:t>
            </w:r>
          </w:p>
        </w:tc>
        <w:tc>
          <w:tcPr>
            <w:tcW w:w="3447" w:type="pct"/>
            <w:gridSpan w:val="6"/>
            <w:shd w:val="clear" w:color="auto" w:fill="auto"/>
            <w:vAlign w:val="center"/>
          </w:tcPr>
          <w:p w14:paraId="2ECF5600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 xml:space="preserve"> Муниципальные заказчики подпрограмм</w:t>
            </w:r>
          </w:p>
        </w:tc>
      </w:tr>
      <w:tr w:rsidR="00666951" w:rsidRPr="00710B55" w14:paraId="18B88192" w14:textId="77777777" w:rsidTr="00666951">
        <w:trPr>
          <w:trHeight w:val="416"/>
          <w:tblCellSpacing w:w="5" w:type="nil"/>
        </w:trPr>
        <w:tc>
          <w:tcPr>
            <w:tcW w:w="1553" w:type="pct"/>
            <w:shd w:val="clear" w:color="auto" w:fill="auto"/>
          </w:tcPr>
          <w:p w14:paraId="4FB8F9EE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 xml:space="preserve">Подпрограмма </w:t>
            </w: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val="en-US" w:eastAsia="en-US" w:bidi="ar-SA"/>
              </w:rPr>
              <w:t>II</w:t>
            </w: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 xml:space="preserve"> «Вовлечение в оборот земель сельскохозяйственного назначения и развитие мелиорации»</w:t>
            </w:r>
          </w:p>
          <w:p w14:paraId="0658FEA0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 xml:space="preserve">Подпрограмма </w:t>
            </w:r>
            <w:proofErr w:type="gramStart"/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val="en-US" w:eastAsia="en-US" w:bidi="ar-SA"/>
              </w:rPr>
              <w:t>VI</w:t>
            </w: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 xml:space="preserve">  «</w:t>
            </w:r>
            <w:proofErr w:type="gramEnd"/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3447" w:type="pct"/>
            <w:gridSpan w:val="6"/>
            <w:shd w:val="clear" w:color="auto" w:fill="auto"/>
            <w:vAlign w:val="center"/>
          </w:tcPr>
          <w:p w14:paraId="1F2CE777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МБУ «Благоустройство»</w:t>
            </w:r>
          </w:p>
        </w:tc>
      </w:tr>
      <w:tr w:rsidR="00666951" w:rsidRPr="00710B55" w14:paraId="18D9FB8D" w14:textId="77777777" w:rsidTr="00666951">
        <w:trPr>
          <w:trHeight w:val="416"/>
          <w:tblCellSpacing w:w="5" w:type="nil"/>
        </w:trPr>
        <w:tc>
          <w:tcPr>
            <w:tcW w:w="1553" w:type="pct"/>
            <w:shd w:val="clear" w:color="auto" w:fill="auto"/>
          </w:tcPr>
          <w:p w14:paraId="794F807F" w14:textId="77777777" w:rsidR="007D6D3D" w:rsidRPr="00710B55" w:rsidRDefault="007D6D3D" w:rsidP="007D6D3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  <w:t>Краткая характеристика подпрограмм</w:t>
            </w:r>
          </w:p>
        </w:tc>
        <w:tc>
          <w:tcPr>
            <w:tcW w:w="3447" w:type="pct"/>
            <w:gridSpan w:val="6"/>
            <w:shd w:val="clear" w:color="auto" w:fill="auto"/>
            <w:vAlign w:val="center"/>
          </w:tcPr>
          <w:p w14:paraId="7A018CC2" w14:textId="77777777" w:rsidR="007D6D3D" w:rsidRPr="00710B55" w:rsidRDefault="007D6D3D" w:rsidP="00666951">
            <w:pPr>
              <w:widowControl/>
              <w:numPr>
                <w:ilvl w:val="0"/>
                <w:numId w:val="1"/>
              </w:numPr>
              <w:tabs>
                <w:tab w:val="left" w:pos="209"/>
              </w:tabs>
              <w:suppressAutoHyphens w:val="0"/>
              <w:spacing w:line="276" w:lineRule="auto"/>
              <w:ind w:left="0" w:firstLine="0"/>
              <w:contextualSpacing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Осуществление мер по уничтожению борщевика «Сосновского» на территории городского округа Долгопрудный с целью предотвращения его распространения.</w:t>
            </w:r>
          </w:p>
          <w:p w14:paraId="2881DBCC" w14:textId="77777777" w:rsidR="007D6D3D" w:rsidRPr="00710B55" w:rsidRDefault="007D6D3D" w:rsidP="00666951">
            <w:pPr>
              <w:widowControl/>
              <w:numPr>
                <w:ilvl w:val="0"/>
                <w:numId w:val="1"/>
              </w:numPr>
              <w:tabs>
                <w:tab w:val="left" w:pos="209"/>
              </w:tabs>
              <w:suppressAutoHyphens w:val="0"/>
              <w:spacing w:line="276" w:lineRule="auto"/>
              <w:ind w:left="0" w:firstLine="0"/>
              <w:contextualSpacing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Направлена на отлов и стерилизацию безнадзорных животных.</w:t>
            </w:r>
          </w:p>
        </w:tc>
      </w:tr>
      <w:tr w:rsidR="00666951" w:rsidRPr="00710B55" w14:paraId="1FED7A6E" w14:textId="77777777" w:rsidTr="00666951">
        <w:trPr>
          <w:trHeight w:val="743"/>
          <w:tblCellSpacing w:w="5" w:type="nil"/>
        </w:trPr>
        <w:tc>
          <w:tcPr>
            <w:tcW w:w="1553" w:type="pct"/>
            <w:shd w:val="clear" w:color="auto" w:fill="auto"/>
            <w:vAlign w:val="center"/>
          </w:tcPr>
          <w:p w14:paraId="7D940CE9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3C04BCB" w14:textId="59450F7D" w:rsidR="007D6D3D" w:rsidRPr="00710B55" w:rsidRDefault="00666951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Итого: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3287C0A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32B8EE8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9163D1C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2025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5334B7E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2026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BE3DEF6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2027</w:t>
            </w:r>
          </w:p>
        </w:tc>
      </w:tr>
      <w:tr w:rsidR="00666951" w:rsidRPr="00710B55" w14:paraId="585B6833" w14:textId="77777777" w:rsidTr="00666951">
        <w:trPr>
          <w:trHeight w:val="171"/>
          <w:tblCellSpacing w:w="5" w:type="nil"/>
        </w:trPr>
        <w:tc>
          <w:tcPr>
            <w:tcW w:w="1553" w:type="pct"/>
            <w:shd w:val="clear" w:color="auto" w:fill="auto"/>
            <w:vAlign w:val="center"/>
          </w:tcPr>
          <w:p w14:paraId="5B053972" w14:textId="77777777" w:rsidR="007D6D3D" w:rsidRPr="00710B55" w:rsidRDefault="007D6D3D" w:rsidP="007D6D3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A5C0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bCs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0B3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C6DF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3CAB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3614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5B76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</w:tr>
      <w:tr w:rsidR="00666951" w:rsidRPr="00710B55" w14:paraId="7A9FE607" w14:textId="77777777" w:rsidTr="00666951">
        <w:trPr>
          <w:trHeight w:val="177"/>
          <w:tblCellSpacing w:w="5" w:type="nil"/>
        </w:trPr>
        <w:tc>
          <w:tcPr>
            <w:tcW w:w="1553" w:type="pct"/>
            <w:shd w:val="clear" w:color="auto" w:fill="auto"/>
            <w:vAlign w:val="bottom"/>
          </w:tcPr>
          <w:p w14:paraId="45B95E6B" w14:textId="77777777" w:rsidR="007D6D3D" w:rsidRPr="00710B55" w:rsidRDefault="007D6D3D" w:rsidP="007D6D3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81AB1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  <w:t>5 697,00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BD4E0BF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  <w:t>1 899,00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0BF07AF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  <w:t>1 899,00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B9687A3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  <w:t>1 899,00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8DE417F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1837158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</w:tr>
      <w:tr w:rsidR="00666951" w:rsidRPr="00710B55" w14:paraId="330BB510" w14:textId="77777777" w:rsidTr="00666951">
        <w:trPr>
          <w:trHeight w:val="400"/>
          <w:tblCellSpacing w:w="5" w:type="nil"/>
        </w:trPr>
        <w:tc>
          <w:tcPr>
            <w:tcW w:w="1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8890F" w14:textId="77777777" w:rsidR="007D6D3D" w:rsidRPr="00710B55" w:rsidRDefault="007D6D3D" w:rsidP="007D6D3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F01A7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5183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F384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027D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790F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13D5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</w:tr>
      <w:tr w:rsidR="00666951" w:rsidRPr="00710B55" w14:paraId="2DC9C24F" w14:textId="77777777" w:rsidTr="00666951">
        <w:trPr>
          <w:trHeight w:val="400"/>
          <w:tblCellSpacing w:w="5" w:type="nil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DE2C1" w14:textId="77777777" w:rsidR="007D6D3D" w:rsidRPr="00710B55" w:rsidRDefault="007D6D3D" w:rsidP="007D6D3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  <w:t xml:space="preserve">Иные источники 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0EBF0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bCs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50A0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B61B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1B8C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BFDF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AB12" w14:textId="77777777" w:rsidR="007D6D3D" w:rsidRPr="00710B55" w:rsidRDefault="007D6D3D" w:rsidP="007D6D3D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</w:tr>
      <w:tr w:rsidR="00666951" w:rsidRPr="00710B55" w14:paraId="7F7FFCC3" w14:textId="77777777" w:rsidTr="00666951">
        <w:trPr>
          <w:trHeight w:val="400"/>
          <w:tblCellSpacing w:w="5" w:type="nil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DF875" w14:textId="7477632A" w:rsidR="00666951" w:rsidRPr="00710B55" w:rsidRDefault="00666951" w:rsidP="006669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 w:themeColor="text1"/>
                <w:kern w:val="0"/>
                <w:szCs w:val="20"/>
                <w:lang w:eastAsia="ru-RU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Итого: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198EB" w14:textId="4DEFB5D5" w:rsidR="00666951" w:rsidRPr="00710B55" w:rsidRDefault="00666951" w:rsidP="00666951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bCs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  <w:t>5 697,00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1EF3" w14:textId="001F9608" w:rsidR="00666951" w:rsidRPr="00710B55" w:rsidRDefault="00666951" w:rsidP="00666951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  <w:t>1 899,00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373A" w14:textId="56CB68BA" w:rsidR="00666951" w:rsidRPr="00710B55" w:rsidRDefault="00666951" w:rsidP="00666951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  <w:t>1 899,00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9BF1" w14:textId="547D8DC6" w:rsidR="00666951" w:rsidRPr="00710B55" w:rsidRDefault="00666951" w:rsidP="00666951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Times New Roman" w:cs="Arial"/>
                <w:color w:val="000000" w:themeColor="text1"/>
                <w:kern w:val="0"/>
                <w:szCs w:val="20"/>
                <w:lang w:eastAsia="en-US" w:bidi="ar-SA"/>
              </w:rPr>
              <w:t>1 899,00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274B" w14:textId="6FB4C3DC" w:rsidR="00666951" w:rsidRPr="00710B55" w:rsidRDefault="00666951" w:rsidP="00666951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51AD" w14:textId="04CAD473" w:rsidR="00666951" w:rsidRPr="00710B55" w:rsidRDefault="00666951" w:rsidP="00666951">
            <w:pPr>
              <w:widowControl/>
              <w:suppressAutoHyphens w:val="0"/>
              <w:spacing w:line="276" w:lineRule="auto"/>
              <w:jc w:val="center"/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</w:pPr>
            <w:r w:rsidRPr="00710B55">
              <w:rPr>
                <w:rFonts w:eastAsia="Calibri" w:cs="Arial"/>
                <w:color w:val="000000" w:themeColor="text1"/>
                <w:kern w:val="0"/>
                <w:szCs w:val="20"/>
                <w:lang w:eastAsia="en-US" w:bidi="ar-SA"/>
              </w:rPr>
              <w:t>0,00</w:t>
            </w:r>
          </w:p>
        </w:tc>
      </w:tr>
      <w:bookmarkEnd w:id="1"/>
    </w:tbl>
    <w:p w14:paraId="30301256" w14:textId="77777777" w:rsidR="000375CD" w:rsidRDefault="000375CD"/>
    <w:sectPr w:rsidR="0003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D1C92"/>
    <w:multiLevelType w:val="hybridMultilevel"/>
    <w:tmpl w:val="BB58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B"/>
    <w:rsid w:val="000375CD"/>
    <w:rsid w:val="00067517"/>
    <w:rsid w:val="001B7A03"/>
    <w:rsid w:val="001C0E4D"/>
    <w:rsid w:val="003D1074"/>
    <w:rsid w:val="004542F8"/>
    <w:rsid w:val="00666951"/>
    <w:rsid w:val="006D2244"/>
    <w:rsid w:val="00710B55"/>
    <w:rsid w:val="0071684C"/>
    <w:rsid w:val="00743EFA"/>
    <w:rsid w:val="007D6D3D"/>
    <w:rsid w:val="008E6479"/>
    <w:rsid w:val="00943DDE"/>
    <w:rsid w:val="009847AC"/>
    <w:rsid w:val="00A41CE8"/>
    <w:rsid w:val="00A4226B"/>
    <w:rsid w:val="00C6262F"/>
    <w:rsid w:val="00DA0B35"/>
    <w:rsid w:val="00EE3DCF"/>
    <w:rsid w:val="00F05D3E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20C6"/>
  <w15:chartTrackingRefBased/>
  <w15:docId w15:val="{0F490D66-8373-4872-B8F5-E2729A9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3E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D6D3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6D3D"/>
    <w:pPr>
      <w:widowControl/>
      <w:suppressAutoHyphens w:val="0"/>
    </w:pPr>
    <w:rPr>
      <w:rFonts w:eastAsia="Times New Roman" w:cs="Arial"/>
      <w:kern w:val="0"/>
      <w:szCs w:val="20"/>
      <w:lang w:eastAsia="en-US" w:bidi="ar-SA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D6D3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Анастасия Андреевна</dc:creator>
  <cp:keywords/>
  <dc:description/>
  <cp:lastModifiedBy>Янченко Евгения Юрьевна</cp:lastModifiedBy>
  <cp:revision>9</cp:revision>
  <dcterms:created xsi:type="dcterms:W3CDTF">2022-10-27T08:40:00Z</dcterms:created>
  <dcterms:modified xsi:type="dcterms:W3CDTF">2023-10-24T07:48:00Z</dcterms:modified>
</cp:coreProperties>
</file>