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7687" w:rsidRPr="00BB5750" w:rsidRDefault="00BA7687" w:rsidP="00BA7687">
      <w:pPr>
        <w:pStyle w:val="ConsPlusNonformat"/>
        <w:spacing w:line="276" w:lineRule="auto"/>
        <w:jc w:val="center"/>
        <w:rPr>
          <w:rFonts w:ascii="Arial" w:hAnsi="Arial" w:cs="Arial"/>
          <w:sz w:val="24"/>
          <w:szCs w:val="24"/>
        </w:rPr>
      </w:pPr>
      <w:r>
        <w:rPr>
          <w:rFonts w:ascii="Arial" w:hAnsi="Arial" w:cs="Arial"/>
          <w:sz w:val="24"/>
          <w:szCs w:val="24"/>
        </w:rPr>
        <w:t>ИЗВЕЩЕНИЕ</w:t>
      </w:r>
    </w:p>
    <w:p w:rsidR="00BA7687" w:rsidRPr="00BB5750" w:rsidRDefault="00BA7687" w:rsidP="00BA7687">
      <w:pPr>
        <w:pStyle w:val="ConsPlusNonformat"/>
        <w:spacing w:line="276" w:lineRule="auto"/>
        <w:jc w:val="center"/>
        <w:rPr>
          <w:rFonts w:ascii="Arial" w:hAnsi="Arial" w:cs="Arial"/>
          <w:sz w:val="24"/>
          <w:szCs w:val="24"/>
        </w:rPr>
      </w:pPr>
      <w:r w:rsidRPr="00BB5750">
        <w:rPr>
          <w:rFonts w:ascii="Arial" w:hAnsi="Arial" w:cs="Arial"/>
          <w:sz w:val="24"/>
          <w:szCs w:val="24"/>
        </w:rPr>
        <w:t>о проведении открытого аукциона на право размещения</w:t>
      </w:r>
    </w:p>
    <w:p w:rsidR="00BA7687" w:rsidRPr="00BB5750" w:rsidRDefault="00BA7687" w:rsidP="00BA7687">
      <w:pPr>
        <w:pStyle w:val="ConsPlusNonformat"/>
        <w:spacing w:line="276" w:lineRule="auto"/>
        <w:jc w:val="center"/>
        <w:rPr>
          <w:rFonts w:ascii="Arial" w:hAnsi="Arial" w:cs="Arial"/>
          <w:sz w:val="24"/>
          <w:szCs w:val="24"/>
        </w:rPr>
      </w:pPr>
      <w:r w:rsidRPr="00BB5750">
        <w:rPr>
          <w:rFonts w:ascii="Arial" w:hAnsi="Arial" w:cs="Arial"/>
          <w:sz w:val="24"/>
          <w:szCs w:val="24"/>
        </w:rPr>
        <w:t>нестационарного торгового объекта на территории</w:t>
      </w:r>
    </w:p>
    <w:p w:rsidR="00BA7687" w:rsidRPr="00BB5750" w:rsidRDefault="00BA7687" w:rsidP="00BA7687">
      <w:pPr>
        <w:pStyle w:val="ConsPlusNonformat"/>
        <w:spacing w:line="276" w:lineRule="auto"/>
        <w:jc w:val="center"/>
        <w:rPr>
          <w:rFonts w:ascii="Arial" w:hAnsi="Arial" w:cs="Arial"/>
          <w:sz w:val="24"/>
          <w:szCs w:val="24"/>
        </w:rPr>
      </w:pPr>
      <w:r w:rsidRPr="00BB5750">
        <w:rPr>
          <w:rFonts w:ascii="Arial" w:hAnsi="Arial" w:cs="Arial"/>
          <w:sz w:val="24"/>
          <w:szCs w:val="24"/>
        </w:rPr>
        <w:t>городского округа Долгопрудный</w:t>
      </w:r>
      <w:r>
        <w:rPr>
          <w:rFonts w:ascii="Arial" w:hAnsi="Arial" w:cs="Arial"/>
          <w:sz w:val="24"/>
          <w:szCs w:val="24"/>
        </w:rPr>
        <w:t xml:space="preserve"> Московской области</w:t>
      </w:r>
    </w:p>
    <w:p w:rsidR="00BA7687" w:rsidRPr="00BB5750" w:rsidRDefault="00BA7687" w:rsidP="00BA7687">
      <w:pPr>
        <w:pStyle w:val="ConsPlusNonformat"/>
        <w:spacing w:line="276" w:lineRule="auto"/>
        <w:jc w:val="both"/>
        <w:rPr>
          <w:rFonts w:ascii="Arial" w:hAnsi="Arial" w:cs="Arial"/>
          <w:sz w:val="24"/>
          <w:szCs w:val="24"/>
        </w:rPr>
      </w:pPr>
      <w:r w:rsidRPr="00BB5750">
        <w:rPr>
          <w:rFonts w:ascii="Arial" w:hAnsi="Arial" w:cs="Arial"/>
          <w:sz w:val="24"/>
          <w:szCs w:val="24"/>
        </w:rPr>
        <w:t xml:space="preserve">    </w:t>
      </w:r>
    </w:p>
    <w:p w:rsidR="00BA7687" w:rsidRPr="00BB5750" w:rsidRDefault="00BA7687" w:rsidP="00BA7687">
      <w:pPr>
        <w:pStyle w:val="ConsPlusNonformat"/>
        <w:spacing w:line="276" w:lineRule="auto"/>
        <w:jc w:val="both"/>
        <w:rPr>
          <w:rFonts w:ascii="Arial" w:hAnsi="Arial" w:cs="Arial"/>
          <w:sz w:val="24"/>
          <w:szCs w:val="24"/>
        </w:rPr>
      </w:pPr>
      <w:r w:rsidRPr="00BB5750">
        <w:rPr>
          <w:rFonts w:ascii="Arial" w:hAnsi="Arial" w:cs="Arial"/>
          <w:sz w:val="24"/>
          <w:szCs w:val="24"/>
        </w:rPr>
        <w:t xml:space="preserve">                            1. Общие положения</w:t>
      </w:r>
    </w:p>
    <w:tbl>
      <w:tblPr>
        <w:tblW w:w="10065"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7"/>
        <w:gridCol w:w="2268"/>
        <w:gridCol w:w="7230"/>
      </w:tblGrid>
      <w:tr w:rsidR="00BA7687" w:rsidRPr="00BB5750" w:rsidTr="00F71188">
        <w:tc>
          <w:tcPr>
            <w:tcW w:w="567" w:type="dxa"/>
            <w:tcBorders>
              <w:top w:val="single" w:sz="4" w:space="0" w:color="auto"/>
              <w:left w:val="single" w:sz="4" w:space="0" w:color="auto"/>
              <w:right w:val="single" w:sz="4" w:space="0" w:color="auto"/>
            </w:tcBorders>
          </w:tcPr>
          <w:p w:rsidR="00BA7687" w:rsidRPr="00BB5750" w:rsidRDefault="00BA7687" w:rsidP="00F71188">
            <w:pPr>
              <w:pStyle w:val="ConsPlusNormal"/>
              <w:spacing w:line="276" w:lineRule="auto"/>
              <w:ind w:left="-345" w:right="30" w:firstLine="345"/>
              <w:rPr>
                <w:rFonts w:ascii="Arial" w:hAnsi="Arial" w:cs="Arial"/>
                <w:sz w:val="24"/>
                <w:szCs w:val="24"/>
              </w:rPr>
            </w:pPr>
          </w:p>
        </w:tc>
        <w:tc>
          <w:tcPr>
            <w:tcW w:w="2268" w:type="dxa"/>
            <w:tcBorders>
              <w:top w:val="single" w:sz="4" w:space="0" w:color="auto"/>
              <w:left w:val="single" w:sz="4" w:space="0" w:color="auto"/>
              <w:right w:val="single" w:sz="4" w:space="0" w:color="auto"/>
            </w:tcBorders>
            <w:hideMark/>
          </w:tcPr>
          <w:p w:rsidR="00BA7687" w:rsidRPr="00BB5750" w:rsidRDefault="00BA7687" w:rsidP="00F71188">
            <w:pPr>
              <w:pStyle w:val="ConsPlusNormal"/>
              <w:spacing w:line="276" w:lineRule="auto"/>
              <w:ind w:left="-345" w:right="30" w:firstLine="345"/>
              <w:rPr>
                <w:rFonts w:ascii="Arial" w:hAnsi="Arial" w:cs="Arial"/>
                <w:sz w:val="24"/>
                <w:szCs w:val="24"/>
              </w:rPr>
            </w:pPr>
            <w:r w:rsidRPr="00BB5750">
              <w:rPr>
                <w:rFonts w:ascii="Arial" w:hAnsi="Arial" w:cs="Arial"/>
                <w:sz w:val="24"/>
                <w:szCs w:val="24"/>
              </w:rPr>
              <w:t>Вид информации</w:t>
            </w:r>
          </w:p>
          <w:p w:rsidR="00BA7687" w:rsidRPr="00BB5750" w:rsidRDefault="00BA7687" w:rsidP="00F71188">
            <w:pPr>
              <w:pStyle w:val="ConsPlusNormal"/>
              <w:spacing w:line="276" w:lineRule="auto"/>
              <w:ind w:left="-345"/>
              <w:rPr>
                <w:rFonts w:ascii="Arial" w:hAnsi="Arial" w:cs="Arial"/>
                <w:sz w:val="24"/>
                <w:szCs w:val="24"/>
              </w:rPr>
            </w:pPr>
            <w:r w:rsidRPr="00BB5750">
              <w:rPr>
                <w:rFonts w:ascii="Arial" w:hAnsi="Arial" w:cs="Arial"/>
                <w:sz w:val="24"/>
                <w:szCs w:val="24"/>
              </w:rPr>
              <w:t>1.</w:t>
            </w:r>
          </w:p>
        </w:tc>
        <w:tc>
          <w:tcPr>
            <w:tcW w:w="7230" w:type="dxa"/>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Содержание информации</w:t>
            </w:r>
          </w:p>
        </w:tc>
      </w:tr>
      <w:tr w:rsidR="00BA7687" w:rsidRPr="00BB5750" w:rsidTr="00F71188">
        <w:tc>
          <w:tcPr>
            <w:tcW w:w="567" w:type="dxa"/>
            <w:tcBorders>
              <w:left w:val="single" w:sz="4" w:space="0" w:color="auto"/>
              <w:bottom w:val="single" w:sz="4" w:space="0" w:color="auto"/>
              <w:right w:val="single" w:sz="4" w:space="0" w:color="auto"/>
            </w:tcBorders>
          </w:tcPr>
          <w:p w:rsidR="00BA7687" w:rsidRPr="00BB5750" w:rsidRDefault="00BA7687" w:rsidP="00F71188">
            <w:pPr>
              <w:pStyle w:val="ConsPlusNormal"/>
              <w:spacing w:line="276" w:lineRule="auto"/>
              <w:ind w:left="-206" w:firstLine="206"/>
              <w:rPr>
                <w:rFonts w:ascii="Arial" w:hAnsi="Arial" w:cs="Arial"/>
                <w:sz w:val="24"/>
                <w:szCs w:val="24"/>
              </w:rPr>
            </w:pPr>
            <w:r w:rsidRPr="00BB5750">
              <w:rPr>
                <w:rFonts w:ascii="Arial" w:hAnsi="Arial" w:cs="Arial"/>
                <w:sz w:val="24"/>
                <w:szCs w:val="24"/>
              </w:rPr>
              <w:t>1.</w:t>
            </w:r>
          </w:p>
        </w:tc>
        <w:tc>
          <w:tcPr>
            <w:tcW w:w="2268" w:type="dxa"/>
            <w:tcBorders>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ind w:left="-206" w:firstLine="206"/>
              <w:rPr>
                <w:rFonts w:ascii="Arial" w:hAnsi="Arial" w:cs="Arial"/>
                <w:sz w:val="24"/>
                <w:szCs w:val="24"/>
              </w:rPr>
            </w:pPr>
            <w:r w:rsidRPr="00BB5750">
              <w:rPr>
                <w:rFonts w:ascii="Arial" w:hAnsi="Arial" w:cs="Arial"/>
                <w:sz w:val="24"/>
                <w:szCs w:val="24"/>
              </w:rPr>
              <w:t>Форма торгов</w:t>
            </w:r>
          </w:p>
        </w:tc>
        <w:tc>
          <w:tcPr>
            <w:tcW w:w="7230" w:type="dxa"/>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Аукцион, открытый по составу участников и по форме подачи предложений</w:t>
            </w:r>
          </w:p>
        </w:tc>
      </w:tr>
      <w:tr w:rsidR="00BA7687" w:rsidRPr="00BB5750" w:rsidTr="00F71188">
        <w:tc>
          <w:tcPr>
            <w:tcW w:w="567" w:type="dxa"/>
            <w:tcBorders>
              <w:top w:val="single" w:sz="4" w:space="0" w:color="auto"/>
              <w:left w:val="single" w:sz="4" w:space="0" w:color="auto"/>
              <w:bottom w:val="single" w:sz="4" w:space="0" w:color="auto"/>
              <w:right w:val="single" w:sz="4" w:space="0" w:color="auto"/>
            </w:tcBorders>
          </w:tcPr>
          <w:p w:rsidR="00BA7687" w:rsidRPr="00BB5750" w:rsidRDefault="00BA7687" w:rsidP="00F71188">
            <w:pPr>
              <w:pStyle w:val="ConsPlusNormal"/>
              <w:spacing w:line="276" w:lineRule="auto"/>
              <w:rPr>
                <w:rFonts w:ascii="Arial" w:hAnsi="Arial" w:cs="Arial"/>
                <w:sz w:val="24"/>
                <w:szCs w:val="24"/>
              </w:rPr>
            </w:pPr>
          </w:p>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2.</w:t>
            </w:r>
          </w:p>
        </w:tc>
        <w:tc>
          <w:tcPr>
            <w:tcW w:w="2268" w:type="dxa"/>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p>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Предмет аукциона</w:t>
            </w:r>
          </w:p>
        </w:tc>
        <w:tc>
          <w:tcPr>
            <w:tcW w:w="7230" w:type="dxa"/>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 xml:space="preserve">Право на заключение </w:t>
            </w:r>
            <w:hyperlink r:id="rId8" w:anchor="P634" w:history="1">
              <w:r w:rsidRPr="00BB5750">
                <w:rPr>
                  <w:rStyle w:val="a3"/>
                  <w:rFonts w:ascii="Arial" w:hAnsi="Arial" w:cs="Arial"/>
                  <w:sz w:val="24"/>
                  <w:szCs w:val="24"/>
                </w:rPr>
                <w:t>договора</w:t>
              </w:r>
            </w:hyperlink>
            <w:r w:rsidRPr="00BB5750">
              <w:rPr>
                <w:rFonts w:ascii="Arial" w:hAnsi="Arial" w:cs="Arial"/>
                <w:sz w:val="24"/>
                <w:szCs w:val="24"/>
              </w:rPr>
              <w:t xml:space="preserve"> на размещение нестационарного торгового объекта на земельных участках, в зданиях, строениях, сооружениях, находящихся в муниципальной собственности, а также на земельных участках, государственная собственность на которые не разграничена, находящихся на территории</w:t>
            </w:r>
          </w:p>
          <w:p w:rsidR="00BA7687" w:rsidRPr="00BB5750" w:rsidRDefault="00715AEB" w:rsidP="00B3751B">
            <w:pPr>
              <w:pStyle w:val="ConsPlusNormal"/>
              <w:spacing w:line="276" w:lineRule="auto"/>
              <w:rPr>
                <w:rFonts w:ascii="Arial" w:hAnsi="Arial" w:cs="Arial"/>
                <w:sz w:val="24"/>
                <w:szCs w:val="24"/>
              </w:rPr>
            </w:pPr>
            <w:r>
              <w:rPr>
                <w:rFonts w:ascii="Arial" w:hAnsi="Arial" w:cs="Arial"/>
                <w:sz w:val="24"/>
                <w:szCs w:val="24"/>
              </w:rPr>
              <w:t>городского округа Долгопрудный</w:t>
            </w:r>
          </w:p>
          <w:p w:rsidR="00BA7687" w:rsidRPr="00BB5750" w:rsidRDefault="00BA7687" w:rsidP="00F71188">
            <w:pPr>
              <w:pStyle w:val="ConsPlusNormal"/>
              <w:spacing w:line="276" w:lineRule="auto"/>
              <w:ind w:firstLine="283"/>
              <w:rPr>
                <w:rFonts w:ascii="Arial" w:hAnsi="Arial" w:cs="Arial"/>
                <w:sz w:val="24"/>
                <w:szCs w:val="24"/>
              </w:rPr>
            </w:pPr>
          </w:p>
        </w:tc>
      </w:tr>
      <w:tr w:rsidR="00BA7687" w:rsidRPr="00BB5750" w:rsidTr="00F71188">
        <w:tc>
          <w:tcPr>
            <w:tcW w:w="567" w:type="dxa"/>
            <w:tcBorders>
              <w:top w:val="single" w:sz="4" w:space="0" w:color="auto"/>
              <w:left w:val="single" w:sz="4" w:space="0" w:color="auto"/>
              <w:bottom w:val="single" w:sz="4" w:space="0" w:color="auto"/>
              <w:right w:val="single" w:sz="4" w:space="0" w:color="auto"/>
            </w:tcBorders>
          </w:tcPr>
          <w:p w:rsidR="00BA7687" w:rsidRPr="00BB5750" w:rsidRDefault="00BA7687" w:rsidP="00F71188">
            <w:pPr>
              <w:pStyle w:val="ConsPlusNormal"/>
              <w:spacing w:line="276" w:lineRule="auto"/>
              <w:ind w:left="-768" w:right="-62" w:firstLine="129"/>
              <w:rPr>
                <w:rFonts w:ascii="Arial" w:hAnsi="Arial" w:cs="Arial"/>
                <w:sz w:val="24"/>
                <w:szCs w:val="24"/>
              </w:rPr>
            </w:pPr>
          </w:p>
          <w:p w:rsidR="00BA7687" w:rsidRPr="00BB5750" w:rsidRDefault="00BA7687" w:rsidP="00F71188">
            <w:pPr>
              <w:spacing w:line="276" w:lineRule="auto"/>
            </w:pPr>
          </w:p>
          <w:p w:rsidR="00BA7687" w:rsidRPr="00BB5750" w:rsidRDefault="00BA7687" w:rsidP="00F71188">
            <w:pPr>
              <w:spacing w:line="276" w:lineRule="auto"/>
            </w:pPr>
            <w:r w:rsidRPr="00BB5750">
              <w:t>3.</w:t>
            </w:r>
          </w:p>
        </w:tc>
        <w:tc>
          <w:tcPr>
            <w:tcW w:w="2268" w:type="dxa"/>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ind w:left="-768" w:right="-62" w:firstLine="129"/>
              <w:rPr>
                <w:rFonts w:ascii="Arial" w:hAnsi="Arial" w:cs="Arial"/>
                <w:sz w:val="24"/>
                <w:szCs w:val="24"/>
              </w:rPr>
            </w:pPr>
            <w:r w:rsidRPr="00BB5750">
              <w:rPr>
                <w:rFonts w:ascii="Arial" w:hAnsi="Arial" w:cs="Arial"/>
                <w:sz w:val="24"/>
                <w:szCs w:val="24"/>
              </w:rPr>
              <w:t>3.</w:t>
            </w:r>
          </w:p>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Основание для проведения аукциона</w:t>
            </w:r>
          </w:p>
        </w:tc>
        <w:tc>
          <w:tcPr>
            <w:tcW w:w="7230" w:type="dxa"/>
            <w:tcBorders>
              <w:top w:val="single" w:sz="4" w:space="0" w:color="auto"/>
              <w:left w:val="single" w:sz="4" w:space="0" w:color="auto"/>
              <w:bottom w:val="single" w:sz="4" w:space="0" w:color="auto"/>
              <w:right w:val="single" w:sz="4" w:space="0" w:color="auto"/>
            </w:tcBorders>
            <w:hideMark/>
          </w:tcPr>
          <w:p w:rsidR="008B15D2" w:rsidRPr="008B15D2" w:rsidRDefault="00715AEB" w:rsidP="008B15D2">
            <w:pPr>
              <w:rPr>
                <w:rFonts w:ascii="Arial" w:hAnsi="Arial" w:cs="Arial"/>
              </w:rPr>
            </w:pPr>
            <w:r>
              <w:rPr>
                <w:rFonts w:ascii="Arial" w:hAnsi="Arial" w:cs="Arial"/>
              </w:rPr>
              <w:t xml:space="preserve">Распоряжение администрации городского округа Долгопрудный  от </w:t>
            </w:r>
            <w:r w:rsidR="00BF6A4C">
              <w:rPr>
                <w:rFonts w:ascii="Arial" w:hAnsi="Arial" w:cs="Arial"/>
              </w:rPr>
              <w:t>01.11.2023 №124</w:t>
            </w:r>
            <w:r w:rsidR="000C456A" w:rsidRPr="00A6466B">
              <w:rPr>
                <w:rFonts w:ascii="Arial" w:hAnsi="Arial" w:cs="Arial"/>
              </w:rPr>
              <w:t>-РА</w:t>
            </w:r>
            <w:r w:rsidR="000C456A">
              <w:rPr>
                <w:rFonts w:ascii="Arial" w:hAnsi="Arial" w:cs="Arial"/>
              </w:rPr>
              <w:t xml:space="preserve"> </w:t>
            </w:r>
            <w:r w:rsidR="000C456A" w:rsidRPr="008B15D2">
              <w:rPr>
                <w:rFonts w:ascii="Arial" w:hAnsi="Arial" w:cs="Arial"/>
              </w:rPr>
              <w:t>«</w:t>
            </w:r>
            <w:r w:rsidR="008B15D2" w:rsidRPr="008B15D2">
              <w:rPr>
                <w:rFonts w:ascii="Arial" w:hAnsi="Arial" w:cs="Arial"/>
              </w:rPr>
              <w:t>О проведении  открытого аукциона на  право размещения нестационарных торговых объектов на территории городского округа Долгопрудный</w:t>
            </w:r>
            <w:r w:rsidR="00CC3624">
              <w:rPr>
                <w:rFonts w:ascii="Arial" w:hAnsi="Arial" w:cs="Arial"/>
              </w:rPr>
              <w:t xml:space="preserve"> </w:t>
            </w:r>
            <w:r w:rsidR="00BF6A4C">
              <w:rPr>
                <w:rFonts w:ascii="Arial" w:hAnsi="Arial" w:cs="Arial"/>
              </w:rPr>
              <w:t xml:space="preserve"> Московской области в 2023</w:t>
            </w:r>
            <w:r w:rsidR="008B15D2" w:rsidRPr="008B15D2">
              <w:rPr>
                <w:rFonts w:ascii="Arial" w:hAnsi="Arial" w:cs="Arial"/>
              </w:rPr>
              <w:t xml:space="preserve"> году»</w:t>
            </w:r>
          </w:p>
          <w:p w:rsidR="008B15D2" w:rsidRDefault="008B15D2" w:rsidP="008B15D2">
            <w:pPr>
              <w:rPr>
                <w:rFonts w:ascii="Arial" w:hAnsi="Arial" w:cs="Arial"/>
                <w:b/>
              </w:rPr>
            </w:pPr>
          </w:p>
          <w:p w:rsidR="00BA7687" w:rsidRDefault="00BA7687" w:rsidP="00F71188">
            <w:pPr>
              <w:pStyle w:val="ConsPlusNormal"/>
              <w:spacing w:line="276" w:lineRule="auto"/>
              <w:rPr>
                <w:rFonts w:ascii="Arial" w:hAnsi="Arial" w:cs="Arial"/>
                <w:sz w:val="24"/>
                <w:szCs w:val="24"/>
              </w:rPr>
            </w:pPr>
          </w:p>
          <w:p w:rsidR="00BA7687" w:rsidRPr="00BB5750" w:rsidRDefault="00BA7687" w:rsidP="00F71188">
            <w:pPr>
              <w:pStyle w:val="ConsPlusNormal"/>
              <w:spacing w:line="276" w:lineRule="auto"/>
              <w:ind w:firstLine="283"/>
              <w:rPr>
                <w:rFonts w:ascii="Arial" w:hAnsi="Arial" w:cs="Arial"/>
                <w:sz w:val="24"/>
                <w:szCs w:val="24"/>
              </w:rPr>
            </w:pPr>
          </w:p>
        </w:tc>
      </w:tr>
      <w:tr w:rsidR="00BA7687" w:rsidRPr="00BB5750" w:rsidTr="00F71188">
        <w:tc>
          <w:tcPr>
            <w:tcW w:w="567" w:type="dxa"/>
            <w:vMerge w:val="restart"/>
            <w:tcBorders>
              <w:top w:val="single" w:sz="4" w:space="0" w:color="auto"/>
              <w:left w:val="single" w:sz="4" w:space="0" w:color="auto"/>
              <w:right w:val="single" w:sz="4" w:space="0" w:color="auto"/>
            </w:tcBorders>
          </w:tcPr>
          <w:p w:rsidR="00BA7687" w:rsidRPr="00BB5750" w:rsidRDefault="00BA7687" w:rsidP="00F71188">
            <w:pPr>
              <w:pStyle w:val="ConsPlusNormal"/>
              <w:spacing w:line="276" w:lineRule="auto"/>
              <w:rPr>
                <w:rFonts w:ascii="Arial" w:hAnsi="Arial" w:cs="Arial"/>
                <w:sz w:val="24"/>
                <w:szCs w:val="24"/>
              </w:rPr>
            </w:pPr>
          </w:p>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4.</w:t>
            </w:r>
          </w:p>
        </w:tc>
        <w:tc>
          <w:tcPr>
            <w:tcW w:w="2268" w:type="dxa"/>
            <w:vMerge w:val="restart"/>
            <w:tcBorders>
              <w:top w:val="single" w:sz="4" w:space="0" w:color="auto"/>
              <w:left w:val="single" w:sz="4" w:space="0" w:color="auto"/>
              <w:right w:val="single" w:sz="4" w:space="0" w:color="auto"/>
            </w:tcBorders>
            <w:hideMark/>
          </w:tcPr>
          <w:p w:rsidR="00BA7687" w:rsidRPr="000D1F0D" w:rsidRDefault="00BA7687" w:rsidP="00F71188">
            <w:pPr>
              <w:pStyle w:val="ConsPlusNormal"/>
              <w:spacing w:line="276" w:lineRule="auto"/>
              <w:rPr>
                <w:rFonts w:ascii="Arial" w:hAnsi="Arial" w:cs="Arial"/>
                <w:sz w:val="24"/>
                <w:szCs w:val="24"/>
              </w:rPr>
            </w:pPr>
          </w:p>
          <w:p w:rsidR="00BA7687" w:rsidRPr="000D1F0D" w:rsidRDefault="00BA7687" w:rsidP="00F71188">
            <w:pPr>
              <w:pStyle w:val="ConsPlusNormal"/>
              <w:spacing w:line="276" w:lineRule="auto"/>
              <w:rPr>
                <w:rFonts w:ascii="Arial" w:hAnsi="Arial" w:cs="Arial"/>
                <w:sz w:val="24"/>
                <w:szCs w:val="24"/>
              </w:rPr>
            </w:pPr>
            <w:r w:rsidRPr="000D1F0D">
              <w:rPr>
                <w:rFonts w:ascii="Arial" w:hAnsi="Arial" w:cs="Arial"/>
                <w:sz w:val="24"/>
                <w:szCs w:val="24"/>
              </w:rPr>
              <w:t>Организатор аукциона</w:t>
            </w:r>
          </w:p>
          <w:p w:rsidR="00BA7687" w:rsidRDefault="00BA7687" w:rsidP="00F71188">
            <w:pPr>
              <w:pStyle w:val="ConsPlusNormal"/>
              <w:spacing w:line="276" w:lineRule="auto"/>
              <w:rPr>
                <w:rFonts w:ascii="Arial" w:hAnsi="Arial" w:cs="Arial"/>
                <w:sz w:val="24"/>
                <w:szCs w:val="24"/>
              </w:rPr>
            </w:pPr>
            <w:r w:rsidRPr="000D1F0D">
              <w:rPr>
                <w:rFonts w:ascii="Arial" w:hAnsi="Arial" w:cs="Arial"/>
                <w:sz w:val="24"/>
                <w:szCs w:val="24"/>
              </w:rPr>
              <w:t>Контактная информация:</w:t>
            </w:r>
          </w:p>
          <w:p w:rsidR="00B3751B" w:rsidRPr="000D1F0D" w:rsidRDefault="00B3751B" w:rsidP="00F71188">
            <w:pPr>
              <w:pStyle w:val="ConsPlusNormal"/>
              <w:spacing w:line="276" w:lineRule="auto"/>
              <w:rPr>
                <w:rFonts w:ascii="Arial" w:hAnsi="Arial" w:cs="Arial"/>
                <w:sz w:val="24"/>
                <w:szCs w:val="24"/>
              </w:rPr>
            </w:pPr>
          </w:p>
          <w:p w:rsidR="00BA7687" w:rsidRPr="000D1F0D" w:rsidRDefault="00BA7687" w:rsidP="00F71188">
            <w:pPr>
              <w:pStyle w:val="ConsPlusNormal"/>
              <w:spacing w:line="276" w:lineRule="auto"/>
              <w:rPr>
                <w:rFonts w:ascii="Arial" w:hAnsi="Arial" w:cs="Arial"/>
                <w:sz w:val="24"/>
                <w:szCs w:val="24"/>
              </w:rPr>
            </w:pPr>
            <w:r w:rsidRPr="000D1F0D">
              <w:rPr>
                <w:rFonts w:ascii="Arial" w:hAnsi="Arial" w:cs="Arial"/>
                <w:sz w:val="24"/>
                <w:szCs w:val="24"/>
              </w:rPr>
              <w:t>Адрес</w:t>
            </w:r>
          </w:p>
          <w:p w:rsidR="00BA7687" w:rsidRDefault="00BA7687" w:rsidP="00F71188">
            <w:pPr>
              <w:pStyle w:val="ConsPlusNormal"/>
              <w:spacing w:line="276" w:lineRule="auto"/>
              <w:rPr>
                <w:rFonts w:ascii="Arial" w:hAnsi="Arial" w:cs="Arial"/>
                <w:sz w:val="24"/>
                <w:szCs w:val="24"/>
              </w:rPr>
            </w:pPr>
            <w:r w:rsidRPr="000D1F0D">
              <w:rPr>
                <w:rFonts w:ascii="Arial" w:hAnsi="Arial" w:cs="Arial"/>
                <w:sz w:val="24"/>
                <w:szCs w:val="24"/>
              </w:rPr>
              <w:t>Контактный телефон</w:t>
            </w:r>
          </w:p>
          <w:p w:rsidR="00B3751B" w:rsidRPr="000D1F0D" w:rsidRDefault="00B3751B" w:rsidP="00F71188">
            <w:pPr>
              <w:pStyle w:val="ConsPlusNormal"/>
              <w:spacing w:line="276" w:lineRule="auto"/>
              <w:rPr>
                <w:rFonts w:ascii="Arial" w:hAnsi="Arial" w:cs="Arial"/>
                <w:sz w:val="24"/>
                <w:szCs w:val="24"/>
              </w:rPr>
            </w:pPr>
          </w:p>
          <w:p w:rsidR="00BA7687" w:rsidRPr="000D1F0D" w:rsidRDefault="00BA7687" w:rsidP="00F71188">
            <w:pPr>
              <w:pStyle w:val="ConsPlusNormal"/>
              <w:spacing w:line="276" w:lineRule="auto"/>
              <w:rPr>
                <w:rFonts w:ascii="Arial" w:hAnsi="Arial" w:cs="Arial"/>
                <w:sz w:val="24"/>
                <w:szCs w:val="24"/>
              </w:rPr>
            </w:pPr>
            <w:r w:rsidRPr="000D1F0D">
              <w:rPr>
                <w:rFonts w:ascii="Arial" w:hAnsi="Arial" w:cs="Arial"/>
                <w:sz w:val="24"/>
                <w:szCs w:val="24"/>
              </w:rPr>
              <w:t>Адрес электронной почты</w:t>
            </w:r>
          </w:p>
        </w:tc>
        <w:tc>
          <w:tcPr>
            <w:tcW w:w="7230" w:type="dxa"/>
            <w:tcBorders>
              <w:top w:val="single" w:sz="4" w:space="0" w:color="auto"/>
              <w:left w:val="single" w:sz="4" w:space="0" w:color="auto"/>
              <w:bottom w:val="nil"/>
              <w:right w:val="single" w:sz="4" w:space="0" w:color="auto"/>
            </w:tcBorders>
            <w:hideMark/>
          </w:tcPr>
          <w:p w:rsidR="00BA7687" w:rsidRPr="000D1F0D" w:rsidRDefault="00B3751B" w:rsidP="00F71188">
            <w:pPr>
              <w:pStyle w:val="ConsPlusNormal"/>
              <w:spacing w:line="276" w:lineRule="auto"/>
              <w:rPr>
                <w:rFonts w:ascii="Arial" w:hAnsi="Arial" w:cs="Arial"/>
                <w:sz w:val="24"/>
                <w:szCs w:val="24"/>
              </w:rPr>
            </w:pPr>
            <w:r>
              <w:rPr>
                <w:rFonts w:ascii="Arial" w:hAnsi="Arial" w:cs="Arial"/>
                <w:sz w:val="24"/>
                <w:szCs w:val="24"/>
              </w:rPr>
              <w:t>Организатор аукциона – администрация городского округа Долгопрудный</w:t>
            </w:r>
          </w:p>
          <w:p w:rsidR="00B3751B" w:rsidRPr="000D1F0D" w:rsidRDefault="00B3751B" w:rsidP="00B3751B">
            <w:pPr>
              <w:pStyle w:val="ConsPlusNormal"/>
              <w:spacing w:line="276" w:lineRule="auto"/>
              <w:rPr>
                <w:rFonts w:ascii="Arial" w:hAnsi="Arial" w:cs="Arial"/>
                <w:sz w:val="24"/>
                <w:szCs w:val="24"/>
              </w:rPr>
            </w:pPr>
            <w:r>
              <w:rPr>
                <w:rFonts w:ascii="Arial" w:hAnsi="Arial" w:cs="Arial"/>
                <w:sz w:val="24"/>
                <w:szCs w:val="24"/>
              </w:rPr>
              <w:t>Функции по организац</w:t>
            </w:r>
            <w:proofErr w:type="gramStart"/>
            <w:r>
              <w:rPr>
                <w:rFonts w:ascii="Arial" w:hAnsi="Arial" w:cs="Arial"/>
                <w:sz w:val="24"/>
                <w:szCs w:val="24"/>
              </w:rPr>
              <w:t>ии ау</w:t>
            </w:r>
            <w:proofErr w:type="gramEnd"/>
            <w:r>
              <w:rPr>
                <w:rFonts w:ascii="Arial" w:hAnsi="Arial" w:cs="Arial"/>
                <w:sz w:val="24"/>
                <w:szCs w:val="24"/>
              </w:rPr>
              <w:t>кциона осуществляет Отдел развития предпринимательства и потребительского рынка Управления экономики  администрации городского округа Долгопрудный</w:t>
            </w:r>
          </w:p>
          <w:p w:rsidR="00BA7687" w:rsidRPr="000D1F0D" w:rsidRDefault="00B3751B" w:rsidP="00F71188">
            <w:pPr>
              <w:pStyle w:val="ConsPlusNormal"/>
              <w:spacing w:line="276" w:lineRule="auto"/>
              <w:rPr>
                <w:rFonts w:ascii="Arial" w:hAnsi="Arial" w:cs="Arial"/>
                <w:sz w:val="24"/>
                <w:szCs w:val="24"/>
              </w:rPr>
            </w:pPr>
            <w:r>
              <w:rPr>
                <w:rFonts w:ascii="Arial" w:hAnsi="Arial" w:cs="Arial"/>
                <w:sz w:val="24"/>
                <w:szCs w:val="24"/>
              </w:rPr>
              <w:t xml:space="preserve">Адрес (почтовый адрес):141700, Московская область, </w:t>
            </w:r>
            <w:proofErr w:type="gramStart"/>
            <w:r>
              <w:rPr>
                <w:rFonts w:ascii="Arial" w:hAnsi="Arial" w:cs="Arial"/>
                <w:sz w:val="24"/>
                <w:szCs w:val="24"/>
              </w:rPr>
              <w:t>г</w:t>
            </w:r>
            <w:proofErr w:type="gramEnd"/>
            <w:r>
              <w:rPr>
                <w:rFonts w:ascii="Arial" w:hAnsi="Arial" w:cs="Arial"/>
                <w:sz w:val="24"/>
                <w:szCs w:val="24"/>
              </w:rPr>
              <w:t xml:space="preserve">. Долгопрудный, площадь </w:t>
            </w:r>
            <w:proofErr w:type="spellStart"/>
            <w:r>
              <w:rPr>
                <w:rFonts w:ascii="Arial" w:hAnsi="Arial" w:cs="Arial"/>
                <w:sz w:val="24"/>
                <w:szCs w:val="24"/>
              </w:rPr>
              <w:t>Собина</w:t>
            </w:r>
            <w:proofErr w:type="spellEnd"/>
            <w:r>
              <w:rPr>
                <w:rFonts w:ascii="Arial" w:hAnsi="Arial" w:cs="Arial"/>
                <w:sz w:val="24"/>
                <w:szCs w:val="24"/>
              </w:rPr>
              <w:t>, д.3, каб.105</w:t>
            </w:r>
          </w:p>
        </w:tc>
      </w:tr>
      <w:tr w:rsidR="00BA7687" w:rsidRPr="00BB5750" w:rsidTr="00F71188">
        <w:tc>
          <w:tcPr>
            <w:tcW w:w="567" w:type="dxa"/>
            <w:vMerge/>
            <w:tcBorders>
              <w:left w:val="single" w:sz="4" w:space="0" w:color="auto"/>
              <w:right w:val="single" w:sz="4" w:space="0" w:color="auto"/>
            </w:tcBorders>
          </w:tcPr>
          <w:p w:rsidR="00BA7687" w:rsidRPr="00BB5750" w:rsidRDefault="00BA7687" w:rsidP="00F71188">
            <w:pPr>
              <w:pStyle w:val="ConsPlusNormal"/>
              <w:spacing w:line="276" w:lineRule="auto"/>
              <w:rPr>
                <w:rFonts w:ascii="Arial" w:hAnsi="Arial" w:cs="Arial"/>
                <w:sz w:val="24"/>
                <w:szCs w:val="24"/>
              </w:rPr>
            </w:pPr>
          </w:p>
        </w:tc>
        <w:tc>
          <w:tcPr>
            <w:tcW w:w="2268" w:type="dxa"/>
            <w:vMerge/>
            <w:tcBorders>
              <w:left w:val="single" w:sz="4" w:space="0" w:color="auto"/>
              <w:right w:val="single" w:sz="4" w:space="0" w:color="auto"/>
            </w:tcBorders>
            <w:vAlign w:val="center"/>
            <w:hideMark/>
          </w:tcPr>
          <w:p w:rsidR="00BA7687" w:rsidRPr="000D1F0D" w:rsidRDefault="00BA7687" w:rsidP="00F71188">
            <w:pPr>
              <w:pStyle w:val="ConsPlusNormal"/>
              <w:spacing w:line="276" w:lineRule="auto"/>
              <w:rPr>
                <w:rFonts w:ascii="Arial" w:hAnsi="Arial" w:cs="Arial"/>
                <w:sz w:val="24"/>
                <w:szCs w:val="24"/>
              </w:rPr>
            </w:pPr>
          </w:p>
        </w:tc>
        <w:tc>
          <w:tcPr>
            <w:tcW w:w="7230" w:type="dxa"/>
            <w:tcBorders>
              <w:top w:val="nil"/>
              <w:left w:val="single" w:sz="4" w:space="0" w:color="auto"/>
              <w:bottom w:val="nil"/>
              <w:right w:val="single" w:sz="4" w:space="0" w:color="auto"/>
            </w:tcBorders>
          </w:tcPr>
          <w:p w:rsidR="00BA7687" w:rsidRPr="000D1F0D" w:rsidRDefault="00B3751B" w:rsidP="00F71188">
            <w:pPr>
              <w:pStyle w:val="ConsPlusNormal"/>
              <w:spacing w:line="276" w:lineRule="auto"/>
              <w:rPr>
                <w:rFonts w:ascii="Arial" w:hAnsi="Arial" w:cs="Arial"/>
                <w:sz w:val="24"/>
                <w:szCs w:val="24"/>
              </w:rPr>
            </w:pPr>
            <w:r>
              <w:rPr>
                <w:rFonts w:ascii="Arial" w:hAnsi="Arial" w:cs="Arial"/>
                <w:sz w:val="24"/>
                <w:szCs w:val="24"/>
              </w:rPr>
              <w:t>тел.8(495)408-05-18</w:t>
            </w:r>
          </w:p>
        </w:tc>
      </w:tr>
      <w:tr w:rsidR="00BA7687" w:rsidRPr="00BB5750" w:rsidTr="00F71188">
        <w:tc>
          <w:tcPr>
            <w:tcW w:w="567" w:type="dxa"/>
            <w:vMerge/>
            <w:tcBorders>
              <w:left w:val="single" w:sz="4" w:space="0" w:color="auto"/>
              <w:right w:val="single" w:sz="4" w:space="0" w:color="auto"/>
            </w:tcBorders>
          </w:tcPr>
          <w:p w:rsidR="00BA7687" w:rsidRPr="00BB5750" w:rsidRDefault="00BA7687" w:rsidP="00F71188">
            <w:pPr>
              <w:pStyle w:val="ConsPlusNormal"/>
              <w:spacing w:line="276" w:lineRule="auto"/>
              <w:rPr>
                <w:rFonts w:ascii="Arial" w:hAnsi="Arial" w:cs="Arial"/>
                <w:sz w:val="24"/>
                <w:szCs w:val="24"/>
              </w:rPr>
            </w:pPr>
          </w:p>
        </w:tc>
        <w:tc>
          <w:tcPr>
            <w:tcW w:w="2268" w:type="dxa"/>
            <w:vMerge/>
            <w:tcBorders>
              <w:left w:val="single" w:sz="4" w:space="0" w:color="auto"/>
              <w:right w:val="single" w:sz="4" w:space="0" w:color="auto"/>
            </w:tcBorders>
            <w:vAlign w:val="center"/>
            <w:hideMark/>
          </w:tcPr>
          <w:p w:rsidR="00BA7687" w:rsidRPr="000D1F0D" w:rsidRDefault="00BA7687" w:rsidP="00F71188">
            <w:pPr>
              <w:pStyle w:val="ConsPlusNormal"/>
              <w:spacing w:line="276" w:lineRule="auto"/>
              <w:rPr>
                <w:rFonts w:ascii="Arial" w:hAnsi="Arial" w:cs="Arial"/>
                <w:sz w:val="24"/>
                <w:szCs w:val="24"/>
              </w:rPr>
            </w:pPr>
          </w:p>
        </w:tc>
        <w:tc>
          <w:tcPr>
            <w:tcW w:w="7230" w:type="dxa"/>
            <w:tcBorders>
              <w:top w:val="nil"/>
              <w:left w:val="single" w:sz="4" w:space="0" w:color="auto"/>
              <w:bottom w:val="nil"/>
              <w:right w:val="single" w:sz="4" w:space="0" w:color="auto"/>
            </w:tcBorders>
            <w:hideMark/>
          </w:tcPr>
          <w:p w:rsidR="00BA7687" w:rsidRPr="000D1F0D" w:rsidRDefault="00BA7687" w:rsidP="00F71188">
            <w:pPr>
              <w:pStyle w:val="ConsPlusNormal"/>
              <w:spacing w:line="276" w:lineRule="auto"/>
              <w:rPr>
                <w:rFonts w:ascii="Arial" w:hAnsi="Arial" w:cs="Arial"/>
                <w:sz w:val="24"/>
                <w:szCs w:val="24"/>
              </w:rPr>
            </w:pPr>
          </w:p>
        </w:tc>
      </w:tr>
      <w:tr w:rsidR="00BA7687" w:rsidRPr="00BB5750" w:rsidTr="00F71188">
        <w:tc>
          <w:tcPr>
            <w:tcW w:w="567" w:type="dxa"/>
            <w:vMerge/>
            <w:tcBorders>
              <w:left w:val="single" w:sz="4" w:space="0" w:color="auto"/>
              <w:right w:val="single" w:sz="4" w:space="0" w:color="auto"/>
            </w:tcBorders>
          </w:tcPr>
          <w:p w:rsidR="00BA7687" w:rsidRPr="00BB5750" w:rsidRDefault="00BA7687" w:rsidP="00F71188">
            <w:pPr>
              <w:pStyle w:val="ConsPlusNormal"/>
              <w:spacing w:line="276" w:lineRule="auto"/>
              <w:rPr>
                <w:rFonts w:ascii="Arial" w:hAnsi="Arial" w:cs="Arial"/>
                <w:sz w:val="24"/>
                <w:szCs w:val="24"/>
              </w:rPr>
            </w:pPr>
          </w:p>
        </w:tc>
        <w:tc>
          <w:tcPr>
            <w:tcW w:w="2268" w:type="dxa"/>
            <w:vMerge/>
            <w:tcBorders>
              <w:left w:val="single" w:sz="4" w:space="0" w:color="auto"/>
              <w:bottom w:val="single" w:sz="4" w:space="0" w:color="auto"/>
              <w:right w:val="single" w:sz="4" w:space="0" w:color="auto"/>
            </w:tcBorders>
            <w:vAlign w:val="center"/>
            <w:hideMark/>
          </w:tcPr>
          <w:p w:rsidR="00BA7687" w:rsidRPr="000D1F0D" w:rsidRDefault="00BA7687" w:rsidP="00F71188">
            <w:pPr>
              <w:pStyle w:val="ConsPlusNormal"/>
              <w:spacing w:line="276" w:lineRule="auto"/>
              <w:rPr>
                <w:rFonts w:ascii="Arial" w:hAnsi="Arial" w:cs="Arial"/>
                <w:sz w:val="24"/>
                <w:szCs w:val="24"/>
              </w:rPr>
            </w:pPr>
          </w:p>
        </w:tc>
        <w:tc>
          <w:tcPr>
            <w:tcW w:w="7230" w:type="dxa"/>
            <w:tcBorders>
              <w:top w:val="nil"/>
              <w:left w:val="single" w:sz="4" w:space="0" w:color="auto"/>
              <w:bottom w:val="nil"/>
              <w:right w:val="single" w:sz="4" w:space="0" w:color="auto"/>
            </w:tcBorders>
            <w:hideMark/>
          </w:tcPr>
          <w:p w:rsidR="00BA7687" w:rsidRPr="00B3751B" w:rsidRDefault="00BA7687" w:rsidP="00F71188">
            <w:pPr>
              <w:pStyle w:val="ConsPlusNormal"/>
              <w:spacing w:line="276" w:lineRule="auto"/>
              <w:rPr>
                <w:rFonts w:ascii="Arial" w:hAnsi="Arial" w:cs="Arial"/>
                <w:sz w:val="24"/>
                <w:szCs w:val="24"/>
              </w:rPr>
            </w:pPr>
            <w:r w:rsidRPr="000D1F0D">
              <w:rPr>
                <w:rFonts w:ascii="Arial" w:hAnsi="Arial" w:cs="Arial"/>
                <w:sz w:val="24"/>
                <w:szCs w:val="24"/>
              </w:rPr>
              <w:t xml:space="preserve">Адрес электронной почты: </w:t>
            </w:r>
            <w:r w:rsidR="00B3751B">
              <w:rPr>
                <w:rFonts w:ascii="Arial" w:hAnsi="Arial" w:cs="Arial"/>
                <w:sz w:val="24"/>
                <w:szCs w:val="24"/>
              </w:rPr>
              <w:t>4084306</w:t>
            </w:r>
            <w:r w:rsidR="00B3751B" w:rsidRPr="00B3751B">
              <w:rPr>
                <w:rFonts w:ascii="Arial" w:hAnsi="Arial" w:cs="Arial"/>
                <w:sz w:val="24"/>
                <w:szCs w:val="24"/>
              </w:rPr>
              <w:t>@</w:t>
            </w:r>
            <w:r w:rsidR="00B3751B">
              <w:rPr>
                <w:rFonts w:ascii="Arial" w:hAnsi="Arial" w:cs="Arial"/>
                <w:sz w:val="24"/>
                <w:szCs w:val="24"/>
              </w:rPr>
              <w:t>mail.ru</w:t>
            </w:r>
          </w:p>
        </w:tc>
      </w:tr>
      <w:tr w:rsidR="00BA7687" w:rsidRPr="00BB5750" w:rsidTr="00F71188">
        <w:tc>
          <w:tcPr>
            <w:tcW w:w="567" w:type="dxa"/>
            <w:vMerge/>
            <w:tcBorders>
              <w:left w:val="single" w:sz="4" w:space="0" w:color="auto"/>
              <w:bottom w:val="nil"/>
              <w:right w:val="single" w:sz="4" w:space="0" w:color="auto"/>
            </w:tcBorders>
          </w:tcPr>
          <w:p w:rsidR="00BA7687" w:rsidRPr="00BB5750" w:rsidRDefault="00BA7687" w:rsidP="00F71188">
            <w:pPr>
              <w:pStyle w:val="ConsPlusNormal"/>
              <w:spacing w:line="276" w:lineRule="auto"/>
              <w:rPr>
                <w:rFonts w:ascii="Arial" w:hAnsi="Arial" w:cs="Arial"/>
                <w:sz w:val="24"/>
                <w:szCs w:val="24"/>
              </w:rPr>
            </w:pPr>
          </w:p>
        </w:tc>
        <w:tc>
          <w:tcPr>
            <w:tcW w:w="2268" w:type="dxa"/>
            <w:tcBorders>
              <w:top w:val="nil"/>
              <w:left w:val="single" w:sz="4" w:space="0" w:color="auto"/>
              <w:bottom w:val="nil"/>
              <w:right w:val="single" w:sz="4" w:space="0" w:color="auto"/>
            </w:tcBorders>
            <w:hideMark/>
          </w:tcPr>
          <w:p w:rsidR="00BA7687" w:rsidRPr="000D1F0D" w:rsidRDefault="00BA7687" w:rsidP="00F71188">
            <w:pPr>
              <w:pStyle w:val="ConsPlusNormal"/>
              <w:spacing w:line="276" w:lineRule="auto"/>
              <w:rPr>
                <w:rFonts w:ascii="Arial" w:hAnsi="Arial" w:cs="Arial"/>
                <w:sz w:val="24"/>
                <w:szCs w:val="24"/>
              </w:rPr>
            </w:pPr>
            <w:r w:rsidRPr="000D1F0D">
              <w:rPr>
                <w:rFonts w:ascii="Arial" w:hAnsi="Arial" w:cs="Arial"/>
                <w:sz w:val="24"/>
                <w:szCs w:val="24"/>
              </w:rPr>
              <w:t>Официальный сайт организатора аукциона</w:t>
            </w:r>
          </w:p>
        </w:tc>
        <w:tc>
          <w:tcPr>
            <w:tcW w:w="7230" w:type="dxa"/>
            <w:tcBorders>
              <w:top w:val="nil"/>
              <w:left w:val="single" w:sz="4" w:space="0" w:color="auto"/>
              <w:bottom w:val="nil"/>
              <w:right w:val="single" w:sz="4" w:space="0" w:color="auto"/>
            </w:tcBorders>
            <w:hideMark/>
          </w:tcPr>
          <w:p w:rsidR="00BA7687" w:rsidRPr="00B3751B" w:rsidRDefault="00BA7687" w:rsidP="00F71188">
            <w:pPr>
              <w:pStyle w:val="ConsPlusNormal"/>
              <w:spacing w:line="276" w:lineRule="auto"/>
              <w:rPr>
                <w:rFonts w:ascii="Arial" w:hAnsi="Arial" w:cs="Arial"/>
                <w:sz w:val="24"/>
                <w:szCs w:val="24"/>
              </w:rPr>
            </w:pPr>
            <w:r w:rsidRPr="000D1F0D">
              <w:rPr>
                <w:rFonts w:ascii="Arial" w:hAnsi="Arial" w:cs="Arial"/>
                <w:sz w:val="24"/>
                <w:szCs w:val="24"/>
              </w:rPr>
              <w:t xml:space="preserve">Сайт размещения информации: </w:t>
            </w:r>
            <w:proofErr w:type="spellStart"/>
            <w:r w:rsidRPr="000D1F0D">
              <w:rPr>
                <w:rFonts w:ascii="Arial" w:hAnsi="Arial" w:cs="Arial"/>
                <w:sz w:val="24"/>
                <w:szCs w:val="24"/>
              </w:rPr>
              <w:t>www</w:t>
            </w:r>
            <w:proofErr w:type="spellEnd"/>
            <w:r w:rsidRPr="000D1F0D">
              <w:rPr>
                <w:rFonts w:ascii="Arial" w:hAnsi="Arial" w:cs="Arial"/>
                <w:sz w:val="24"/>
                <w:szCs w:val="24"/>
              </w:rPr>
              <w:t>.</w:t>
            </w:r>
            <w:proofErr w:type="spellStart"/>
            <w:r w:rsidR="00B3751B">
              <w:rPr>
                <w:rFonts w:ascii="Arial" w:hAnsi="Arial" w:cs="Arial"/>
                <w:sz w:val="24"/>
                <w:szCs w:val="24"/>
                <w:lang w:val="en-US"/>
              </w:rPr>
              <w:t>dolgoprudny</w:t>
            </w:r>
            <w:proofErr w:type="spellEnd"/>
            <w:r w:rsidR="00B3751B" w:rsidRPr="00B3751B">
              <w:rPr>
                <w:rFonts w:ascii="Arial" w:hAnsi="Arial" w:cs="Arial"/>
                <w:sz w:val="24"/>
                <w:szCs w:val="24"/>
              </w:rPr>
              <w:t>.</w:t>
            </w:r>
            <w:r w:rsidR="00B3751B">
              <w:rPr>
                <w:rFonts w:ascii="Arial" w:hAnsi="Arial" w:cs="Arial"/>
                <w:sz w:val="24"/>
                <w:szCs w:val="24"/>
                <w:lang w:val="en-US"/>
              </w:rPr>
              <w:t>com</w:t>
            </w:r>
          </w:p>
          <w:p w:rsidR="000C1FD0" w:rsidRPr="00AA5712" w:rsidRDefault="000C1FD0" w:rsidP="000C1FD0">
            <w:pPr>
              <w:pStyle w:val="ConsPlusNormal"/>
              <w:spacing w:line="276" w:lineRule="auto"/>
              <w:rPr>
                <w:rFonts w:ascii="Arial" w:hAnsi="Arial" w:cs="Arial"/>
                <w:sz w:val="24"/>
                <w:szCs w:val="24"/>
              </w:rPr>
            </w:pPr>
            <w:r>
              <w:rPr>
                <w:rFonts w:ascii="Arial" w:hAnsi="Arial" w:cs="Arial"/>
                <w:sz w:val="24"/>
                <w:szCs w:val="24"/>
              </w:rPr>
              <w:t xml:space="preserve"> </w:t>
            </w:r>
            <w:proofErr w:type="spellStart"/>
            <w:r>
              <w:rPr>
                <w:rFonts w:ascii="Arial" w:hAnsi="Arial" w:cs="Arial"/>
                <w:sz w:val="24"/>
                <w:szCs w:val="24"/>
              </w:rPr>
              <w:t>оф-Долгопрудный</w:t>
            </w:r>
            <w:proofErr w:type="gramStart"/>
            <w:r>
              <w:rPr>
                <w:rFonts w:ascii="Arial" w:hAnsi="Arial" w:cs="Arial"/>
                <w:sz w:val="24"/>
                <w:szCs w:val="24"/>
              </w:rPr>
              <w:t>.Р</w:t>
            </w:r>
            <w:proofErr w:type="gramEnd"/>
            <w:r>
              <w:rPr>
                <w:rFonts w:ascii="Arial" w:hAnsi="Arial" w:cs="Arial"/>
                <w:sz w:val="24"/>
                <w:szCs w:val="24"/>
              </w:rPr>
              <w:t>Ф</w:t>
            </w:r>
            <w:proofErr w:type="spellEnd"/>
          </w:p>
          <w:p w:rsidR="00BA7687" w:rsidRPr="000D1F0D" w:rsidRDefault="00BA7687" w:rsidP="00F71188">
            <w:pPr>
              <w:pStyle w:val="ConsPlusNormal"/>
              <w:spacing w:line="276" w:lineRule="auto"/>
              <w:rPr>
                <w:rFonts w:ascii="Arial" w:hAnsi="Arial" w:cs="Arial"/>
                <w:sz w:val="24"/>
                <w:szCs w:val="24"/>
              </w:rPr>
            </w:pPr>
            <w:r w:rsidRPr="000D1F0D">
              <w:rPr>
                <w:rFonts w:ascii="Arial" w:hAnsi="Arial" w:cs="Arial"/>
                <w:sz w:val="24"/>
                <w:szCs w:val="24"/>
              </w:rPr>
              <w:t>____________________________________________.</w:t>
            </w:r>
          </w:p>
        </w:tc>
      </w:tr>
      <w:tr w:rsidR="00BA7687" w:rsidRPr="00BB5750" w:rsidTr="00F71188">
        <w:tc>
          <w:tcPr>
            <w:tcW w:w="567" w:type="dxa"/>
            <w:tcBorders>
              <w:top w:val="nil"/>
              <w:left w:val="single" w:sz="4" w:space="0" w:color="auto"/>
              <w:bottom w:val="nil"/>
              <w:right w:val="single" w:sz="4" w:space="0" w:color="auto"/>
            </w:tcBorders>
          </w:tcPr>
          <w:p w:rsidR="00BA7687" w:rsidRPr="00BB5750" w:rsidRDefault="00BA7687" w:rsidP="00F71188">
            <w:pPr>
              <w:pStyle w:val="ConsPlusNormal"/>
              <w:spacing w:line="276" w:lineRule="auto"/>
              <w:rPr>
                <w:rFonts w:ascii="Arial" w:hAnsi="Arial" w:cs="Arial"/>
                <w:sz w:val="24"/>
                <w:szCs w:val="24"/>
              </w:rPr>
            </w:pPr>
          </w:p>
        </w:tc>
        <w:tc>
          <w:tcPr>
            <w:tcW w:w="2268" w:type="dxa"/>
            <w:tcBorders>
              <w:top w:val="nil"/>
              <w:left w:val="single" w:sz="4" w:space="0" w:color="auto"/>
              <w:bottom w:val="nil"/>
              <w:right w:val="single" w:sz="4" w:space="0" w:color="auto"/>
            </w:tcBorders>
            <w:hideMark/>
          </w:tcPr>
          <w:p w:rsidR="00BA7687" w:rsidRPr="000D1F0D" w:rsidRDefault="00BA7687" w:rsidP="00F71188">
            <w:pPr>
              <w:pStyle w:val="ConsPlusNormal"/>
              <w:spacing w:line="276" w:lineRule="auto"/>
              <w:rPr>
                <w:rFonts w:ascii="Arial" w:hAnsi="Arial" w:cs="Arial"/>
                <w:sz w:val="24"/>
                <w:szCs w:val="24"/>
              </w:rPr>
            </w:pPr>
            <w:r w:rsidRPr="000D1F0D">
              <w:rPr>
                <w:rFonts w:ascii="Arial" w:hAnsi="Arial" w:cs="Arial"/>
                <w:sz w:val="24"/>
                <w:szCs w:val="24"/>
              </w:rPr>
              <w:t>Сайт администрации</w:t>
            </w:r>
          </w:p>
          <w:p w:rsidR="00BA7687" w:rsidRPr="000D1F0D" w:rsidRDefault="00BA7687" w:rsidP="00F71188">
            <w:pPr>
              <w:pStyle w:val="ConsPlusNormal"/>
              <w:spacing w:line="276" w:lineRule="auto"/>
              <w:rPr>
                <w:rFonts w:ascii="Arial" w:hAnsi="Arial" w:cs="Arial"/>
                <w:sz w:val="24"/>
                <w:szCs w:val="24"/>
              </w:rPr>
            </w:pPr>
            <w:r w:rsidRPr="000D1F0D">
              <w:rPr>
                <w:rFonts w:ascii="Arial" w:hAnsi="Arial" w:cs="Arial"/>
                <w:sz w:val="24"/>
                <w:szCs w:val="24"/>
              </w:rPr>
              <w:t>городского округа Долгопрудный</w:t>
            </w:r>
          </w:p>
          <w:p w:rsidR="00BA7687" w:rsidRPr="000D1F0D" w:rsidRDefault="00BA7687" w:rsidP="00F71188">
            <w:pPr>
              <w:pStyle w:val="ConsPlusNormal"/>
              <w:spacing w:line="276" w:lineRule="auto"/>
              <w:rPr>
                <w:rFonts w:ascii="Arial" w:hAnsi="Arial" w:cs="Arial"/>
                <w:sz w:val="24"/>
                <w:szCs w:val="24"/>
              </w:rPr>
            </w:pPr>
          </w:p>
          <w:p w:rsidR="00BA7687" w:rsidRPr="000D1F0D" w:rsidRDefault="00BA7687" w:rsidP="00F71188">
            <w:pPr>
              <w:pStyle w:val="ConsPlusNormal"/>
              <w:spacing w:line="276" w:lineRule="auto"/>
              <w:rPr>
                <w:rFonts w:ascii="Arial" w:hAnsi="Arial" w:cs="Arial"/>
                <w:sz w:val="24"/>
                <w:szCs w:val="24"/>
              </w:rPr>
            </w:pPr>
            <w:r w:rsidRPr="000D1F0D">
              <w:rPr>
                <w:rFonts w:ascii="Arial" w:hAnsi="Arial" w:cs="Arial"/>
                <w:sz w:val="24"/>
                <w:szCs w:val="24"/>
              </w:rPr>
              <w:t>Единый портал торгов Московской области</w:t>
            </w:r>
          </w:p>
        </w:tc>
        <w:tc>
          <w:tcPr>
            <w:tcW w:w="7230" w:type="dxa"/>
            <w:tcBorders>
              <w:top w:val="nil"/>
              <w:left w:val="single" w:sz="4" w:space="0" w:color="auto"/>
              <w:bottom w:val="nil"/>
              <w:right w:val="single" w:sz="4" w:space="0" w:color="auto"/>
            </w:tcBorders>
            <w:hideMark/>
          </w:tcPr>
          <w:p w:rsidR="00BA7687" w:rsidRPr="004E3387" w:rsidRDefault="00BA7687" w:rsidP="00F71188">
            <w:pPr>
              <w:pStyle w:val="ConsPlusNormal"/>
              <w:spacing w:line="276" w:lineRule="auto"/>
              <w:rPr>
                <w:rFonts w:ascii="Arial" w:hAnsi="Arial" w:cs="Arial"/>
                <w:sz w:val="24"/>
                <w:szCs w:val="24"/>
              </w:rPr>
            </w:pPr>
            <w:r w:rsidRPr="000D1F0D">
              <w:rPr>
                <w:rFonts w:ascii="Arial" w:hAnsi="Arial" w:cs="Arial"/>
                <w:sz w:val="24"/>
                <w:szCs w:val="24"/>
              </w:rPr>
              <w:t>Сайт размещения информации:</w:t>
            </w:r>
            <w:r w:rsidR="004E3387" w:rsidRPr="004E3387">
              <w:rPr>
                <w:rFonts w:ascii="Arial" w:hAnsi="Arial" w:cs="Arial"/>
                <w:sz w:val="24"/>
                <w:szCs w:val="24"/>
              </w:rPr>
              <w:t xml:space="preserve"> </w:t>
            </w:r>
            <w:proofErr w:type="spellStart"/>
            <w:r w:rsidR="004E3387" w:rsidRPr="000D1F0D">
              <w:rPr>
                <w:rFonts w:ascii="Arial" w:hAnsi="Arial" w:cs="Arial"/>
                <w:sz w:val="24"/>
                <w:szCs w:val="24"/>
              </w:rPr>
              <w:t>www</w:t>
            </w:r>
            <w:proofErr w:type="spellEnd"/>
            <w:r w:rsidR="004E3387" w:rsidRPr="000D1F0D">
              <w:rPr>
                <w:rFonts w:ascii="Arial" w:hAnsi="Arial" w:cs="Arial"/>
                <w:sz w:val="24"/>
                <w:szCs w:val="24"/>
              </w:rPr>
              <w:t>.</w:t>
            </w:r>
            <w:proofErr w:type="spellStart"/>
            <w:r w:rsidR="004E3387">
              <w:rPr>
                <w:rFonts w:ascii="Arial" w:hAnsi="Arial" w:cs="Arial"/>
                <w:sz w:val="24"/>
                <w:szCs w:val="24"/>
                <w:lang w:val="en-US"/>
              </w:rPr>
              <w:t>dolgoprudny</w:t>
            </w:r>
            <w:proofErr w:type="spellEnd"/>
            <w:r w:rsidR="004E3387" w:rsidRPr="00B3751B">
              <w:rPr>
                <w:rFonts w:ascii="Arial" w:hAnsi="Arial" w:cs="Arial"/>
                <w:sz w:val="24"/>
                <w:szCs w:val="24"/>
              </w:rPr>
              <w:t>.</w:t>
            </w:r>
            <w:r w:rsidR="004E3387">
              <w:rPr>
                <w:rFonts w:ascii="Arial" w:hAnsi="Arial" w:cs="Arial"/>
                <w:sz w:val="24"/>
                <w:szCs w:val="24"/>
                <w:lang w:val="en-US"/>
              </w:rPr>
              <w:t>com</w:t>
            </w:r>
          </w:p>
          <w:p w:rsidR="000C1FD0" w:rsidRPr="00AA5712" w:rsidRDefault="000C1FD0" w:rsidP="000C1FD0">
            <w:pPr>
              <w:pStyle w:val="ConsPlusNormal"/>
              <w:spacing w:line="276" w:lineRule="auto"/>
              <w:rPr>
                <w:rFonts w:ascii="Arial" w:hAnsi="Arial" w:cs="Arial"/>
                <w:sz w:val="24"/>
                <w:szCs w:val="24"/>
              </w:rPr>
            </w:pPr>
            <w:proofErr w:type="spellStart"/>
            <w:r>
              <w:rPr>
                <w:rFonts w:ascii="Arial" w:hAnsi="Arial" w:cs="Arial"/>
                <w:sz w:val="24"/>
                <w:szCs w:val="24"/>
              </w:rPr>
              <w:t>оф-Долгопрудный</w:t>
            </w:r>
            <w:proofErr w:type="gramStart"/>
            <w:r>
              <w:rPr>
                <w:rFonts w:ascii="Arial" w:hAnsi="Arial" w:cs="Arial"/>
                <w:sz w:val="24"/>
                <w:szCs w:val="24"/>
              </w:rPr>
              <w:t>.Р</w:t>
            </w:r>
            <w:proofErr w:type="gramEnd"/>
            <w:r>
              <w:rPr>
                <w:rFonts w:ascii="Arial" w:hAnsi="Arial" w:cs="Arial"/>
                <w:sz w:val="24"/>
                <w:szCs w:val="24"/>
              </w:rPr>
              <w:t>Ф</w:t>
            </w:r>
            <w:proofErr w:type="spellEnd"/>
          </w:p>
          <w:p w:rsidR="00BA7687" w:rsidRPr="000D1F0D" w:rsidRDefault="00BA7687" w:rsidP="00F71188">
            <w:pPr>
              <w:pStyle w:val="ConsPlusNormal"/>
              <w:spacing w:line="276" w:lineRule="auto"/>
              <w:rPr>
                <w:rFonts w:ascii="Arial" w:hAnsi="Arial" w:cs="Arial"/>
                <w:sz w:val="24"/>
                <w:szCs w:val="24"/>
              </w:rPr>
            </w:pPr>
          </w:p>
          <w:p w:rsidR="00BA7687" w:rsidRPr="000D1F0D" w:rsidRDefault="00BA7687" w:rsidP="00F71188">
            <w:pPr>
              <w:pStyle w:val="ConsPlusNormal"/>
              <w:spacing w:line="276" w:lineRule="auto"/>
              <w:rPr>
                <w:rFonts w:ascii="Arial" w:hAnsi="Arial" w:cs="Arial"/>
                <w:sz w:val="24"/>
                <w:szCs w:val="24"/>
              </w:rPr>
            </w:pPr>
          </w:p>
          <w:p w:rsidR="00BA7687" w:rsidRPr="000D1F0D" w:rsidRDefault="00BA7687" w:rsidP="00F71188">
            <w:pPr>
              <w:pStyle w:val="ConsPlusNormal"/>
              <w:spacing w:line="276" w:lineRule="auto"/>
              <w:rPr>
                <w:rFonts w:ascii="Arial" w:hAnsi="Arial" w:cs="Arial"/>
                <w:sz w:val="24"/>
                <w:szCs w:val="24"/>
              </w:rPr>
            </w:pPr>
          </w:p>
          <w:p w:rsidR="00BA7687" w:rsidRPr="000D1F0D" w:rsidRDefault="00BA7687" w:rsidP="00F71188">
            <w:pPr>
              <w:pStyle w:val="ConsPlusNormal"/>
              <w:spacing w:line="276" w:lineRule="auto"/>
              <w:rPr>
                <w:rFonts w:ascii="Arial" w:hAnsi="Arial" w:cs="Arial"/>
                <w:sz w:val="24"/>
                <w:szCs w:val="24"/>
              </w:rPr>
            </w:pPr>
            <w:r w:rsidRPr="000D1F0D">
              <w:rPr>
                <w:rFonts w:ascii="Arial" w:hAnsi="Arial" w:cs="Arial"/>
                <w:sz w:val="24"/>
                <w:szCs w:val="24"/>
              </w:rPr>
              <w:t xml:space="preserve">Сайт размещения информации: </w:t>
            </w:r>
            <w:proofErr w:type="spellStart"/>
            <w:r w:rsidRPr="000D1F0D">
              <w:rPr>
                <w:rFonts w:ascii="Arial" w:hAnsi="Arial" w:cs="Arial"/>
                <w:sz w:val="24"/>
                <w:szCs w:val="24"/>
              </w:rPr>
              <w:t>www.torgi.mosreg.ru</w:t>
            </w:r>
            <w:proofErr w:type="spellEnd"/>
          </w:p>
        </w:tc>
      </w:tr>
      <w:tr w:rsidR="00BA7687" w:rsidRPr="00BB5750" w:rsidTr="00F71188">
        <w:tc>
          <w:tcPr>
            <w:tcW w:w="567" w:type="dxa"/>
            <w:tcBorders>
              <w:top w:val="nil"/>
              <w:left w:val="single" w:sz="4" w:space="0" w:color="auto"/>
              <w:bottom w:val="single" w:sz="4" w:space="0" w:color="auto"/>
              <w:right w:val="single" w:sz="4" w:space="0" w:color="auto"/>
            </w:tcBorders>
          </w:tcPr>
          <w:p w:rsidR="00BA7687" w:rsidRPr="00BB5750" w:rsidRDefault="00BA7687" w:rsidP="00F71188">
            <w:pPr>
              <w:pStyle w:val="ConsPlusNormal"/>
              <w:spacing w:line="276" w:lineRule="auto"/>
              <w:rPr>
                <w:rFonts w:ascii="Arial" w:hAnsi="Arial" w:cs="Arial"/>
                <w:sz w:val="24"/>
                <w:szCs w:val="24"/>
              </w:rPr>
            </w:pPr>
          </w:p>
        </w:tc>
        <w:tc>
          <w:tcPr>
            <w:tcW w:w="2268" w:type="dxa"/>
            <w:tcBorders>
              <w:top w:val="nil"/>
              <w:left w:val="single" w:sz="4" w:space="0" w:color="auto"/>
              <w:bottom w:val="single" w:sz="4" w:space="0" w:color="auto"/>
              <w:right w:val="single" w:sz="4" w:space="0" w:color="auto"/>
            </w:tcBorders>
            <w:hideMark/>
          </w:tcPr>
          <w:p w:rsidR="00BA7687" w:rsidRPr="000D1F0D" w:rsidRDefault="00BA7687" w:rsidP="00F71188">
            <w:pPr>
              <w:pStyle w:val="ConsPlusNormal"/>
              <w:spacing w:line="276" w:lineRule="auto"/>
              <w:rPr>
                <w:rFonts w:ascii="Arial" w:hAnsi="Arial" w:cs="Arial"/>
                <w:sz w:val="24"/>
                <w:szCs w:val="24"/>
              </w:rPr>
            </w:pPr>
            <w:r w:rsidRPr="000D1F0D">
              <w:rPr>
                <w:rFonts w:ascii="Arial" w:hAnsi="Arial" w:cs="Arial"/>
                <w:sz w:val="24"/>
                <w:szCs w:val="24"/>
              </w:rPr>
              <w:t>Ответственное должностное лицо</w:t>
            </w:r>
          </w:p>
        </w:tc>
        <w:tc>
          <w:tcPr>
            <w:tcW w:w="7230" w:type="dxa"/>
            <w:tcBorders>
              <w:top w:val="nil"/>
              <w:left w:val="single" w:sz="4" w:space="0" w:color="auto"/>
              <w:bottom w:val="single" w:sz="4" w:space="0" w:color="auto"/>
              <w:right w:val="single" w:sz="4" w:space="0" w:color="auto"/>
            </w:tcBorders>
            <w:hideMark/>
          </w:tcPr>
          <w:p w:rsidR="00BA7687" w:rsidRPr="004E3387" w:rsidRDefault="004E3387" w:rsidP="004E3387">
            <w:pPr>
              <w:pStyle w:val="ConsPlusNormal"/>
              <w:spacing w:line="276" w:lineRule="auto"/>
              <w:rPr>
                <w:rFonts w:ascii="Arial" w:hAnsi="Arial" w:cs="Arial"/>
                <w:sz w:val="24"/>
                <w:szCs w:val="24"/>
              </w:rPr>
            </w:pPr>
            <w:r w:rsidRPr="004E3387">
              <w:rPr>
                <w:rFonts w:ascii="Arial" w:hAnsi="Arial" w:cs="Arial"/>
                <w:sz w:val="24"/>
                <w:szCs w:val="24"/>
              </w:rPr>
              <w:t xml:space="preserve">Гришина Лидия Михайловна – заместитель </w:t>
            </w:r>
            <w:r>
              <w:rPr>
                <w:rFonts w:ascii="Arial" w:hAnsi="Arial" w:cs="Arial"/>
                <w:sz w:val="24"/>
                <w:szCs w:val="24"/>
              </w:rPr>
              <w:t>главы администрации</w:t>
            </w:r>
          </w:p>
        </w:tc>
      </w:tr>
      <w:tr w:rsidR="00BA7687" w:rsidRPr="00BB5750" w:rsidTr="00F71188">
        <w:tc>
          <w:tcPr>
            <w:tcW w:w="567" w:type="dxa"/>
            <w:tcBorders>
              <w:top w:val="single" w:sz="4" w:space="0" w:color="auto"/>
              <w:left w:val="single" w:sz="4" w:space="0" w:color="auto"/>
              <w:bottom w:val="nil"/>
              <w:right w:val="single" w:sz="4" w:space="0" w:color="auto"/>
            </w:tcBorders>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5.</w:t>
            </w:r>
          </w:p>
        </w:tc>
        <w:tc>
          <w:tcPr>
            <w:tcW w:w="2268" w:type="dxa"/>
            <w:tcBorders>
              <w:top w:val="single" w:sz="4" w:space="0" w:color="auto"/>
              <w:left w:val="single" w:sz="4" w:space="0" w:color="auto"/>
              <w:bottom w:val="nil"/>
              <w:right w:val="single" w:sz="4" w:space="0" w:color="auto"/>
            </w:tcBorders>
            <w:hideMark/>
          </w:tcPr>
          <w:p w:rsidR="00BA7687" w:rsidRPr="000D1F0D" w:rsidRDefault="00BA7687" w:rsidP="00F71188">
            <w:pPr>
              <w:pStyle w:val="ConsPlusNormal"/>
              <w:spacing w:line="276" w:lineRule="auto"/>
              <w:rPr>
                <w:rFonts w:ascii="Arial" w:hAnsi="Arial" w:cs="Arial"/>
                <w:sz w:val="24"/>
                <w:szCs w:val="24"/>
              </w:rPr>
            </w:pPr>
            <w:r w:rsidRPr="000D1F0D">
              <w:rPr>
                <w:rFonts w:ascii="Arial" w:hAnsi="Arial" w:cs="Arial"/>
                <w:sz w:val="24"/>
                <w:szCs w:val="24"/>
              </w:rPr>
              <w:t>Аукционная комиссия</w:t>
            </w:r>
          </w:p>
        </w:tc>
        <w:tc>
          <w:tcPr>
            <w:tcW w:w="7230" w:type="dxa"/>
            <w:tcBorders>
              <w:top w:val="single" w:sz="4" w:space="0" w:color="auto"/>
              <w:left w:val="single" w:sz="4" w:space="0" w:color="auto"/>
              <w:bottom w:val="nil"/>
              <w:right w:val="single" w:sz="4" w:space="0" w:color="auto"/>
            </w:tcBorders>
            <w:hideMark/>
          </w:tcPr>
          <w:p w:rsidR="00BA7687" w:rsidRPr="000D1F0D" w:rsidRDefault="00BA7687" w:rsidP="00F71188">
            <w:pPr>
              <w:pStyle w:val="ConsPlusNormal"/>
              <w:spacing w:line="276" w:lineRule="auto"/>
              <w:rPr>
                <w:rFonts w:ascii="Arial" w:hAnsi="Arial" w:cs="Arial"/>
                <w:sz w:val="24"/>
                <w:szCs w:val="24"/>
              </w:rPr>
            </w:pPr>
            <w:r w:rsidRPr="000D1F0D">
              <w:rPr>
                <w:rFonts w:ascii="Arial" w:hAnsi="Arial" w:cs="Arial"/>
                <w:sz w:val="24"/>
                <w:szCs w:val="24"/>
              </w:rPr>
              <w:t>Аукционная комиссия создана на основании</w:t>
            </w:r>
          </w:p>
          <w:p w:rsidR="004304FE" w:rsidRDefault="004304FE" w:rsidP="004304FE">
            <w:pPr>
              <w:pStyle w:val="ConsPlusNormal"/>
              <w:spacing w:line="276" w:lineRule="auto"/>
              <w:jc w:val="both"/>
              <w:rPr>
                <w:rFonts w:ascii="Arial" w:hAnsi="Arial" w:cs="Arial"/>
                <w:sz w:val="24"/>
                <w:szCs w:val="24"/>
              </w:rPr>
            </w:pPr>
            <w:r>
              <w:rPr>
                <w:rFonts w:ascii="Arial" w:hAnsi="Arial" w:cs="Arial"/>
                <w:sz w:val="24"/>
                <w:szCs w:val="24"/>
              </w:rPr>
              <w:t>Постановления администрации от 24.07.2017г. № 497-ПА «О создан</w:t>
            </w:r>
            <w:proofErr w:type="gramStart"/>
            <w:r>
              <w:rPr>
                <w:rFonts w:ascii="Arial" w:hAnsi="Arial" w:cs="Arial"/>
                <w:sz w:val="24"/>
                <w:szCs w:val="24"/>
              </w:rPr>
              <w:t>ии ау</w:t>
            </w:r>
            <w:proofErr w:type="gramEnd"/>
            <w:r>
              <w:rPr>
                <w:rFonts w:ascii="Arial" w:hAnsi="Arial" w:cs="Arial"/>
                <w:sz w:val="24"/>
                <w:szCs w:val="24"/>
              </w:rPr>
              <w:t>кционной комиссии по проведению открытых аукционов на право размещения нестационарных торговых объектов на территории городского округа Долгопрудный»</w:t>
            </w:r>
          </w:p>
          <w:p w:rsidR="00BA7687" w:rsidRPr="000D1F0D" w:rsidRDefault="004304FE" w:rsidP="004304FE">
            <w:pPr>
              <w:pStyle w:val="ConsPlusNormal"/>
              <w:spacing w:line="276" w:lineRule="auto"/>
              <w:rPr>
                <w:rFonts w:ascii="Arial" w:hAnsi="Arial" w:cs="Arial"/>
                <w:sz w:val="24"/>
                <w:szCs w:val="24"/>
              </w:rPr>
            </w:pPr>
            <w:r>
              <w:rPr>
                <w:rFonts w:ascii="Arial" w:hAnsi="Arial" w:cs="Arial"/>
                <w:szCs w:val="22"/>
              </w:rPr>
              <w:t>( в редакции постановлений администрации</w:t>
            </w:r>
            <w:r>
              <w:rPr>
                <w:rFonts w:ascii="Arial" w:hAnsi="Arial" w:cs="Arial"/>
                <w:sz w:val="24"/>
                <w:szCs w:val="24"/>
              </w:rPr>
              <w:t xml:space="preserve"> от 21.11.2018г. № 692-ПА, от 07.06.19 №313-ПА ;  </w:t>
            </w:r>
            <w:r w:rsidR="00CD3BB2">
              <w:rPr>
                <w:rFonts w:ascii="Arial" w:hAnsi="Arial" w:cs="Arial"/>
                <w:sz w:val="24"/>
                <w:szCs w:val="24"/>
              </w:rPr>
              <w:t>от 30.09.19 № 557-ПА</w:t>
            </w:r>
            <w:proofErr w:type="gramStart"/>
            <w:r w:rsidR="00CD3BB2">
              <w:rPr>
                <w:rFonts w:ascii="Arial" w:hAnsi="Arial" w:cs="Arial"/>
                <w:sz w:val="24"/>
                <w:szCs w:val="24"/>
              </w:rPr>
              <w:t xml:space="preserve"> </w:t>
            </w:r>
            <w:r>
              <w:rPr>
                <w:rFonts w:ascii="Arial" w:hAnsi="Arial" w:cs="Arial"/>
                <w:sz w:val="24"/>
                <w:szCs w:val="24"/>
              </w:rPr>
              <w:t>,</w:t>
            </w:r>
            <w:proofErr w:type="gramEnd"/>
            <w:r w:rsidR="00CD3BB2">
              <w:rPr>
                <w:rFonts w:ascii="Arial" w:hAnsi="Arial" w:cs="Arial"/>
                <w:sz w:val="24"/>
                <w:szCs w:val="24"/>
              </w:rPr>
              <w:t xml:space="preserve"> от 01.12.2020 </w:t>
            </w:r>
            <w:r>
              <w:rPr>
                <w:rFonts w:ascii="Arial" w:hAnsi="Arial" w:cs="Arial"/>
                <w:sz w:val="24"/>
                <w:szCs w:val="24"/>
              </w:rPr>
              <w:t xml:space="preserve"> № </w:t>
            </w:r>
            <w:r w:rsidR="00CD3BB2">
              <w:rPr>
                <w:rFonts w:ascii="Arial" w:hAnsi="Arial" w:cs="Arial"/>
                <w:sz w:val="24"/>
                <w:szCs w:val="24"/>
              </w:rPr>
              <w:t>580-ПА</w:t>
            </w:r>
            <w:r w:rsidR="001449A1">
              <w:rPr>
                <w:rFonts w:ascii="Arial" w:hAnsi="Arial" w:cs="Arial"/>
                <w:sz w:val="24"/>
                <w:szCs w:val="24"/>
              </w:rPr>
              <w:t>; от 02.10.2023 № 591-ПА</w:t>
            </w:r>
            <w:r w:rsidR="00CD3BB2">
              <w:rPr>
                <w:rFonts w:ascii="Arial" w:hAnsi="Arial" w:cs="Arial"/>
                <w:sz w:val="24"/>
                <w:szCs w:val="24"/>
              </w:rPr>
              <w:t>)</w:t>
            </w:r>
          </w:p>
          <w:p w:rsidR="00BA7687" w:rsidRPr="000D1F0D" w:rsidRDefault="00BA7687" w:rsidP="00F71188">
            <w:pPr>
              <w:pStyle w:val="ConsPlusNormal"/>
              <w:spacing w:line="276" w:lineRule="auto"/>
              <w:ind w:firstLine="283"/>
              <w:rPr>
                <w:rFonts w:ascii="Arial" w:hAnsi="Arial" w:cs="Arial"/>
                <w:sz w:val="24"/>
                <w:szCs w:val="24"/>
              </w:rPr>
            </w:pPr>
          </w:p>
        </w:tc>
      </w:tr>
      <w:tr w:rsidR="00BA7687" w:rsidRPr="00BB5750" w:rsidTr="00F71188">
        <w:tc>
          <w:tcPr>
            <w:tcW w:w="567" w:type="dxa"/>
            <w:tcBorders>
              <w:top w:val="nil"/>
              <w:left w:val="single" w:sz="4" w:space="0" w:color="auto"/>
              <w:bottom w:val="single" w:sz="4" w:space="0" w:color="auto"/>
              <w:right w:val="single" w:sz="4" w:space="0" w:color="auto"/>
            </w:tcBorders>
          </w:tcPr>
          <w:p w:rsidR="00BA7687" w:rsidRPr="00BB5750" w:rsidRDefault="00BA7687" w:rsidP="00F71188">
            <w:pPr>
              <w:pStyle w:val="ConsPlusNormal"/>
              <w:spacing w:line="276" w:lineRule="auto"/>
              <w:rPr>
                <w:rFonts w:ascii="Arial" w:hAnsi="Arial" w:cs="Arial"/>
                <w:sz w:val="24"/>
                <w:szCs w:val="24"/>
              </w:rPr>
            </w:pPr>
          </w:p>
        </w:tc>
        <w:tc>
          <w:tcPr>
            <w:tcW w:w="2268" w:type="dxa"/>
            <w:tcBorders>
              <w:top w:val="nil"/>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Контактный телефон</w:t>
            </w:r>
          </w:p>
        </w:tc>
        <w:tc>
          <w:tcPr>
            <w:tcW w:w="7230" w:type="dxa"/>
            <w:tcBorders>
              <w:top w:val="nil"/>
              <w:left w:val="single" w:sz="4" w:space="0" w:color="auto"/>
              <w:bottom w:val="single" w:sz="4" w:space="0" w:color="auto"/>
              <w:right w:val="single" w:sz="4" w:space="0" w:color="auto"/>
            </w:tcBorders>
            <w:hideMark/>
          </w:tcPr>
          <w:p w:rsidR="00BA7687" w:rsidRPr="00BB5750" w:rsidRDefault="00CD3BB2" w:rsidP="00F71188">
            <w:pPr>
              <w:pStyle w:val="ConsPlusNormal"/>
              <w:spacing w:line="276" w:lineRule="auto"/>
              <w:rPr>
                <w:rFonts w:ascii="Arial" w:hAnsi="Arial" w:cs="Arial"/>
                <w:sz w:val="24"/>
                <w:szCs w:val="24"/>
              </w:rPr>
            </w:pPr>
            <w:r>
              <w:rPr>
                <w:rFonts w:ascii="Arial" w:hAnsi="Arial" w:cs="Arial"/>
                <w:sz w:val="24"/>
                <w:szCs w:val="24"/>
              </w:rPr>
              <w:t>8(495)408-05-18</w:t>
            </w:r>
          </w:p>
        </w:tc>
      </w:tr>
      <w:tr w:rsidR="00BA7687" w:rsidRPr="00BB5750" w:rsidTr="00F71188">
        <w:tc>
          <w:tcPr>
            <w:tcW w:w="567" w:type="dxa"/>
            <w:tcBorders>
              <w:top w:val="single" w:sz="4" w:space="0" w:color="auto"/>
              <w:left w:val="single" w:sz="4" w:space="0" w:color="auto"/>
              <w:bottom w:val="nil"/>
              <w:right w:val="single" w:sz="4" w:space="0" w:color="auto"/>
            </w:tcBorders>
          </w:tcPr>
          <w:p w:rsidR="00BA7687" w:rsidRPr="00BB5750" w:rsidRDefault="00BA7687" w:rsidP="00F71188">
            <w:pPr>
              <w:pStyle w:val="ConsPlusNormal"/>
              <w:spacing w:line="276" w:lineRule="auto"/>
              <w:rPr>
                <w:rFonts w:ascii="Arial" w:hAnsi="Arial" w:cs="Arial"/>
                <w:sz w:val="24"/>
                <w:szCs w:val="24"/>
              </w:rPr>
            </w:pPr>
          </w:p>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6.</w:t>
            </w:r>
          </w:p>
        </w:tc>
        <w:tc>
          <w:tcPr>
            <w:tcW w:w="2268" w:type="dxa"/>
            <w:tcBorders>
              <w:top w:val="single" w:sz="4" w:space="0" w:color="auto"/>
              <w:left w:val="single" w:sz="4" w:space="0" w:color="auto"/>
              <w:bottom w:val="nil"/>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Дата и время начала подачи заявок на участие в аукционе</w:t>
            </w:r>
          </w:p>
        </w:tc>
        <w:tc>
          <w:tcPr>
            <w:tcW w:w="7230" w:type="dxa"/>
            <w:tcBorders>
              <w:top w:val="single" w:sz="4" w:space="0" w:color="auto"/>
              <w:left w:val="single" w:sz="4" w:space="0" w:color="auto"/>
              <w:bottom w:val="nil"/>
              <w:right w:val="single" w:sz="4" w:space="0" w:color="auto"/>
            </w:tcBorders>
            <w:hideMark/>
          </w:tcPr>
          <w:p w:rsidR="00BA7687" w:rsidRPr="00BB5750" w:rsidRDefault="009A6A68" w:rsidP="00F71188">
            <w:pPr>
              <w:pStyle w:val="ConsPlusNormal"/>
              <w:spacing w:line="276" w:lineRule="auto"/>
              <w:rPr>
                <w:rFonts w:ascii="Arial" w:hAnsi="Arial" w:cs="Arial"/>
                <w:sz w:val="24"/>
                <w:szCs w:val="24"/>
              </w:rPr>
            </w:pPr>
            <w:r>
              <w:rPr>
                <w:rFonts w:ascii="Arial" w:hAnsi="Arial" w:cs="Arial"/>
                <w:sz w:val="24"/>
                <w:szCs w:val="24"/>
              </w:rPr>
              <w:t xml:space="preserve">с  10 час. 00 </w:t>
            </w:r>
            <w:r w:rsidR="00BA7687" w:rsidRPr="00BB5750">
              <w:rPr>
                <w:rFonts w:ascii="Arial" w:hAnsi="Arial" w:cs="Arial"/>
                <w:sz w:val="24"/>
                <w:szCs w:val="24"/>
              </w:rPr>
              <w:t>мин. по московскому времени</w:t>
            </w:r>
          </w:p>
          <w:p w:rsidR="00BA7687" w:rsidRPr="00BB5750" w:rsidRDefault="00E67113" w:rsidP="00F71188">
            <w:pPr>
              <w:pStyle w:val="ConsPlusNormal"/>
              <w:spacing w:line="276" w:lineRule="auto"/>
              <w:rPr>
                <w:rFonts w:ascii="Arial" w:hAnsi="Arial" w:cs="Arial"/>
                <w:sz w:val="24"/>
                <w:szCs w:val="24"/>
              </w:rPr>
            </w:pPr>
            <w:r>
              <w:rPr>
                <w:rFonts w:ascii="Arial" w:hAnsi="Arial" w:cs="Arial"/>
                <w:sz w:val="24"/>
                <w:szCs w:val="24"/>
              </w:rPr>
              <w:t>«08</w:t>
            </w:r>
            <w:r w:rsidR="009A6A68">
              <w:rPr>
                <w:rFonts w:ascii="Arial" w:hAnsi="Arial" w:cs="Arial"/>
                <w:sz w:val="24"/>
                <w:szCs w:val="24"/>
              </w:rPr>
              <w:t xml:space="preserve"> </w:t>
            </w:r>
            <w:r w:rsidR="00BA7687">
              <w:rPr>
                <w:rFonts w:ascii="Arial" w:hAnsi="Arial" w:cs="Arial"/>
                <w:sz w:val="24"/>
                <w:szCs w:val="24"/>
              </w:rPr>
              <w:t>»</w:t>
            </w:r>
            <w:r w:rsidR="00AF37E6">
              <w:rPr>
                <w:rFonts w:ascii="Arial" w:hAnsi="Arial" w:cs="Arial"/>
                <w:sz w:val="24"/>
                <w:szCs w:val="24"/>
              </w:rPr>
              <w:t xml:space="preserve"> ноября</w:t>
            </w:r>
            <w:r w:rsidR="001449A1">
              <w:rPr>
                <w:rFonts w:ascii="Arial" w:hAnsi="Arial" w:cs="Arial"/>
                <w:sz w:val="24"/>
                <w:szCs w:val="24"/>
              </w:rPr>
              <w:t xml:space="preserve">  2023</w:t>
            </w:r>
            <w:r w:rsidR="00BA7687" w:rsidRPr="00BB5750">
              <w:rPr>
                <w:rFonts w:ascii="Arial" w:hAnsi="Arial" w:cs="Arial"/>
                <w:sz w:val="24"/>
                <w:szCs w:val="24"/>
              </w:rPr>
              <w:t xml:space="preserve"> г.</w:t>
            </w:r>
          </w:p>
        </w:tc>
      </w:tr>
      <w:tr w:rsidR="00BA7687" w:rsidRPr="00BB5750" w:rsidTr="00F71188">
        <w:tc>
          <w:tcPr>
            <w:tcW w:w="567" w:type="dxa"/>
            <w:tcBorders>
              <w:top w:val="nil"/>
              <w:left w:val="single" w:sz="4" w:space="0" w:color="auto"/>
              <w:bottom w:val="nil"/>
              <w:right w:val="single" w:sz="4" w:space="0" w:color="auto"/>
            </w:tcBorders>
          </w:tcPr>
          <w:p w:rsidR="00BA7687" w:rsidRPr="00BB5750" w:rsidRDefault="00BA7687" w:rsidP="00F71188">
            <w:pPr>
              <w:pStyle w:val="ConsPlusNormal"/>
              <w:spacing w:line="276" w:lineRule="auto"/>
              <w:rPr>
                <w:rFonts w:ascii="Arial" w:hAnsi="Arial" w:cs="Arial"/>
                <w:sz w:val="24"/>
                <w:szCs w:val="24"/>
              </w:rPr>
            </w:pPr>
          </w:p>
        </w:tc>
        <w:tc>
          <w:tcPr>
            <w:tcW w:w="2268" w:type="dxa"/>
            <w:tcBorders>
              <w:top w:val="nil"/>
              <w:left w:val="single" w:sz="4" w:space="0" w:color="auto"/>
              <w:bottom w:val="nil"/>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Дата и время окончания подачи заявок на участие в аукционе</w:t>
            </w:r>
          </w:p>
        </w:tc>
        <w:tc>
          <w:tcPr>
            <w:tcW w:w="7230" w:type="dxa"/>
            <w:tcBorders>
              <w:top w:val="nil"/>
              <w:left w:val="single" w:sz="4" w:space="0" w:color="auto"/>
              <w:bottom w:val="nil"/>
              <w:right w:val="single" w:sz="4" w:space="0" w:color="auto"/>
            </w:tcBorders>
            <w:hideMark/>
          </w:tcPr>
          <w:p w:rsidR="00BA7687" w:rsidRPr="00BB5750" w:rsidRDefault="00E67113" w:rsidP="00F71188">
            <w:pPr>
              <w:pStyle w:val="ConsPlusNormal"/>
              <w:spacing w:line="276" w:lineRule="auto"/>
              <w:rPr>
                <w:rFonts w:ascii="Arial" w:hAnsi="Arial" w:cs="Arial"/>
                <w:sz w:val="24"/>
                <w:szCs w:val="24"/>
              </w:rPr>
            </w:pPr>
            <w:r>
              <w:rPr>
                <w:rFonts w:ascii="Arial" w:hAnsi="Arial" w:cs="Arial"/>
                <w:sz w:val="24"/>
                <w:szCs w:val="24"/>
              </w:rPr>
              <w:t>до 18</w:t>
            </w:r>
            <w:r w:rsidR="009A6A68">
              <w:rPr>
                <w:rFonts w:ascii="Arial" w:hAnsi="Arial" w:cs="Arial"/>
                <w:sz w:val="24"/>
                <w:szCs w:val="24"/>
              </w:rPr>
              <w:t xml:space="preserve"> час. 00 </w:t>
            </w:r>
            <w:r w:rsidR="00BA7687" w:rsidRPr="00BB5750">
              <w:rPr>
                <w:rFonts w:ascii="Arial" w:hAnsi="Arial" w:cs="Arial"/>
                <w:sz w:val="24"/>
                <w:szCs w:val="24"/>
              </w:rPr>
              <w:t xml:space="preserve"> мин. по московскому времени</w:t>
            </w:r>
          </w:p>
          <w:p w:rsidR="00BA7687" w:rsidRPr="00BB5750" w:rsidRDefault="00E67113" w:rsidP="00F71188">
            <w:pPr>
              <w:pStyle w:val="ConsPlusNormal"/>
              <w:spacing w:line="276" w:lineRule="auto"/>
              <w:rPr>
                <w:rFonts w:ascii="Arial" w:hAnsi="Arial" w:cs="Arial"/>
                <w:sz w:val="24"/>
                <w:szCs w:val="24"/>
              </w:rPr>
            </w:pPr>
            <w:r>
              <w:rPr>
                <w:rFonts w:ascii="Arial" w:hAnsi="Arial" w:cs="Arial"/>
                <w:sz w:val="24"/>
                <w:szCs w:val="24"/>
              </w:rPr>
              <w:t>«07</w:t>
            </w:r>
            <w:r w:rsidR="009A6A68">
              <w:rPr>
                <w:rFonts w:ascii="Arial" w:hAnsi="Arial" w:cs="Arial"/>
                <w:sz w:val="24"/>
                <w:szCs w:val="24"/>
              </w:rPr>
              <w:t xml:space="preserve"> </w:t>
            </w:r>
            <w:r w:rsidR="00BA7687">
              <w:rPr>
                <w:rFonts w:ascii="Arial" w:hAnsi="Arial" w:cs="Arial"/>
                <w:sz w:val="24"/>
                <w:szCs w:val="24"/>
              </w:rPr>
              <w:t>»</w:t>
            </w:r>
            <w:r w:rsidR="001449A1">
              <w:rPr>
                <w:rFonts w:ascii="Arial" w:hAnsi="Arial" w:cs="Arial"/>
                <w:sz w:val="24"/>
                <w:szCs w:val="24"/>
              </w:rPr>
              <w:t xml:space="preserve"> декабря  2023</w:t>
            </w:r>
            <w:r w:rsidR="00BA7687" w:rsidRPr="00BB5750">
              <w:rPr>
                <w:rFonts w:ascii="Arial" w:hAnsi="Arial" w:cs="Arial"/>
                <w:sz w:val="24"/>
                <w:szCs w:val="24"/>
              </w:rPr>
              <w:t xml:space="preserve"> г.</w:t>
            </w:r>
          </w:p>
        </w:tc>
      </w:tr>
      <w:tr w:rsidR="00BA7687" w:rsidRPr="00BB5750" w:rsidTr="00F71188">
        <w:tc>
          <w:tcPr>
            <w:tcW w:w="567" w:type="dxa"/>
            <w:tcBorders>
              <w:top w:val="nil"/>
              <w:left w:val="single" w:sz="4" w:space="0" w:color="auto"/>
              <w:bottom w:val="nil"/>
              <w:right w:val="single" w:sz="4" w:space="0" w:color="auto"/>
            </w:tcBorders>
          </w:tcPr>
          <w:p w:rsidR="00BA7687" w:rsidRPr="00BB5750" w:rsidRDefault="00BA7687" w:rsidP="00F71188">
            <w:pPr>
              <w:pStyle w:val="ConsPlusNormal"/>
              <w:spacing w:line="276" w:lineRule="auto"/>
              <w:rPr>
                <w:rFonts w:ascii="Arial" w:hAnsi="Arial" w:cs="Arial"/>
                <w:sz w:val="24"/>
                <w:szCs w:val="24"/>
              </w:rPr>
            </w:pPr>
          </w:p>
        </w:tc>
        <w:tc>
          <w:tcPr>
            <w:tcW w:w="2268" w:type="dxa"/>
            <w:tcBorders>
              <w:top w:val="nil"/>
              <w:left w:val="single" w:sz="4" w:space="0" w:color="auto"/>
              <w:bottom w:val="nil"/>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Место (адрес) подачи заявок на участие в аукционе</w:t>
            </w:r>
          </w:p>
        </w:tc>
        <w:tc>
          <w:tcPr>
            <w:tcW w:w="7230" w:type="dxa"/>
            <w:tcBorders>
              <w:top w:val="nil"/>
              <w:left w:val="single" w:sz="4" w:space="0" w:color="auto"/>
              <w:bottom w:val="nil"/>
              <w:right w:val="single" w:sz="4" w:space="0" w:color="auto"/>
            </w:tcBorders>
            <w:hideMark/>
          </w:tcPr>
          <w:p w:rsidR="00BA7687" w:rsidRPr="00BB5750" w:rsidRDefault="00CD3BB2" w:rsidP="00F71188">
            <w:pPr>
              <w:pStyle w:val="ConsPlusNormal"/>
              <w:spacing w:line="276" w:lineRule="auto"/>
              <w:rPr>
                <w:rFonts w:ascii="Arial" w:hAnsi="Arial" w:cs="Arial"/>
                <w:sz w:val="24"/>
                <w:szCs w:val="24"/>
              </w:rPr>
            </w:pPr>
            <w:r>
              <w:rPr>
                <w:rFonts w:ascii="Arial" w:hAnsi="Arial" w:cs="Arial"/>
                <w:sz w:val="24"/>
                <w:szCs w:val="24"/>
              </w:rPr>
              <w:t xml:space="preserve">Адрес: Московская область, </w:t>
            </w:r>
            <w:proofErr w:type="gramStart"/>
            <w:r>
              <w:rPr>
                <w:rFonts w:ascii="Arial" w:hAnsi="Arial" w:cs="Arial"/>
                <w:sz w:val="24"/>
                <w:szCs w:val="24"/>
              </w:rPr>
              <w:t>г</w:t>
            </w:r>
            <w:proofErr w:type="gramEnd"/>
            <w:r>
              <w:rPr>
                <w:rFonts w:ascii="Arial" w:hAnsi="Arial" w:cs="Arial"/>
                <w:sz w:val="24"/>
                <w:szCs w:val="24"/>
              </w:rPr>
              <w:t xml:space="preserve">. Долгопрудный, площадь </w:t>
            </w:r>
            <w:proofErr w:type="spellStart"/>
            <w:r>
              <w:rPr>
                <w:rFonts w:ascii="Arial" w:hAnsi="Arial" w:cs="Arial"/>
                <w:sz w:val="24"/>
                <w:szCs w:val="24"/>
              </w:rPr>
              <w:t>Собина</w:t>
            </w:r>
            <w:proofErr w:type="spellEnd"/>
            <w:r>
              <w:rPr>
                <w:rFonts w:ascii="Arial" w:hAnsi="Arial" w:cs="Arial"/>
                <w:sz w:val="24"/>
                <w:szCs w:val="24"/>
              </w:rPr>
              <w:t>, д.3, каб.105</w:t>
            </w:r>
            <w:r w:rsidR="00BA7687" w:rsidRPr="00BB5750">
              <w:rPr>
                <w:rFonts w:ascii="Arial" w:hAnsi="Arial" w:cs="Arial"/>
                <w:sz w:val="24"/>
                <w:szCs w:val="24"/>
              </w:rPr>
              <w:t>.</w:t>
            </w:r>
          </w:p>
        </w:tc>
      </w:tr>
      <w:tr w:rsidR="00BA7687" w:rsidRPr="00BB5750" w:rsidTr="00F71188">
        <w:tc>
          <w:tcPr>
            <w:tcW w:w="567" w:type="dxa"/>
            <w:tcBorders>
              <w:top w:val="nil"/>
              <w:left w:val="single" w:sz="4" w:space="0" w:color="auto"/>
              <w:bottom w:val="nil"/>
              <w:right w:val="single" w:sz="4" w:space="0" w:color="auto"/>
            </w:tcBorders>
          </w:tcPr>
          <w:p w:rsidR="00BA7687" w:rsidRPr="00BB5750" w:rsidRDefault="00BA7687" w:rsidP="00F71188">
            <w:pPr>
              <w:pStyle w:val="ConsPlusNormal"/>
              <w:spacing w:line="276" w:lineRule="auto"/>
              <w:rPr>
                <w:rFonts w:ascii="Arial" w:hAnsi="Arial" w:cs="Arial"/>
                <w:sz w:val="24"/>
                <w:szCs w:val="24"/>
              </w:rPr>
            </w:pPr>
          </w:p>
        </w:tc>
        <w:tc>
          <w:tcPr>
            <w:tcW w:w="2268" w:type="dxa"/>
            <w:tcBorders>
              <w:top w:val="nil"/>
              <w:left w:val="single" w:sz="4" w:space="0" w:color="auto"/>
              <w:bottom w:val="nil"/>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Форма заявки</w:t>
            </w:r>
          </w:p>
        </w:tc>
        <w:tc>
          <w:tcPr>
            <w:tcW w:w="7230" w:type="dxa"/>
            <w:tcBorders>
              <w:top w:val="nil"/>
              <w:left w:val="single" w:sz="4" w:space="0" w:color="auto"/>
              <w:bottom w:val="nil"/>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 xml:space="preserve">Форма </w:t>
            </w:r>
            <w:hyperlink r:id="rId9" w:anchor="P586" w:history="1">
              <w:r w:rsidRPr="00BB5750">
                <w:rPr>
                  <w:rStyle w:val="a3"/>
                  <w:rFonts w:ascii="Arial" w:hAnsi="Arial" w:cs="Arial"/>
                  <w:sz w:val="24"/>
                  <w:szCs w:val="24"/>
                </w:rPr>
                <w:t>заявки</w:t>
              </w:r>
            </w:hyperlink>
            <w:r w:rsidRPr="00BB5750">
              <w:rPr>
                <w:rFonts w:ascii="Arial" w:hAnsi="Arial" w:cs="Arial"/>
                <w:sz w:val="24"/>
                <w:szCs w:val="24"/>
              </w:rPr>
              <w:t xml:space="preserve"> указана в приложении 1 к настоящему Извещению</w:t>
            </w:r>
          </w:p>
        </w:tc>
      </w:tr>
      <w:tr w:rsidR="00BA7687" w:rsidRPr="00BB5750" w:rsidTr="00F71188">
        <w:tc>
          <w:tcPr>
            <w:tcW w:w="567" w:type="dxa"/>
            <w:tcBorders>
              <w:top w:val="nil"/>
              <w:left w:val="single" w:sz="4" w:space="0" w:color="auto"/>
              <w:bottom w:val="single" w:sz="4" w:space="0" w:color="auto"/>
              <w:right w:val="single" w:sz="4" w:space="0" w:color="auto"/>
            </w:tcBorders>
          </w:tcPr>
          <w:p w:rsidR="00BA7687" w:rsidRPr="00BB5750" w:rsidRDefault="00BA7687" w:rsidP="00F71188">
            <w:pPr>
              <w:pStyle w:val="ConsPlusNormal"/>
              <w:spacing w:line="276" w:lineRule="auto"/>
              <w:rPr>
                <w:rFonts w:ascii="Arial" w:hAnsi="Arial" w:cs="Arial"/>
                <w:sz w:val="24"/>
                <w:szCs w:val="24"/>
              </w:rPr>
            </w:pPr>
          </w:p>
        </w:tc>
        <w:tc>
          <w:tcPr>
            <w:tcW w:w="2268" w:type="dxa"/>
            <w:tcBorders>
              <w:top w:val="nil"/>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Порядок подачи заявки</w:t>
            </w:r>
          </w:p>
        </w:tc>
        <w:tc>
          <w:tcPr>
            <w:tcW w:w="7230" w:type="dxa"/>
            <w:tcBorders>
              <w:top w:val="nil"/>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 xml:space="preserve">Информация указана в </w:t>
            </w:r>
            <w:hyperlink r:id="rId10" w:anchor="P481" w:history="1">
              <w:r w:rsidRPr="00BB5750">
                <w:rPr>
                  <w:rStyle w:val="a3"/>
                  <w:rFonts w:ascii="Arial" w:hAnsi="Arial" w:cs="Arial"/>
                  <w:sz w:val="24"/>
                  <w:szCs w:val="24"/>
                </w:rPr>
                <w:t>разделе 3</w:t>
              </w:r>
            </w:hyperlink>
            <w:r w:rsidRPr="00BB5750">
              <w:rPr>
                <w:rFonts w:ascii="Arial" w:hAnsi="Arial" w:cs="Arial"/>
                <w:sz w:val="24"/>
                <w:szCs w:val="24"/>
              </w:rPr>
              <w:t xml:space="preserve"> к настоящему Извещению</w:t>
            </w:r>
          </w:p>
        </w:tc>
      </w:tr>
      <w:tr w:rsidR="00BA7687" w:rsidRPr="00BB5750" w:rsidTr="00F71188">
        <w:tc>
          <w:tcPr>
            <w:tcW w:w="567" w:type="dxa"/>
            <w:tcBorders>
              <w:top w:val="single" w:sz="4" w:space="0" w:color="auto"/>
              <w:left w:val="single" w:sz="4" w:space="0" w:color="auto"/>
              <w:bottom w:val="single" w:sz="4" w:space="0" w:color="auto"/>
              <w:right w:val="single" w:sz="4" w:space="0" w:color="auto"/>
            </w:tcBorders>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7.</w:t>
            </w:r>
          </w:p>
        </w:tc>
        <w:tc>
          <w:tcPr>
            <w:tcW w:w="2268" w:type="dxa"/>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 xml:space="preserve">Порядок оформления </w:t>
            </w:r>
            <w:r w:rsidRPr="00BB5750">
              <w:rPr>
                <w:rFonts w:ascii="Arial" w:hAnsi="Arial" w:cs="Arial"/>
                <w:sz w:val="24"/>
                <w:szCs w:val="24"/>
              </w:rPr>
              <w:lastRenderedPageBreak/>
              <w:t>участия в аукционе</w:t>
            </w:r>
          </w:p>
        </w:tc>
        <w:tc>
          <w:tcPr>
            <w:tcW w:w="7230" w:type="dxa"/>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lastRenderedPageBreak/>
              <w:t xml:space="preserve">Информация указана в </w:t>
            </w:r>
            <w:hyperlink r:id="rId11" w:anchor="P481" w:history="1">
              <w:r w:rsidRPr="00BB5750">
                <w:rPr>
                  <w:rStyle w:val="a3"/>
                  <w:rFonts w:ascii="Arial" w:hAnsi="Arial" w:cs="Arial"/>
                  <w:sz w:val="24"/>
                  <w:szCs w:val="24"/>
                </w:rPr>
                <w:t>разделе 3</w:t>
              </w:r>
            </w:hyperlink>
            <w:r w:rsidRPr="00BB5750">
              <w:rPr>
                <w:rFonts w:ascii="Arial" w:hAnsi="Arial" w:cs="Arial"/>
                <w:sz w:val="24"/>
                <w:szCs w:val="24"/>
              </w:rPr>
              <w:t xml:space="preserve"> настоящего Извещения</w:t>
            </w:r>
          </w:p>
        </w:tc>
      </w:tr>
      <w:tr w:rsidR="00BA7687" w:rsidRPr="00BB5750" w:rsidTr="00F71188">
        <w:tc>
          <w:tcPr>
            <w:tcW w:w="567" w:type="dxa"/>
            <w:tcBorders>
              <w:top w:val="single" w:sz="4" w:space="0" w:color="auto"/>
              <w:left w:val="single" w:sz="4" w:space="0" w:color="auto"/>
              <w:bottom w:val="single" w:sz="4" w:space="0" w:color="auto"/>
              <w:right w:val="single" w:sz="4" w:space="0" w:color="auto"/>
            </w:tcBorders>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lastRenderedPageBreak/>
              <w:t>8.</w:t>
            </w:r>
          </w:p>
        </w:tc>
        <w:tc>
          <w:tcPr>
            <w:tcW w:w="2268" w:type="dxa"/>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Место размещения нестационарного торгового объекта (адресный ориентир), тип, описание внешнего вида, площадь, специализация нестационарного торгового объекта</w:t>
            </w:r>
          </w:p>
        </w:tc>
        <w:tc>
          <w:tcPr>
            <w:tcW w:w="7230" w:type="dxa"/>
            <w:tcBorders>
              <w:top w:val="single" w:sz="4" w:space="0" w:color="auto"/>
              <w:left w:val="single" w:sz="4" w:space="0" w:color="auto"/>
              <w:bottom w:val="single" w:sz="4" w:space="0" w:color="auto"/>
              <w:right w:val="single" w:sz="4" w:space="0" w:color="auto"/>
            </w:tcBorders>
            <w:hideMark/>
          </w:tcPr>
          <w:p w:rsidR="00BA7687" w:rsidRDefault="00BA7687" w:rsidP="00F71188">
            <w:pPr>
              <w:pStyle w:val="ConsPlusNormal"/>
              <w:spacing w:line="276" w:lineRule="auto"/>
              <w:rPr>
                <w:rFonts w:ascii="Arial" w:hAnsi="Arial" w:cs="Arial"/>
                <w:sz w:val="24"/>
                <w:szCs w:val="24"/>
              </w:rPr>
            </w:pPr>
            <w:r w:rsidRPr="00BB5750">
              <w:rPr>
                <w:rFonts w:ascii="Arial" w:hAnsi="Arial" w:cs="Arial"/>
                <w:sz w:val="24"/>
                <w:szCs w:val="24"/>
              </w:rPr>
              <w:t>Место размещения нестационарного торгового объекта согласно схеме размещения нестационарных торговых объектов, утвержденной</w:t>
            </w:r>
            <w:r w:rsidR="005268FB">
              <w:rPr>
                <w:rFonts w:ascii="Arial" w:hAnsi="Arial" w:cs="Arial"/>
                <w:sz w:val="24"/>
                <w:szCs w:val="24"/>
              </w:rPr>
              <w:t xml:space="preserve"> постановлением администрации городского округа Долгопрудный от 07.12.2018 № 718-ПА</w:t>
            </w:r>
            <w:r w:rsidRPr="00BB5750">
              <w:rPr>
                <w:rFonts w:ascii="Arial" w:hAnsi="Arial" w:cs="Arial"/>
                <w:sz w:val="24"/>
                <w:szCs w:val="24"/>
              </w:rPr>
              <w:t>, размещенной на официа</w:t>
            </w:r>
            <w:r>
              <w:rPr>
                <w:rFonts w:ascii="Arial" w:hAnsi="Arial" w:cs="Arial"/>
                <w:sz w:val="24"/>
                <w:szCs w:val="24"/>
              </w:rPr>
              <w:t>льном сайте администрации городского округа  Долгопрудный</w:t>
            </w:r>
            <w:r w:rsidR="005268FB">
              <w:rPr>
                <w:rFonts w:ascii="Arial" w:hAnsi="Arial" w:cs="Arial"/>
                <w:sz w:val="24"/>
                <w:szCs w:val="24"/>
              </w:rPr>
              <w:t>.</w:t>
            </w:r>
          </w:p>
          <w:p w:rsidR="005268FB" w:rsidRPr="00BB5750" w:rsidRDefault="005268FB" w:rsidP="00F71188">
            <w:pPr>
              <w:pStyle w:val="ConsPlusNormal"/>
              <w:spacing w:line="276" w:lineRule="auto"/>
              <w:rPr>
                <w:rFonts w:ascii="Arial" w:hAnsi="Arial" w:cs="Arial"/>
                <w:sz w:val="24"/>
                <w:szCs w:val="24"/>
              </w:rPr>
            </w:pPr>
            <w:r>
              <w:rPr>
                <w:rFonts w:ascii="Arial" w:hAnsi="Arial" w:cs="Arial"/>
                <w:sz w:val="24"/>
                <w:szCs w:val="24"/>
              </w:rPr>
              <w:t>Информация указана в разделе 2 настоящего Извещения.</w:t>
            </w:r>
          </w:p>
        </w:tc>
      </w:tr>
      <w:tr w:rsidR="00BA7687" w:rsidRPr="00BB5750" w:rsidTr="00F71188">
        <w:tc>
          <w:tcPr>
            <w:tcW w:w="567" w:type="dxa"/>
            <w:tcBorders>
              <w:top w:val="single" w:sz="4" w:space="0" w:color="auto"/>
              <w:left w:val="single" w:sz="4" w:space="0" w:color="auto"/>
              <w:bottom w:val="single" w:sz="4" w:space="0" w:color="auto"/>
              <w:right w:val="single" w:sz="4" w:space="0" w:color="auto"/>
            </w:tcBorders>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9.</w:t>
            </w:r>
          </w:p>
        </w:tc>
        <w:tc>
          <w:tcPr>
            <w:tcW w:w="2268" w:type="dxa"/>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Срок, в течение которого организатор аукциона вправе отказаться от проведения аукциона</w:t>
            </w:r>
          </w:p>
        </w:tc>
        <w:tc>
          <w:tcPr>
            <w:tcW w:w="7230" w:type="dxa"/>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 xml:space="preserve">Организатор аукциона вправе принять решение об отказе от проведения аукциона в любое время, но не </w:t>
            </w:r>
            <w:proofErr w:type="gramStart"/>
            <w:r w:rsidRPr="00BB5750">
              <w:rPr>
                <w:rFonts w:ascii="Arial" w:hAnsi="Arial" w:cs="Arial"/>
                <w:sz w:val="24"/>
                <w:szCs w:val="24"/>
              </w:rPr>
              <w:t>позднее</w:t>
            </w:r>
            <w:proofErr w:type="gramEnd"/>
            <w:r w:rsidRPr="00BB5750">
              <w:rPr>
                <w:rFonts w:ascii="Arial" w:hAnsi="Arial" w:cs="Arial"/>
                <w:sz w:val="24"/>
                <w:szCs w:val="24"/>
              </w:rPr>
              <w:t xml:space="preserve"> чем за три дня до даты окончания срока подачи заявок на участие в аукционе</w:t>
            </w:r>
          </w:p>
          <w:p w:rsidR="00BA7687" w:rsidRPr="00BB5750" w:rsidRDefault="009A6A68" w:rsidP="00F71188">
            <w:pPr>
              <w:pStyle w:val="ConsPlusNormal"/>
              <w:spacing w:line="276" w:lineRule="auto"/>
              <w:rPr>
                <w:rFonts w:ascii="Arial" w:hAnsi="Arial" w:cs="Arial"/>
                <w:sz w:val="24"/>
                <w:szCs w:val="24"/>
              </w:rPr>
            </w:pPr>
            <w:r>
              <w:rPr>
                <w:rFonts w:ascii="Arial" w:hAnsi="Arial" w:cs="Arial"/>
                <w:sz w:val="24"/>
                <w:szCs w:val="24"/>
              </w:rPr>
              <w:t xml:space="preserve">до  17 час. 00 </w:t>
            </w:r>
            <w:r w:rsidR="00BA7687" w:rsidRPr="00BB5750">
              <w:rPr>
                <w:rFonts w:ascii="Arial" w:hAnsi="Arial" w:cs="Arial"/>
                <w:sz w:val="24"/>
                <w:szCs w:val="24"/>
              </w:rPr>
              <w:t>мин. по московскому времени</w:t>
            </w:r>
          </w:p>
          <w:p w:rsidR="00BA7687" w:rsidRPr="00BB5750" w:rsidRDefault="001449A1" w:rsidP="00F71188">
            <w:pPr>
              <w:pStyle w:val="ConsPlusNormal"/>
              <w:spacing w:line="276" w:lineRule="auto"/>
              <w:rPr>
                <w:rFonts w:ascii="Arial" w:hAnsi="Arial" w:cs="Arial"/>
                <w:sz w:val="24"/>
                <w:szCs w:val="24"/>
              </w:rPr>
            </w:pPr>
            <w:r>
              <w:rPr>
                <w:rFonts w:ascii="Arial" w:hAnsi="Arial" w:cs="Arial"/>
                <w:sz w:val="24"/>
                <w:szCs w:val="24"/>
              </w:rPr>
              <w:t>«27</w:t>
            </w:r>
            <w:r w:rsidR="009A6A68">
              <w:rPr>
                <w:rFonts w:ascii="Arial" w:hAnsi="Arial" w:cs="Arial"/>
                <w:sz w:val="24"/>
                <w:szCs w:val="24"/>
              </w:rPr>
              <w:t xml:space="preserve"> </w:t>
            </w:r>
            <w:r w:rsidR="00BA7687">
              <w:rPr>
                <w:rFonts w:ascii="Arial" w:hAnsi="Arial" w:cs="Arial"/>
                <w:sz w:val="24"/>
                <w:szCs w:val="24"/>
              </w:rPr>
              <w:t>»</w:t>
            </w:r>
            <w:r>
              <w:rPr>
                <w:rFonts w:ascii="Arial" w:hAnsi="Arial" w:cs="Arial"/>
                <w:sz w:val="24"/>
                <w:szCs w:val="24"/>
              </w:rPr>
              <w:t xml:space="preserve"> ноября 2023</w:t>
            </w:r>
            <w:r w:rsidR="00BA7687" w:rsidRPr="00BB5750">
              <w:rPr>
                <w:rFonts w:ascii="Arial" w:hAnsi="Arial" w:cs="Arial"/>
                <w:sz w:val="24"/>
                <w:szCs w:val="24"/>
              </w:rPr>
              <w:t>г.</w:t>
            </w:r>
          </w:p>
        </w:tc>
      </w:tr>
      <w:tr w:rsidR="00BA7687" w:rsidRPr="00BB5750" w:rsidTr="00F71188">
        <w:tc>
          <w:tcPr>
            <w:tcW w:w="567" w:type="dxa"/>
            <w:vMerge w:val="restart"/>
            <w:tcBorders>
              <w:top w:val="single" w:sz="4" w:space="0" w:color="auto"/>
              <w:left w:val="single" w:sz="4" w:space="0" w:color="auto"/>
              <w:right w:val="single" w:sz="4" w:space="0" w:color="auto"/>
            </w:tcBorders>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10.</w:t>
            </w:r>
          </w:p>
        </w:tc>
        <w:tc>
          <w:tcPr>
            <w:tcW w:w="2268" w:type="dxa"/>
            <w:vMerge w:val="restart"/>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Срок, в течение которого организатор аукциона вправе внести изменения в Извещение об открытом аукционе</w:t>
            </w:r>
          </w:p>
        </w:tc>
        <w:tc>
          <w:tcPr>
            <w:tcW w:w="7230" w:type="dxa"/>
            <w:tcBorders>
              <w:top w:val="single" w:sz="4" w:space="0" w:color="auto"/>
              <w:left w:val="single" w:sz="4" w:space="0" w:color="auto"/>
              <w:bottom w:val="nil"/>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 xml:space="preserve">Организатор аукциона вправе принять решение о внесении изменений в Извещение об открытом аукционе не </w:t>
            </w:r>
            <w:proofErr w:type="gramStart"/>
            <w:r w:rsidRPr="00BB5750">
              <w:rPr>
                <w:rFonts w:ascii="Arial" w:hAnsi="Arial" w:cs="Arial"/>
                <w:sz w:val="24"/>
                <w:szCs w:val="24"/>
              </w:rPr>
              <w:t>позднее</w:t>
            </w:r>
            <w:proofErr w:type="gramEnd"/>
            <w:r w:rsidRPr="00BB5750">
              <w:rPr>
                <w:rFonts w:ascii="Arial" w:hAnsi="Arial" w:cs="Arial"/>
                <w:sz w:val="24"/>
                <w:szCs w:val="24"/>
              </w:rPr>
              <w:t xml:space="preserve"> чем за три дня до даты окончания срока подачи заявок на участие в аукционе.</w:t>
            </w:r>
          </w:p>
        </w:tc>
      </w:tr>
      <w:tr w:rsidR="00BA7687" w:rsidRPr="00BB5750" w:rsidTr="00F71188">
        <w:tc>
          <w:tcPr>
            <w:tcW w:w="567" w:type="dxa"/>
            <w:vMerge/>
            <w:tcBorders>
              <w:left w:val="single" w:sz="4" w:space="0" w:color="auto"/>
              <w:bottom w:val="single" w:sz="4" w:space="0" w:color="auto"/>
              <w:right w:val="single" w:sz="4" w:space="0" w:color="auto"/>
            </w:tcBorders>
          </w:tcPr>
          <w:p w:rsidR="00BA7687" w:rsidRPr="00BB5750" w:rsidRDefault="00BA7687" w:rsidP="00F71188">
            <w:pPr>
              <w:spacing w:line="276" w:lineRule="auto"/>
              <w:rPr>
                <w:rFonts w:ascii="Arial" w:hAnsi="Arial" w:cs="Arial"/>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BA7687" w:rsidRPr="00BB5750" w:rsidRDefault="00BA7687" w:rsidP="00F71188">
            <w:pPr>
              <w:spacing w:line="276" w:lineRule="auto"/>
              <w:rPr>
                <w:rFonts w:ascii="Arial" w:hAnsi="Arial" w:cs="Arial"/>
              </w:rPr>
            </w:pPr>
          </w:p>
        </w:tc>
        <w:tc>
          <w:tcPr>
            <w:tcW w:w="7230" w:type="dxa"/>
            <w:tcBorders>
              <w:top w:val="nil"/>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 xml:space="preserve">Изменения в настоящее Извещение вносятся </w:t>
            </w:r>
            <w:proofErr w:type="gramStart"/>
            <w:r w:rsidRPr="00BB5750">
              <w:rPr>
                <w:rFonts w:ascii="Arial" w:hAnsi="Arial" w:cs="Arial"/>
                <w:sz w:val="24"/>
                <w:szCs w:val="24"/>
              </w:rPr>
              <w:t>до</w:t>
            </w:r>
            <w:proofErr w:type="gramEnd"/>
          </w:p>
          <w:p w:rsidR="00BA7687" w:rsidRPr="00BB5750" w:rsidRDefault="001449A1" w:rsidP="00F71188">
            <w:pPr>
              <w:pStyle w:val="ConsPlusNormal"/>
              <w:spacing w:line="276" w:lineRule="auto"/>
              <w:rPr>
                <w:rFonts w:ascii="Arial" w:hAnsi="Arial" w:cs="Arial"/>
                <w:sz w:val="24"/>
                <w:szCs w:val="24"/>
              </w:rPr>
            </w:pPr>
            <w:r>
              <w:rPr>
                <w:rFonts w:ascii="Arial" w:hAnsi="Arial" w:cs="Arial"/>
                <w:sz w:val="24"/>
                <w:szCs w:val="24"/>
              </w:rPr>
              <w:t>«27</w:t>
            </w:r>
            <w:r w:rsidR="00BA7687">
              <w:rPr>
                <w:rFonts w:ascii="Arial" w:hAnsi="Arial" w:cs="Arial"/>
                <w:sz w:val="24"/>
                <w:szCs w:val="24"/>
              </w:rPr>
              <w:t>»</w:t>
            </w:r>
            <w:r>
              <w:rPr>
                <w:rFonts w:ascii="Arial" w:hAnsi="Arial" w:cs="Arial"/>
                <w:sz w:val="24"/>
                <w:szCs w:val="24"/>
              </w:rPr>
              <w:t xml:space="preserve"> ноября 2023</w:t>
            </w:r>
            <w:r w:rsidR="00BA7687" w:rsidRPr="00BB5750">
              <w:rPr>
                <w:rFonts w:ascii="Arial" w:hAnsi="Arial" w:cs="Arial"/>
                <w:sz w:val="24"/>
                <w:szCs w:val="24"/>
              </w:rPr>
              <w:t xml:space="preserve"> г.</w:t>
            </w:r>
          </w:p>
        </w:tc>
      </w:tr>
      <w:tr w:rsidR="00BA7687" w:rsidRPr="00BB5750" w:rsidTr="00F71188">
        <w:tc>
          <w:tcPr>
            <w:tcW w:w="567" w:type="dxa"/>
            <w:vMerge w:val="restart"/>
            <w:tcBorders>
              <w:top w:val="single" w:sz="4" w:space="0" w:color="auto"/>
              <w:left w:val="single" w:sz="4" w:space="0" w:color="auto"/>
              <w:right w:val="single" w:sz="4" w:space="0" w:color="auto"/>
            </w:tcBorders>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11.</w:t>
            </w:r>
          </w:p>
        </w:tc>
        <w:tc>
          <w:tcPr>
            <w:tcW w:w="2268" w:type="dxa"/>
            <w:vMerge w:val="restart"/>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Порядок, форма и срок предоставления разъяснений положений Извещения об открытом аукционе</w:t>
            </w:r>
          </w:p>
        </w:tc>
        <w:tc>
          <w:tcPr>
            <w:tcW w:w="7230" w:type="dxa"/>
            <w:tcBorders>
              <w:top w:val="single" w:sz="4" w:space="0" w:color="auto"/>
              <w:left w:val="single" w:sz="4" w:space="0" w:color="auto"/>
              <w:bottom w:val="nil"/>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 xml:space="preserve">Любое заинтересованное лицо вправе направить в письменной форме (в том числе путем направления отсканированного документа по электронной почте) или в форме электронного документа при наличии технической возможности осуществления электронного документооборота организатору аукциона запрос о разъяснении положений Извещения об открытом аукционе. В течение двух рабочих дней с даты поступления указанного запроса организатор аукциона обязан направить заинтересованному лицу в письменной форме или в форме электронного документа разъяснения положений Извещения об открытом аукционе, если указанный запрос поступил к организатору аукциона не </w:t>
            </w:r>
            <w:proofErr w:type="gramStart"/>
            <w:r w:rsidRPr="00BB5750">
              <w:rPr>
                <w:rFonts w:ascii="Arial" w:hAnsi="Arial" w:cs="Arial"/>
                <w:sz w:val="24"/>
                <w:szCs w:val="24"/>
              </w:rPr>
              <w:t>позднее</w:t>
            </w:r>
            <w:proofErr w:type="gramEnd"/>
            <w:r w:rsidRPr="00BB5750">
              <w:rPr>
                <w:rFonts w:ascii="Arial" w:hAnsi="Arial" w:cs="Arial"/>
                <w:sz w:val="24"/>
                <w:szCs w:val="24"/>
              </w:rPr>
              <w:t xml:space="preserve"> чем за пять дней до даты окончания срока подачи </w:t>
            </w:r>
            <w:r w:rsidRPr="00BB5750">
              <w:rPr>
                <w:rFonts w:ascii="Arial" w:hAnsi="Arial" w:cs="Arial"/>
                <w:sz w:val="24"/>
                <w:szCs w:val="24"/>
              </w:rPr>
              <w:lastRenderedPageBreak/>
              <w:t>заявок на участие в аукционе.</w:t>
            </w:r>
          </w:p>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 xml:space="preserve">Дата начала предоставления разъяснений положений настоящего Извещения: </w:t>
            </w:r>
            <w:proofErr w:type="gramStart"/>
            <w:r w:rsidRPr="00BB5750">
              <w:rPr>
                <w:rFonts w:ascii="Arial" w:hAnsi="Arial" w:cs="Arial"/>
                <w:sz w:val="24"/>
                <w:szCs w:val="24"/>
              </w:rPr>
              <w:t>с даты размещения</w:t>
            </w:r>
            <w:proofErr w:type="gramEnd"/>
            <w:r w:rsidRPr="00BB5750">
              <w:rPr>
                <w:rFonts w:ascii="Arial" w:hAnsi="Arial" w:cs="Arial"/>
                <w:sz w:val="24"/>
                <w:szCs w:val="24"/>
              </w:rPr>
              <w:t xml:space="preserve"> настоящего Извещения на официальном сайте организатора аукциона</w:t>
            </w:r>
          </w:p>
        </w:tc>
      </w:tr>
      <w:tr w:rsidR="00BA7687" w:rsidRPr="00BB5750" w:rsidTr="00F71188">
        <w:tc>
          <w:tcPr>
            <w:tcW w:w="567" w:type="dxa"/>
            <w:vMerge/>
            <w:tcBorders>
              <w:left w:val="single" w:sz="4" w:space="0" w:color="auto"/>
              <w:right w:val="single" w:sz="4" w:space="0" w:color="auto"/>
            </w:tcBorders>
          </w:tcPr>
          <w:p w:rsidR="00BA7687" w:rsidRPr="00BB5750" w:rsidRDefault="00BA7687" w:rsidP="00F71188">
            <w:pPr>
              <w:spacing w:line="276" w:lineRule="auto"/>
              <w:rPr>
                <w:rFonts w:ascii="Arial" w:hAnsi="Arial" w:cs="Arial"/>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BA7687" w:rsidRPr="00BB5750" w:rsidRDefault="00BA7687" w:rsidP="00F71188">
            <w:pPr>
              <w:spacing w:line="276" w:lineRule="auto"/>
              <w:rPr>
                <w:rFonts w:ascii="Arial" w:hAnsi="Arial" w:cs="Arial"/>
              </w:rPr>
            </w:pPr>
          </w:p>
        </w:tc>
        <w:tc>
          <w:tcPr>
            <w:tcW w:w="7230" w:type="dxa"/>
            <w:tcBorders>
              <w:top w:val="nil"/>
              <w:left w:val="single" w:sz="4" w:space="0" w:color="auto"/>
              <w:bottom w:val="nil"/>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 xml:space="preserve">Дата </w:t>
            </w:r>
            <w:proofErr w:type="gramStart"/>
            <w:r w:rsidRPr="00BB5750">
              <w:rPr>
                <w:rFonts w:ascii="Arial" w:hAnsi="Arial" w:cs="Arial"/>
                <w:sz w:val="24"/>
                <w:szCs w:val="24"/>
              </w:rPr>
              <w:t>окончания предоставления разъяснений положений настоящего Извещения</w:t>
            </w:r>
            <w:proofErr w:type="gramEnd"/>
          </w:p>
          <w:p w:rsidR="00BA7687" w:rsidRPr="00BB5750" w:rsidRDefault="001449A1" w:rsidP="00F71188">
            <w:pPr>
              <w:pStyle w:val="ConsPlusNormal"/>
              <w:spacing w:line="276" w:lineRule="auto"/>
              <w:rPr>
                <w:rFonts w:ascii="Arial" w:hAnsi="Arial" w:cs="Arial"/>
                <w:sz w:val="24"/>
                <w:szCs w:val="24"/>
              </w:rPr>
            </w:pPr>
            <w:r>
              <w:rPr>
                <w:rFonts w:ascii="Arial" w:hAnsi="Arial" w:cs="Arial"/>
                <w:sz w:val="24"/>
                <w:szCs w:val="24"/>
              </w:rPr>
              <w:t>"28" ноября 2023</w:t>
            </w:r>
            <w:r w:rsidR="00BA7687" w:rsidRPr="00BB5750">
              <w:rPr>
                <w:rFonts w:ascii="Arial" w:hAnsi="Arial" w:cs="Arial"/>
                <w:sz w:val="24"/>
                <w:szCs w:val="24"/>
              </w:rPr>
              <w:t xml:space="preserve"> г.</w:t>
            </w:r>
          </w:p>
        </w:tc>
      </w:tr>
      <w:tr w:rsidR="00BA7687" w:rsidRPr="00BB5750" w:rsidTr="00F71188">
        <w:tc>
          <w:tcPr>
            <w:tcW w:w="567" w:type="dxa"/>
            <w:vMerge/>
            <w:tcBorders>
              <w:left w:val="single" w:sz="4" w:space="0" w:color="auto"/>
              <w:bottom w:val="single" w:sz="4" w:space="0" w:color="auto"/>
              <w:right w:val="single" w:sz="4" w:space="0" w:color="auto"/>
            </w:tcBorders>
          </w:tcPr>
          <w:p w:rsidR="00BA7687" w:rsidRPr="00BB5750" w:rsidRDefault="00BA7687" w:rsidP="00F71188">
            <w:pPr>
              <w:spacing w:line="276" w:lineRule="auto"/>
              <w:rPr>
                <w:rFonts w:ascii="Arial" w:hAnsi="Arial" w:cs="Arial"/>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BA7687" w:rsidRPr="00BB5750" w:rsidRDefault="00BA7687" w:rsidP="00F71188">
            <w:pPr>
              <w:spacing w:line="276" w:lineRule="auto"/>
              <w:rPr>
                <w:rFonts w:ascii="Arial" w:hAnsi="Arial" w:cs="Arial"/>
              </w:rPr>
            </w:pPr>
          </w:p>
        </w:tc>
        <w:tc>
          <w:tcPr>
            <w:tcW w:w="7230" w:type="dxa"/>
            <w:tcBorders>
              <w:top w:val="nil"/>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 xml:space="preserve">В течение одного рабочего дня </w:t>
            </w:r>
            <w:proofErr w:type="gramStart"/>
            <w:r w:rsidRPr="00BB5750">
              <w:rPr>
                <w:rFonts w:ascii="Arial" w:hAnsi="Arial" w:cs="Arial"/>
                <w:sz w:val="24"/>
                <w:szCs w:val="24"/>
              </w:rPr>
              <w:t>с даты направления</w:t>
            </w:r>
            <w:proofErr w:type="gramEnd"/>
            <w:r w:rsidRPr="00BB5750">
              <w:rPr>
                <w:rFonts w:ascii="Arial" w:hAnsi="Arial" w:cs="Arial"/>
                <w:sz w:val="24"/>
                <w:szCs w:val="24"/>
              </w:rPr>
              <w:t xml:space="preserve"> заинтересованному лицу разъяснений положений Извещения об открытом аукционе организатор аукциона должен разместить их на официальном сайте администрации города с указанием предмета запроса, но без указания лица, от которого поступил запрос</w:t>
            </w:r>
          </w:p>
        </w:tc>
      </w:tr>
      <w:tr w:rsidR="00BA7687" w:rsidRPr="00BB5750" w:rsidTr="00F71188">
        <w:tc>
          <w:tcPr>
            <w:tcW w:w="567" w:type="dxa"/>
            <w:tcBorders>
              <w:top w:val="single" w:sz="4" w:space="0" w:color="auto"/>
              <w:left w:val="single" w:sz="4" w:space="0" w:color="auto"/>
              <w:bottom w:val="single" w:sz="4" w:space="0" w:color="auto"/>
              <w:right w:val="single" w:sz="4" w:space="0" w:color="auto"/>
            </w:tcBorders>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12.</w:t>
            </w:r>
          </w:p>
        </w:tc>
        <w:tc>
          <w:tcPr>
            <w:tcW w:w="2268" w:type="dxa"/>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Начальная (минимальная) цена договора (цена лота)</w:t>
            </w:r>
          </w:p>
        </w:tc>
        <w:tc>
          <w:tcPr>
            <w:tcW w:w="7230" w:type="dxa"/>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autoSpaceDE w:val="0"/>
              <w:autoSpaceDN w:val="0"/>
              <w:adjustRightInd w:val="0"/>
              <w:spacing w:line="276" w:lineRule="auto"/>
              <w:jc w:val="both"/>
              <w:rPr>
                <w:rFonts w:ascii="Arial" w:hAnsi="Arial" w:cs="Arial"/>
              </w:rPr>
            </w:pPr>
            <w:r w:rsidRPr="00BB5750">
              <w:rPr>
                <w:rFonts w:ascii="Arial" w:hAnsi="Arial" w:cs="Arial"/>
              </w:rPr>
              <w:t>Начальная (минимальная) цена договора (цена лота)</w:t>
            </w:r>
          </w:p>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устанавливается по форме согласно Приложению 2  «Методика определения стартовой цены договора на право размещения нестационарного торгового объекта» к Извещению о проведении открытого аукциона на право размещения нестационарного торгового объекта на территории городского округа Долгопрудный</w:t>
            </w:r>
          </w:p>
        </w:tc>
      </w:tr>
      <w:tr w:rsidR="00BA7687" w:rsidRPr="00BB5750" w:rsidTr="00F71188">
        <w:tc>
          <w:tcPr>
            <w:tcW w:w="567" w:type="dxa"/>
            <w:tcBorders>
              <w:top w:val="single" w:sz="4" w:space="0" w:color="auto"/>
              <w:left w:val="single" w:sz="4" w:space="0" w:color="auto"/>
              <w:bottom w:val="single" w:sz="4" w:space="0" w:color="auto"/>
              <w:right w:val="single" w:sz="4" w:space="0" w:color="auto"/>
            </w:tcBorders>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13.</w:t>
            </w:r>
          </w:p>
        </w:tc>
        <w:tc>
          <w:tcPr>
            <w:tcW w:w="2268" w:type="dxa"/>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Pr>
                <w:rFonts w:ascii="Arial" w:hAnsi="Arial" w:cs="Arial"/>
                <w:sz w:val="24"/>
                <w:szCs w:val="24"/>
              </w:rPr>
              <w:t>«Шаг аукциона»</w:t>
            </w:r>
          </w:p>
        </w:tc>
        <w:tc>
          <w:tcPr>
            <w:tcW w:w="7230" w:type="dxa"/>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Pr>
                <w:rFonts w:ascii="Arial" w:hAnsi="Arial" w:cs="Arial"/>
                <w:sz w:val="24"/>
                <w:szCs w:val="24"/>
              </w:rPr>
              <w:t>«</w:t>
            </w:r>
            <w:r w:rsidRPr="00BB5750">
              <w:rPr>
                <w:rFonts w:ascii="Arial" w:hAnsi="Arial" w:cs="Arial"/>
                <w:sz w:val="24"/>
                <w:szCs w:val="24"/>
              </w:rPr>
              <w:t>Шаг аук</w:t>
            </w:r>
            <w:r>
              <w:rPr>
                <w:rFonts w:ascii="Arial" w:hAnsi="Arial" w:cs="Arial"/>
                <w:sz w:val="24"/>
                <w:szCs w:val="24"/>
              </w:rPr>
              <w:t>циона»</w:t>
            </w:r>
            <w:r w:rsidRPr="00BB5750">
              <w:rPr>
                <w:rFonts w:ascii="Arial" w:hAnsi="Arial" w:cs="Arial"/>
                <w:sz w:val="24"/>
                <w:szCs w:val="24"/>
              </w:rPr>
              <w:t xml:space="preserve"> составляет пять процентов от начальной (минимальной) цены договора (цены лота)</w:t>
            </w:r>
          </w:p>
        </w:tc>
      </w:tr>
      <w:tr w:rsidR="00BA7687" w:rsidRPr="00BB5750" w:rsidTr="00F71188">
        <w:tc>
          <w:tcPr>
            <w:tcW w:w="567" w:type="dxa"/>
            <w:tcBorders>
              <w:top w:val="single" w:sz="4" w:space="0" w:color="auto"/>
              <w:left w:val="single" w:sz="4" w:space="0" w:color="auto"/>
              <w:bottom w:val="single" w:sz="4" w:space="0" w:color="auto"/>
              <w:right w:val="single" w:sz="4" w:space="0" w:color="auto"/>
            </w:tcBorders>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14.</w:t>
            </w:r>
          </w:p>
        </w:tc>
        <w:tc>
          <w:tcPr>
            <w:tcW w:w="2268" w:type="dxa"/>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Размер задатка, сроки и порядок его внесения. Реквизиты для перечисления задатка</w:t>
            </w:r>
          </w:p>
        </w:tc>
        <w:tc>
          <w:tcPr>
            <w:tcW w:w="7230" w:type="dxa"/>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 xml:space="preserve">Информация указана в </w:t>
            </w:r>
            <w:hyperlink r:id="rId12" w:anchor="P511" w:history="1">
              <w:r w:rsidRPr="00BB5750">
                <w:rPr>
                  <w:rStyle w:val="a3"/>
                  <w:rFonts w:ascii="Arial" w:hAnsi="Arial" w:cs="Arial"/>
                  <w:sz w:val="24"/>
                  <w:szCs w:val="24"/>
                </w:rPr>
                <w:t>разделе 4</w:t>
              </w:r>
            </w:hyperlink>
            <w:r w:rsidRPr="00BB5750">
              <w:rPr>
                <w:rFonts w:ascii="Arial" w:hAnsi="Arial" w:cs="Arial"/>
                <w:sz w:val="24"/>
                <w:szCs w:val="24"/>
              </w:rPr>
              <w:t xml:space="preserve"> настоящего Извещения</w:t>
            </w:r>
          </w:p>
        </w:tc>
      </w:tr>
      <w:tr w:rsidR="00BA7687" w:rsidRPr="00BB5750" w:rsidTr="00F71188">
        <w:tc>
          <w:tcPr>
            <w:tcW w:w="567" w:type="dxa"/>
            <w:tcBorders>
              <w:top w:val="single" w:sz="4" w:space="0" w:color="auto"/>
              <w:left w:val="single" w:sz="4" w:space="0" w:color="auto"/>
              <w:bottom w:val="single" w:sz="4" w:space="0" w:color="auto"/>
              <w:right w:val="single" w:sz="4" w:space="0" w:color="auto"/>
            </w:tcBorders>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15.</w:t>
            </w:r>
          </w:p>
        </w:tc>
        <w:tc>
          <w:tcPr>
            <w:tcW w:w="2268" w:type="dxa"/>
            <w:tcBorders>
              <w:top w:val="single" w:sz="4" w:space="0" w:color="auto"/>
              <w:left w:val="single" w:sz="4" w:space="0" w:color="auto"/>
              <w:bottom w:val="single" w:sz="4" w:space="0" w:color="auto"/>
              <w:right w:val="single" w:sz="4" w:space="0" w:color="auto"/>
            </w:tcBorders>
            <w:hideMark/>
          </w:tcPr>
          <w:p w:rsidR="00BA7687" w:rsidRDefault="00BA7687" w:rsidP="00F71188">
            <w:pPr>
              <w:pStyle w:val="ConsPlusNormal"/>
              <w:spacing w:line="276" w:lineRule="auto"/>
              <w:rPr>
                <w:rFonts w:ascii="Arial" w:hAnsi="Arial" w:cs="Arial"/>
                <w:sz w:val="24"/>
                <w:szCs w:val="24"/>
              </w:rPr>
            </w:pPr>
            <w:r w:rsidRPr="00BB5750">
              <w:rPr>
                <w:rFonts w:ascii="Arial" w:hAnsi="Arial" w:cs="Arial"/>
                <w:sz w:val="24"/>
                <w:szCs w:val="24"/>
              </w:rPr>
              <w:t>Указание на то, проводится ли аукцион среди субъектов малого или среднего предпринимательства</w:t>
            </w:r>
          </w:p>
          <w:p w:rsidR="00F71188" w:rsidRDefault="00F71188" w:rsidP="00F71188">
            <w:pPr>
              <w:pStyle w:val="ConsPlusNormal"/>
              <w:spacing w:line="276" w:lineRule="auto"/>
              <w:rPr>
                <w:rFonts w:ascii="Arial" w:hAnsi="Arial" w:cs="Arial"/>
                <w:sz w:val="24"/>
                <w:szCs w:val="24"/>
              </w:rPr>
            </w:pPr>
          </w:p>
          <w:p w:rsidR="00F71188" w:rsidRDefault="00F71188" w:rsidP="00F71188">
            <w:pPr>
              <w:pStyle w:val="ConsPlusNormal"/>
              <w:spacing w:line="276" w:lineRule="auto"/>
              <w:rPr>
                <w:rFonts w:ascii="Arial" w:hAnsi="Arial" w:cs="Arial"/>
                <w:sz w:val="24"/>
                <w:szCs w:val="24"/>
              </w:rPr>
            </w:pPr>
          </w:p>
          <w:p w:rsidR="00F71188" w:rsidRDefault="00F71188" w:rsidP="00F71188">
            <w:pPr>
              <w:pStyle w:val="ConsPlusNormal"/>
              <w:spacing w:line="276" w:lineRule="auto"/>
              <w:rPr>
                <w:rFonts w:ascii="Arial" w:hAnsi="Arial" w:cs="Arial"/>
                <w:sz w:val="24"/>
                <w:szCs w:val="24"/>
              </w:rPr>
            </w:pPr>
          </w:p>
          <w:p w:rsidR="00F71188" w:rsidRDefault="00F71188" w:rsidP="00F71188">
            <w:pPr>
              <w:pStyle w:val="ConsPlusNormal"/>
              <w:spacing w:line="276" w:lineRule="auto"/>
              <w:rPr>
                <w:rFonts w:ascii="Arial" w:hAnsi="Arial" w:cs="Arial"/>
                <w:sz w:val="24"/>
                <w:szCs w:val="24"/>
              </w:rPr>
            </w:pPr>
          </w:p>
          <w:p w:rsidR="00F71188" w:rsidRPr="00BB5750" w:rsidRDefault="00F71188" w:rsidP="00F71188">
            <w:pPr>
              <w:pStyle w:val="ConsPlusNormal"/>
              <w:spacing w:line="276" w:lineRule="auto"/>
              <w:rPr>
                <w:rFonts w:ascii="Arial" w:hAnsi="Arial" w:cs="Arial"/>
                <w:sz w:val="24"/>
                <w:szCs w:val="24"/>
              </w:rPr>
            </w:pPr>
          </w:p>
        </w:tc>
        <w:tc>
          <w:tcPr>
            <w:tcW w:w="7230" w:type="dxa"/>
            <w:tcBorders>
              <w:top w:val="single" w:sz="4" w:space="0" w:color="auto"/>
              <w:left w:val="single" w:sz="4" w:space="0" w:color="auto"/>
              <w:bottom w:val="single" w:sz="4" w:space="0" w:color="auto"/>
              <w:right w:val="single" w:sz="4" w:space="0" w:color="auto"/>
            </w:tcBorders>
          </w:tcPr>
          <w:p w:rsidR="00BA7687" w:rsidRPr="00BB5750" w:rsidRDefault="00E4400B" w:rsidP="00F71188">
            <w:pPr>
              <w:pStyle w:val="ConsPlusNormal"/>
              <w:spacing w:line="276" w:lineRule="auto"/>
              <w:rPr>
                <w:rFonts w:ascii="Arial" w:hAnsi="Arial" w:cs="Arial"/>
                <w:sz w:val="24"/>
                <w:szCs w:val="24"/>
              </w:rPr>
            </w:pPr>
            <w:r>
              <w:rPr>
                <w:rFonts w:ascii="Arial" w:hAnsi="Arial" w:cs="Arial"/>
                <w:sz w:val="24"/>
                <w:szCs w:val="24"/>
              </w:rPr>
              <w:t>Аукцион проводится среди субъектов малого предпринимательства</w:t>
            </w:r>
          </w:p>
        </w:tc>
      </w:tr>
      <w:tr w:rsidR="00BA7687" w:rsidRPr="00BB5750" w:rsidTr="00F71188">
        <w:tc>
          <w:tcPr>
            <w:tcW w:w="567" w:type="dxa"/>
            <w:vMerge w:val="restart"/>
            <w:tcBorders>
              <w:top w:val="single" w:sz="4" w:space="0" w:color="auto"/>
              <w:left w:val="single" w:sz="4" w:space="0" w:color="auto"/>
              <w:right w:val="single" w:sz="4" w:space="0" w:color="auto"/>
            </w:tcBorders>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lastRenderedPageBreak/>
              <w:t>16.</w:t>
            </w:r>
          </w:p>
        </w:tc>
        <w:tc>
          <w:tcPr>
            <w:tcW w:w="2268" w:type="dxa"/>
            <w:vMerge w:val="restart"/>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Место и сроки рассмотрения заявок на участие в аукционе</w:t>
            </w:r>
          </w:p>
        </w:tc>
        <w:tc>
          <w:tcPr>
            <w:tcW w:w="7230" w:type="dxa"/>
            <w:tcBorders>
              <w:top w:val="single" w:sz="4" w:space="0" w:color="auto"/>
              <w:left w:val="single" w:sz="4" w:space="0" w:color="auto"/>
              <w:bottom w:val="nil"/>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Осуществляется аукционной комиссией по адресу:</w:t>
            </w:r>
          </w:p>
          <w:p w:rsidR="00BA7687" w:rsidRPr="00BB5750" w:rsidRDefault="00E4400B" w:rsidP="00F71188">
            <w:pPr>
              <w:pStyle w:val="ConsPlusNormal"/>
              <w:spacing w:line="276" w:lineRule="auto"/>
              <w:rPr>
                <w:rFonts w:ascii="Arial" w:hAnsi="Arial" w:cs="Arial"/>
                <w:sz w:val="24"/>
                <w:szCs w:val="24"/>
              </w:rPr>
            </w:pPr>
            <w:r>
              <w:rPr>
                <w:rFonts w:ascii="Arial" w:hAnsi="Arial" w:cs="Arial"/>
                <w:sz w:val="24"/>
                <w:szCs w:val="24"/>
              </w:rPr>
              <w:t xml:space="preserve">г. Долгопрудный, площадь </w:t>
            </w:r>
            <w:proofErr w:type="spellStart"/>
            <w:r>
              <w:rPr>
                <w:rFonts w:ascii="Arial" w:hAnsi="Arial" w:cs="Arial"/>
                <w:sz w:val="24"/>
                <w:szCs w:val="24"/>
              </w:rPr>
              <w:t>Собина</w:t>
            </w:r>
            <w:proofErr w:type="spellEnd"/>
            <w:r>
              <w:rPr>
                <w:rFonts w:ascii="Arial" w:hAnsi="Arial" w:cs="Arial"/>
                <w:sz w:val="24"/>
                <w:szCs w:val="24"/>
              </w:rPr>
              <w:t>, д.3</w:t>
            </w:r>
          </w:p>
          <w:p w:rsidR="00BA7687" w:rsidRPr="00BB5750" w:rsidRDefault="00491B00" w:rsidP="00F71188">
            <w:pPr>
              <w:pStyle w:val="ConsPlusNormal"/>
              <w:spacing w:line="276" w:lineRule="auto"/>
              <w:rPr>
                <w:rFonts w:ascii="Arial" w:hAnsi="Arial" w:cs="Arial"/>
                <w:sz w:val="24"/>
                <w:szCs w:val="24"/>
              </w:rPr>
            </w:pPr>
            <w:r>
              <w:rPr>
                <w:rFonts w:ascii="Arial" w:hAnsi="Arial" w:cs="Arial"/>
                <w:sz w:val="24"/>
                <w:szCs w:val="24"/>
              </w:rPr>
              <w:t>с 16</w:t>
            </w:r>
            <w:r w:rsidR="009A6A68">
              <w:rPr>
                <w:rFonts w:ascii="Arial" w:hAnsi="Arial" w:cs="Arial"/>
                <w:sz w:val="24"/>
                <w:szCs w:val="24"/>
              </w:rPr>
              <w:t xml:space="preserve"> час. 00 </w:t>
            </w:r>
            <w:r w:rsidR="00BA7687" w:rsidRPr="00BB5750">
              <w:rPr>
                <w:rFonts w:ascii="Arial" w:hAnsi="Arial" w:cs="Arial"/>
                <w:sz w:val="24"/>
                <w:szCs w:val="24"/>
              </w:rPr>
              <w:t>мин. по московскому времени</w:t>
            </w:r>
          </w:p>
          <w:p w:rsidR="00BA7687" w:rsidRPr="00BB5750" w:rsidRDefault="00E67113" w:rsidP="00F71188">
            <w:pPr>
              <w:pStyle w:val="ConsPlusNormal"/>
              <w:spacing w:line="276" w:lineRule="auto"/>
              <w:rPr>
                <w:rFonts w:ascii="Arial" w:hAnsi="Arial" w:cs="Arial"/>
                <w:sz w:val="24"/>
                <w:szCs w:val="24"/>
              </w:rPr>
            </w:pPr>
            <w:r>
              <w:rPr>
                <w:rFonts w:ascii="Arial" w:hAnsi="Arial" w:cs="Arial"/>
                <w:sz w:val="24"/>
                <w:szCs w:val="24"/>
              </w:rPr>
              <w:t>«08</w:t>
            </w:r>
            <w:r w:rsidR="00BA7687">
              <w:rPr>
                <w:rFonts w:ascii="Arial" w:hAnsi="Arial" w:cs="Arial"/>
                <w:sz w:val="24"/>
                <w:szCs w:val="24"/>
              </w:rPr>
              <w:t>»</w:t>
            </w:r>
            <w:r w:rsidR="009A6A68">
              <w:rPr>
                <w:rFonts w:ascii="Arial" w:hAnsi="Arial" w:cs="Arial"/>
                <w:sz w:val="24"/>
                <w:szCs w:val="24"/>
              </w:rPr>
              <w:t xml:space="preserve"> </w:t>
            </w:r>
            <w:r w:rsidR="00AF37E6">
              <w:rPr>
                <w:rFonts w:ascii="Arial" w:hAnsi="Arial" w:cs="Arial"/>
                <w:sz w:val="24"/>
                <w:szCs w:val="24"/>
              </w:rPr>
              <w:t>декабря</w:t>
            </w:r>
            <w:r w:rsidR="001449A1">
              <w:rPr>
                <w:rFonts w:ascii="Arial" w:hAnsi="Arial" w:cs="Arial"/>
                <w:sz w:val="24"/>
                <w:szCs w:val="24"/>
              </w:rPr>
              <w:t xml:space="preserve"> 2023</w:t>
            </w:r>
            <w:r w:rsidR="00BA7687" w:rsidRPr="00BB5750">
              <w:rPr>
                <w:rFonts w:ascii="Arial" w:hAnsi="Arial" w:cs="Arial"/>
                <w:sz w:val="24"/>
                <w:szCs w:val="24"/>
              </w:rPr>
              <w:t xml:space="preserve"> г.</w:t>
            </w:r>
          </w:p>
        </w:tc>
      </w:tr>
      <w:tr w:rsidR="00BA7687" w:rsidRPr="00BB5750" w:rsidTr="00F71188">
        <w:tc>
          <w:tcPr>
            <w:tcW w:w="567" w:type="dxa"/>
            <w:vMerge/>
            <w:tcBorders>
              <w:left w:val="single" w:sz="4" w:space="0" w:color="auto"/>
              <w:bottom w:val="single" w:sz="4" w:space="0" w:color="auto"/>
              <w:right w:val="single" w:sz="4" w:space="0" w:color="auto"/>
            </w:tcBorders>
          </w:tcPr>
          <w:p w:rsidR="00BA7687" w:rsidRPr="00BB5750" w:rsidRDefault="00BA7687" w:rsidP="00F71188">
            <w:pPr>
              <w:spacing w:line="276" w:lineRule="auto"/>
              <w:rPr>
                <w:rFonts w:ascii="Arial" w:hAnsi="Arial" w:cs="Arial"/>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BA7687" w:rsidRPr="00BB5750" w:rsidRDefault="00BA7687" w:rsidP="00F71188">
            <w:pPr>
              <w:spacing w:line="276" w:lineRule="auto"/>
              <w:rPr>
                <w:rFonts w:ascii="Arial" w:hAnsi="Arial" w:cs="Arial"/>
              </w:rPr>
            </w:pPr>
          </w:p>
        </w:tc>
        <w:tc>
          <w:tcPr>
            <w:tcW w:w="7230" w:type="dxa"/>
            <w:tcBorders>
              <w:top w:val="nil"/>
              <w:left w:val="single" w:sz="4" w:space="0" w:color="auto"/>
              <w:bottom w:val="single" w:sz="4" w:space="0" w:color="auto"/>
              <w:right w:val="single" w:sz="4" w:space="0" w:color="auto"/>
            </w:tcBorders>
            <w:hideMark/>
          </w:tcPr>
          <w:p w:rsidR="00BA7687" w:rsidRPr="00BB5750" w:rsidRDefault="00491B00" w:rsidP="00F71188">
            <w:pPr>
              <w:pStyle w:val="ConsPlusNormal"/>
              <w:spacing w:line="276" w:lineRule="auto"/>
              <w:rPr>
                <w:rFonts w:ascii="Arial" w:hAnsi="Arial" w:cs="Arial"/>
                <w:sz w:val="24"/>
                <w:szCs w:val="24"/>
              </w:rPr>
            </w:pPr>
            <w:r>
              <w:rPr>
                <w:rFonts w:ascii="Arial" w:hAnsi="Arial" w:cs="Arial"/>
                <w:sz w:val="24"/>
                <w:szCs w:val="24"/>
              </w:rPr>
              <w:t>до 17</w:t>
            </w:r>
            <w:r w:rsidR="00574B59">
              <w:rPr>
                <w:rFonts w:ascii="Arial" w:hAnsi="Arial" w:cs="Arial"/>
                <w:sz w:val="24"/>
                <w:szCs w:val="24"/>
              </w:rPr>
              <w:t xml:space="preserve"> час. 00</w:t>
            </w:r>
            <w:r w:rsidR="00BA7687" w:rsidRPr="00BB5750">
              <w:rPr>
                <w:rFonts w:ascii="Arial" w:hAnsi="Arial" w:cs="Arial"/>
                <w:sz w:val="24"/>
                <w:szCs w:val="24"/>
              </w:rPr>
              <w:t xml:space="preserve"> мин. по московскому времени</w:t>
            </w:r>
          </w:p>
          <w:p w:rsidR="00BA7687" w:rsidRPr="00BB5750" w:rsidRDefault="00E67113" w:rsidP="00F71188">
            <w:pPr>
              <w:pStyle w:val="ConsPlusNormal"/>
              <w:spacing w:line="276" w:lineRule="auto"/>
              <w:rPr>
                <w:rFonts w:ascii="Arial" w:hAnsi="Arial" w:cs="Arial"/>
                <w:sz w:val="24"/>
                <w:szCs w:val="24"/>
              </w:rPr>
            </w:pPr>
            <w:r>
              <w:rPr>
                <w:rFonts w:ascii="Arial" w:hAnsi="Arial" w:cs="Arial"/>
                <w:sz w:val="24"/>
                <w:szCs w:val="24"/>
              </w:rPr>
              <w:t>«08</w:t>
            </w:r>
            <w:r w:rsidR="00574B59">
              <w:rPr>
                <w:rFonts w:ascii="Arial" w:hAnsi="Arial" w:cs="Arial"/>
                <w:sz w:val="24"/>
                <w:szCs w:val="24"/>
              </w:rPr>
              <w:t xml:space="preserve"> </w:t>
            </w:r>
            <w:r w:rsidR="00BA7687">
              <w:rPr>
                <w:rFonts w:ascii="Arial" w:hAnsi="Arial" w:cs="Arial"/>
                <w:sz w:val="24"/>
                <w:szCs w:val="24"/>
              </w:rPr>
              <w:t>»</w:t>
            </w:r>
            <w:r w:rsidR="00AF37E6">
              <w:rPr>
                <w:rFonts w:ascii="Arial" w:hAnsi="Arial" w:cs="Arial"/>
                <w:sz w:val="24"/>
                <w:szCs w:val="24"/>
              </w:rPr>
              <w:t xml:space="preserve"> декабря</w:t>
            </w:r>
            <w:r w:rsidR="001449A1">
              <w:rPr>
                <w:rFonts w:ascii="Arial" w:hAnsi="Arial" w:cs="Arial"/>
                <w:sz w:val="24"/>
                <w:szCs w:val="24"/>
              </w:rPr>
              <w:t xml:space="preserve"> 2023</w:t>
            </w:r>
            <w:r w:rsidR="00BA7687" w:rsidRPr="00BB5750">
              <w:rPr>
                <w:rFonts w:ascii="Arial" w:hAnsi="Arial" w:cs="Arial"/>
                <w:sz w:val="24"/>
                <w:szCs w:val="24"/>
              </w:rPr>
              <w:t xml:space="preserve"> г.</w:t>
            </w:r>
          </w:p>
        </w:tc>
      </w:tr>
      <w:tr w:rsidR="00BA7687" w:rsidRPr="00BB5750" w:rsidTr="00F71188">
        <w:tc>
          <w:tcPr>
            <w:tcW w:w="567" w:type="dxa"/>
            <w:vMerge w:val="restart"/>
            <w:tcBorders>
              <w:top w:val="single" w:sz="4" w:space="0" w:color="auto"/>
              <w:left w:val="single" w:sz="4" w:space="0" w:color="auto"/>
              <w:right w:val="single" w:sz="4" w:space="0" w:color="auto"/>
            </w:tcBorders>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17.</w:t>
            </w:r>
          </w:p>
        </w:tc>
        <w:tc>
          <w:tcPr>
            <w:tcW w:w="2268" w:type="dxa"/>
            <w:vMerge w:val="restart"/>
            <w:tcBorders>
              <w:top w:val="single" w:sz="4" w:space="0" w:color="auto"/>
              <w:left w:val="single" w:sz="4" w:space="0" w:color="auto"/>
              <w:bottom w:val="nil"/>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Дата, время начала, место проведения аукциона</w:t>
            </w:r>
          </w:p>
        </w:tc>
        <w:tc>
          <w:tcPr>
            <w:tcW w:w="7230" w:type="dxa"/>
            <w:tcBorders>
              <w:top w:val="single" w:sz="4" w:space="0" w:color="auto"/>
              <w:left w:val="single" w:sz="4" w:space="0" w:color="auto"/>
              <w:bottom w:val="nil"/>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Адрес проведения аукциона:</w:t>
            </w:r>
          </w:p>
          <w:p w:rsidR="00BA7687" w:rsidRPr="00BB5750" w:rsidRDefault="00E4400B" w:rsidP="00F71188">
            <w:pPr>
              <w:pStyle w:val="ConsPlusNormal"/>
              <w:spacing w:line="276" w:lineRule="auto"/>
              <w:rPr>
                <w:rFonts w:ascii="Arial" w:hAnsi="Arial" w:cs="Arial"/>
                <w:sz w:val="24"/>
                <w:szCs w:val="24"/>
              </w:rPr>
            </w:pPr>
            <w:r>
              <w:rPr>
                <w:rFonts w:ascii="Arial" w:hAnsi="Arial" w:cs="Arial"/>
                <w:sz w:val="24"/>
                <w:szCs w:val="24"/>
              </w:rPr>
              <w:t xml:space="preserve">г. Долгопрудный, площадь </w:t>
            </w:r>
            <w:proofErr w:type="spellStart"/>
            <w:r>
              <w:rPr>
                <w:rFonts w:ascii="Arial" w:hAnsi="Arial" w:cs="Arial"/>
                <w:sz w:val="24"/>
                <w:szCs w:val="24"/>
              </w:rPr>
              <w:t>Собина</w:t>
            </w:r>
            <w:proofErr w:type="spellEnd"/>
            <w:r>
              <w:rPr>
                <w:rFonts w:ascii="Arial" w:hAnsi="Arial" w:cs="Arial"/>
                <w:sz w:val="24"/>
                <w:szCs w:val="24"/>
              </w:rPr>
              <w:t>, д.3</w:t>
            </w:r>
            <w:r w:rsidR="00BA7687" w:rsidRPr="00BB5750">
              <w:rPr>
                <w:rFonts w:ascii="Arial" w:hAnsi="Arial" w:cs="Arial"/>
                <w:sz w:val="24"/>
                <w:szCs w:val="24"/>
              </w:rPr>
              <w:t>.</w:t>
            </w:r>
          </w:p>
        </w:tc>
      </w:tr>
      <w:tr w:rsidR="00BA7687" w:rsidRPr="00BB5750" w:rsidTr="00F71188">
        <w:tc>
          <w:tcPr>
            <w:tcW w:w="567" w:type="dxa"/>
            <w:vMerge/>
            <w:tcBorders>
              <w:left w:val="single" w:sz="4" w:space="0" w:color="auto"/>
              <w:right w:val="single" w:sz="4" w:space="0" w:color="auto"/>
            </w:tcBorders>
          </w:tcPr>
          <w:p w:rsidR="00BA7687" w:rsidRPr="00BB5750" w:rsidRDefault="00BA7687" w:rsidP="00F71188">
            <w:pPr>
              <w:spacing w:line="276" w:lineRule="auto"/>
              <w:rPr>
                <w:rFonts w:ascii="Arial" w:hAnsi="Arial" w:cs="Arial"/>
              </w:rPr>
            </w:pPr>
          </w:p>
        </w:tc>
        <w:tc>
          <w:tcPr>
            <w:tcW w:w="2268" w:type="dxa"/>
            <w:vMerge/>
            <w:tcBorders>
              <w:top w:val="single" w:sz="4" w:space="0" w:color="auto"/>
              <w:left w:val="single" w:sz="4" w:space="0" w:color="auto"/>
              <w:bottom w:val="nil"/>
              <w:right w:val="single" w:sz="4" w:space="0" w:color="auto"/>
            </w:tcBorders>
            <w:vAlign w:val="center"/>
            <w:hideMark/>
          </w:tcPr>
          <w:p w:rsidR="00BA7687" w:rsidRPr="00BB5750" w:rsidRDefault="00BA7687" w:rsidP="00F71188">
            <w:pPr>
              <w:spacing w:line="276" w:lineRule="auto"/>
              <w:rPr>
                <w:rFonts w:ascii="Arial" w:hAnsi="Arial" w:cs="Arial"/>
              </w:rPr>
            </w:pPr>
          </w:p>
        </w:tc>
        <w:tc>
          <w:tcPr>
            <w:tcW w:w="7230" w:type="dxa"/>
            <w:tcBorders>
              <w:top w:val="nil"/>
              <w:left w:val="single" w:sz="4" w:space="0" w:color="auto"/>
              <w:bottom w:val="nil"/>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Время начала проведения аукциона:</w:t>
            </w:r>
          </w:p>
          <w:p w:rsidR="00BA7687" w:rsidRPr="00BB5750" w:rsidRDefault="00491B00" w:rsidP="00F71188">
            <w:pPr>
              <w:pStyle w:val="ConsPlusNormal"/>
              <w:spacing w:line="276" w:lineRule="auto"/>
              <w:rPr>
                <w:rFonts w:ascii="Arial" w:hAnsi="Arial" w:cs="Arial"/>
                <w:sz w:val="24"/>
                <w:szCs w:val="24"/>
              </w:rPr>
            </w:pPr>
            <w:r>
              <w:rPr>
                <w:rFonts w:ascii="Arial" w:hAnsi="Arial" w:cs="Arial"/>
                <w:sz w:val="24"/>
                <w:szCs w:val="24"/>
              </w:rPr>
              <w:t>15</w:t>
            </w:r>
            <w:r w:rsidR="00574B59">
              <w:rPr>
                <w:rFonts w:ascii="Arial" w:hAnsi="Arial" w:cs="Arial"/>
                <w:sz w:val="24"/>
                <w:szCs w:val="24"/>
              </w:rPr>
              <w:t xml:space="preserve">  час. 00 т</w:t>
            </w:r>
            <w:r w:rsidR="00BA7687" w:rsidRPr="00BB5750">
              <w:rPr>
                <w:rFonts w:ascii="Arial" w:hAnsi="Arial" w:cs="Arial"/>
                <w:sz w:val="24"/>
                <w:szCs w:val="24"/>
              </w:rPr>
              <w:t xml:space="preserve"> мин. по московскому времени</w:t>
            </w:r>
          </w:p>
          <w:p w:rsidR="00BA7687" w:rsidRPr="00BB5750" w:rsidRDefault="00E67113" w:rsidP="00F71188">
            <w:pPr>
              <w:pStyle w:val="ConsPlusNormal"/>
              <w:spacing w:line="276" w:lineRule="auto"/>
              <w:rPr>
                <w:rFonts w:ascii="Arial" w:hAnsi="Arial" w:cs="Arial"/>
                <w:sz w:val="24"/>
                <w:szCs w:val="24"/>
              </w:rPr>
            </w:pPr>
            <w:r>
              <w:rPr>
                <w:rFonts w:ascii="Arial" w:hAnsi="Arial" w:cs="Arial"/>
                <w:sz w:val="24"/>
                <w:szCs w:val="24"/>
              </w:rPr>
              <w:t>«11</w:t>
            </w:r>
            <w:r w:rsidR="00574B59">
              <w:rPr>
                <w:rFonts w:ascii="Arial" w:hAnsi="Arial" w:cs="Arial"/>
                <w:sz w:val="24"/>
                <w:szCs w:val="24"/>
              </w:rPr>
              <w:t xml:space="preserve"> </w:t>
            </w:r>
            <w:r w:rsidR="00BA7687">
              <w:rPr>
                <w:rFonts w:ascii="Arial" w:hAnsi="Arial" w:cs="Arial"/>
                <w:sz w:val="24"/>
                <w:szCs w:val="24"/>
              </w:rPr>
              <w:t>»</w:t>
            </w:r>
            <w:r w:rsidR="004202A5">
              <w:rPr>
                <w:rFonts w:ascii="Arial" w:hAnsi="Arial" w:cs="Arial"/>
                <w:sz w:val="24"/>
                <w:szCs w:val="24"/>
              </w:rPr>
              <w:t xml:space="preserve"> декабря</w:t>
            </w:r>
            <w:r w:rsidR="001449A1">
              <w:rPr>
                <w:rFonts w:ascii="Arial" w:hAnsi="Arial" w:cs="Arial"/>
                <w:sz w:val="24"/>
                <w:szCs w:val="24"/>
              </w:rPr>
              <w:t xml:space="preserve"> 2023</w:t>
            </w:r>
            <w:r w:rsidR="00BA7687" w:rsidRPr="00BB5750">
              <w:rPr>
                <w:rFonts w:ascii="Arial" w:hAnsi="Arial" w:cs="Arial"/>
                <w:sz w:val="24"/>
                <w:szCs w:val="24"/>
              </w:rPr>
              <w:t xml:space="preserve"> г.</w:t>
            </w:r>
          </w:p>
        </w:tc>
      </w:tr>
      <w:tr w:rsidR="00BA7687" w:rsidRPr="00BB5750" w:rsidTr="00F71188">
        <w:tc>
          <w:tcPr>
            <w:tcW w:w="567" w:type="dxa"/>
            <w:vMerge/>
            <w:tcBorders>
              <w:left w:val="single" w:sz="4" w:space="0" w:color="auto"/>
              <w:bottom w:val="single" w:sz="4" w:space="0" w:color="auto"/>
              <w:right w:val="single" w:sz="4" w:space="0" w:color="auto"/>
            </w:tcBorders>
          </w:tcPr>
          <w:p w:rsidR="00BA7687" w:rsidRPr="00BB5750" w:rsidRDefault="00BA7687" w:rsidP="00F71188">
            <w:pPr>
              <w:pStyle w:val="ConsPlusNormal"/>
              <w:spacing w:line="276" w:lineRule="auto"/>
              <w:rPr>
                <w:rFonts w:ascii="Arial" w:hAnsi="Arial" w:cs="Arial"/>
                <w:sz w:val="24"/>
                <w:szCs w:val="24"/>
              </w:rPr>
            </w:pPr>
          </w:p>
        </w:tc>
        <w:tc>
          <w:tcPr>
            <w:tcW w:w="2268" w:type="dxa"/>
            <w:tcBorders>
              <w:top w:val="nil"/>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Порядок проведения аукциона</w:t>
            </w:r>
          </w:p>
        </w:tc>
        <w:tc>
          <w:tcPr>
            <w:tcW w:w="7230" w:type="dxa"/>
            <w:tcBorders>
              <w:top w:val="nil"/>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 xml:space="preserve">Порядок проведения аукциона указан в </w:t>
            </w:r>
            <w:hyperlink r:id="rId13" w:anchor="P538" w:history="1">
              <w:r w:rsidRPr="00BB5750">
                <w:rPr>
                  <w:rStyle w:val="a3"/>
                  <w:rFonts w:ascii="Arial" w:hAnsi="Arial" w:cs="Arial"/>
                  <w:sz w:val="24"/>
                  <w:szCs w:val="24"/>
                </w:rPr>
                <w:t>разделе 5</w:t>
              </w:r>
            </w:hyperlink>
            <w:r w:rsidRPr="00BB5750">
              <w:rPr>
                <w:rFonts w:ascii="Arial" w:hAnsi="Arial" w:cs="Arial"/>
                <w:sz w:val="24"/>
                <w:szCs w:val="24"/>
              </w:rPr>
              <w:t xml:space="preserve"> настоящего Извещения</w:t>
            </w:r>
          </w:p>
        </w:tc>
      </w:tr>
      <w:tr w:rsidR="00BA7687" w:rsidRPr="00BB5750" w:rsidTr="00F71188">
        <w:tc>
          <w:tcPr>
            <w:tcW w:w="567" w:type="dxa"/>
            <w:tcBorders>
              <w:top w:val="single" w:sz="4" w:space="0" w:color="auto"/>
              <w:left w:val="single" w:sz="4" w:space="0" w:color="auto"/>
              <w:bottom w:val="single" w:sz="4" w:space="0" w:color="auto"/>
              <w:right w:val="single" w:sz="4" w:space="0" w:color="auto"/>
            </w:tcBorders>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18.</w:t>
            </w:r>
          </w:p>
        </w:tc>
        <w:tc>
          <w:tcPr>
            <w:tcW w:w="2268" w:type="dxa"/>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Порядок определения победителя аукциона</w:t>
            </w:r>
          </w:p>
        </w:tc>
        <w:tc>
          <w:tcPr>
            <w:tcW w:w="7230" w:type="dxa"/>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Победителем аукциона признается участник, предложивший наиболее высокую цену договора (лота) и заявка которого соответствует требованиям, установленным в настоящем Извещении</w:t>
            </w:r>
          </w:p>
        </w:tc>
      </w:tr>
      <w:tr w:rsidR="00BA7687" w:rsidRPr="00BB5750" w:rsidTr="00F71188">
        <w:tc>
          <w:tcPr>
            <w:tcW w:w="567" w:type="dxa"/>
            <w:tcBorders>
              <w:top w:val="single" w:sz="4" w:space="0" w:color="auto"/>
              <w:left w:val="single" w:sz="4" w:space="0" w:color="auto"/>
              <w:bottom w:val="single" w:sz="4" w:space="0" w:color="auto"/>
              <w:right w:val="single" w:sz="4" w:space="0" w:color="auto"/>
            </w:tcBorders>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19.</w:t>
            </w:r>
          </w:p>
        </w:tc>
        <w:tc>
          <w:tcPr>
            <w:tcW w:w="2268" w:type="dxa"/>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Срок заключения договора</w:t>
            </w:r>
          </w:p>
        </w:tc>
        <w:tc>
          <w:tcPr>
            <w:tcW w:w="7230" w:type="dxa"/>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Договор с победителем аукциона заключается не ранее десяти дней и не позднее двадцати дней со дня размещения на официальном сайте ад</w:t>
            </w:r>
            <w:r>
              <w:rPr>
                <w:rFonts w:ascii="Arial" w:hAnsi="Arial" w:cs="Arial"/>
                <w:sz w:val="24"/>
                <w:szCs w:val="24"/>
              </w:rPr>
              <w:t xml:space="preserve">министрации городского округа Долгопрудный </w:t>
            </w:r>
            <w:r w:rsidRPr="00BB5750">
              <w:rPr>
                <w:rFonts w:ascii="Arial" w:hAnsi="Arial" w:cs="Arial"/>
                <w:sz w:val="24"/>
                <w:szCs w:val="24"/>
              </w:rPr>
              <w:t xml:space="preserve"> протокола аукциона</w:t>
            </w:r>
          </w:p>
        </w:tc>
      </w:tr>
      <w:tr w:rsidR="00BA7687" w:rsidRPr="00BB5750" w:rsidTr="00F71188">
        <w:tc>
          <w:tcPr>
            <w:tcW w:w="567" w:type="dxa"/>
            <w:tcBorders>
              <w:top w:val="single" w:sz="4" w:space="0" w:color="auto"/>
              <w:left w:val="single" w:sz="4" w:space="0" w:color="auto"/>
              <w:bottom w:val="single" w:sz="4" w:space="0" w:color="auto"/>
              <w:right w:val="single" w:sz="4" w:space="0" w:color="auto"/>
            </w:tcBorders>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20.</w:t>
            </w:r>
          </w:p>
        </w:tc>
        <w:tc>
          <w:tcPr>
            <w:tcW w:w="2268" w:type="dxa"/>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Срок подписания и передачи договора победителем организатору аукциона</w:t>
            </w:r>
          </w:p>
        </w:tc>
        <w:tc>
          <w:tcPr>
            <w:tcW w:w="7230" w:type="dxa"/>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Победитель аукциона обязан подписать договор и передать его организатору аукциона не позднее 10 дней со дня получения от организатора аукциона экземпляра протокола аукциона и проекта договора</w:t>
            </w:r>
          </w:p>
        </w:tc>
      </w:tr>
      <w:tr w:rsidR="00BA7687" w:rsidRPr="00BB5750" w:rsidTr="00F71188">
        <w:tc>
          <w:tcPr>
            <w:tcW w:w="567" w:type="dxa"/>
            <w:tcBorders>
              <w:top w:val="single" w:sz="4" w:space="0" w:color="auto"/>
              <w:left w:val="single" w:sz="4" w:space="0" w:color="auto"/>
              <w:bottom w:val="single" w:sz="4" w:space="0" w:color="auto"/>
              <w:right w:val="single" w:sz="4" w:space="0" w:color="auto"/>
            </w:tcBorders>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21.</w:t>
            </w:r>
          </w:p>
        </w:tc>
        <w:tc>
          <w:tcPr>
            <w:tcW w:w="2268" w:type="dxa"/>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Форма, сроки и порядок оплаты по договору</w:t>
            </w:r>
          </w:p>
        </w:tc>
        <w:tc>
          <w:tcPr>
            <w:tcW w:w="7230" w:type="dxa"/>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Форма, сроки и порядок оплаты определены проектом договора</w:t>
            </w:r>
          </w:p>
        </w:tc>
      </w:tr>
    </w:tbl>
    <w:p w:rsidR="00BA7687" w:rsidRPr="00BB5750" w:rsidRDefault="00BA7687" w:rsidP="00BA7687">
      <w:pPr>
        <w:pStyle w:val="ConsPlusNormal"/>
        <w:spacing w:line="276" w:lineRule="auto"/>
        <w:ind w:right="111"/>
        <w:jc w:val="center"/>
        <w:outlineLvl w:val="2"/>
        <w:rPr>
          <w:rFonts w:ascii="Arial" w:hAnsi="Arial" w:cs="Arial"/>
          <w:sz w:val="24"/>
          <w:szCs w:val="24"/>
        </w:rPr>
      </w:pPr>
    </w:p>
    <w:p w:rsidR="00F71188" w:rsidRDefault="00F71188" w:rsidP="00BA7687">
      <w:pPr>
        <w:pStyle w:val="ConsPlusNormal"/>
        <w:spacing w:line="276" w:lineRule="auto"/>
        <w:ind w:right="111"/>
        <w:jc w:val="center"/>
        <w:outlineLvl w:val="2"/>
        <w:rPr>
          <w:rFonts w:ascii="Arial" w:hAnsi="Arial" w:cs="Arial"/>
          <w:sz w:val="24"/>
          <w:szCs w:val="24"/>
        </w:rPr>
      </w:pPr>
    </w:p>
    <w:p w:rsidR="00F71188" w:rsidRDefault="00F71188" w:rsidP="00BA7687">
      <w:pPr>
        <w:pStyle w:val="ConsPlusNormal"/>
        <w:spacing w:line="276" w:lineRule="auto"/>
        <w:ind w:right="111"/>
        <w:jc w:val="center"/>
        <w:outlineLvl w:val="2"/>
        <w:rPr>
          <w:rFonts w:ascii="Arial" w:hAnsi="Arial" w:cs="Arial"/>
          <w:sz w:val="24"/>
          <w:szCs w:val="24"/>
        </w:rPr>
      </w:pPr>
    </w:p>
    <w:p w:rsidR="00F71188" w:rsidRDefault="00F71188" w:rsidP="00BA7687">
      <w:pPr>
        <w:pStyle w:val="ConsPlusNormal"/>
        <w:spacing w:line="276" w:lineRule="auto"/>
        <w:ind w:right="111"/>
        <w:jc w:val="center"/>
        <w:outlineLvl w:val="2"/>
        <w:rPr>
          <w:rFonts w:ascii="Arial" w:hAnsi="Arial" w:cs="Arial"/>
          <w:sz w:val="24"/>
          <w:szCs w:val="24"/>
        </w:rPr>
      </w:pPr>
    </w:p>
    <w:p w:rsidR="00BA7687" w:rsidRPr="00BB5750" w:rsidRDefault="00BA7687" w:rsidP="00BA7687">
      <w:pPr>
        <w:pStyle w:val="ConsPlusNormal"/>
        <w:spacing w:line="276" w:lineRule="auto"/>
        <w:ind w:right="111"/>
        <w:jc w:val="center"/>
        <w:outlineLvl w:val="2"/>
        <w:rPr>
          <w:rFonts w:ascii="Arial" w:hAnsi="Arial" w:cs="Arial"/>
          <w:sz w:val="24"/>
          <w:szCs w:val="24"/>
        </w:rPr>
      </w:pPr>
      <w:r w:rsidRPr="00BB5750">
        <w:rPr>
          <w:rFonts w:ascii="Arial" w:hAnsi="Arial" w:cs="Arial"/>
          <w:sz w:val="24"/>
          <w:szCs w:val="24"/>
        </w:rPr>
        <w:t>2. Перечень лотов, начальной (минимальной) цены договора</w:t>
      </w:r>
    </w:p>
    <w:p w:rsidR="00BA7687" w:rsidRPr="00BB5750" w:rsidRDefault="00BA7687" w:rsidP="00BA7687">
      <w:pPr>
        <w:pStyle w:val="ConsPlusNormal"/>
        <w:spacing w:line="276" w:lineRule="auto"/>
        <w:jc w:val="center"/>
        <w:rPr>
          <w:rFonts w:ascii="Arial" w:hAnsi="Arial" w:cs="Arial"/>
          <w:sz w:val="24"/>
          <w:szCs w:val="24"/>
        </w:rPr>
      </w:pPr>
      <w:r w:rsidRPr="00BB5750">
        <w:rPr>
          <w:rFonts w:ascii="Arial" w:hAnsi="Arial" w:cs="Arial"/>
          <w:sz w:val="24"/>
          <w:szCs w:val="24"/>
        </w:rPr>
        <w:t>(цены лота) по каждому лоту, срок действия договоров</w:t>
      </w:r>
    </w:p>
    <w:p w:rsidR="00BA7687" w:rsidRPr="00BB5750" w:rsidRDefault="00BA7687" w:rsidP="00BA7687">
      <w:pPr>
        <w:pStyle w:val="ConsPlusNormal"/>
        <w:spacing w:line="276" w:lineRule="auto"/>
        <w:jc w:val="both"/>
        <w:rPr>
          <w:rFonts w:ascii="Arial" w:hAnsi="Arial" w:cs="Arial"/>
          <w:sz w:val="24"/>
          <w:szCs w:val="24"/>
        </w:rPr>
      </w:pPr>
    </w:p>
    <w:p w:rsidR="00BA7687" w:rsidRPr="00BB5750" w:rsidRDefault="00BA7687" w:rsidP="00BA7687">
      <w:pPr>
        <w:pStyle w:val="ConsPlusNormal"/>
        <w:spacing w:line="276" w:lineRule="auto"/>
        <w:ind w:firstLine="540"/>
        <w:jc w:val="both"/>
        <w:rPr>
          <w:rFonts w:ascii="Arial" w:hAnsi="Arial" w:cs="Arial"/>
          <w:sz w:val="24"/>
          <w:szCs w:val="24"/>
        </w:rPr>
      </w:pPr>
    </w:p>
    <w:tbl>
      <w:tblPr>
        <w:tblW w:w="9923"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26"/>
        <w:gridCol w:w="1134"/>
        <w:gridCol w:w="1134"/>
        <w:gridCol w:w="1701"/>
        <w:gridCol w:w="1134"/>
        <w:gridCol w:w="993"/>
        <w:gridCol w:w="1134"/>
        <w:gridCol w:w="991"/>
        <w:gridCol w:w="1276"/>
      </w:tblGrid>
      <w:tr w:rsidR="00BA7687" w:rsidRPr="00BB5750" w:rsidTr="00345BBB">
        <w:tc>
          <w:tcPr>
            <w:tcW w:w="426" w:type="dxa"/>
            <w:tcBorders>
              <w:top w:val="single" w:sz="4" w:space="0" w:color="auto"/>
              <w:left w:val="single" w:sz="4" w:space="0" w:color="auto"/>
              <w:bottom w:val="single" w:sz="4" w:space="0" w:color="auto"/>
              <w:right w:val="single" w:sz="4" w:space="0" w:color="auto"/>
            </w:tcBorders>
            <w:hideMark/>
          </w:tcPr>
          <w:p w:rsidR="00BA7687" w:rsidRDefault="00345BBB" w:rsidP="00F71188">
            <w:pPr>
              <w:pStyle w:val="ConsPlusNormal"/>
              <w:spacing w:line="276" w:lineRule="auto"/>
              <w:jc w:val="center"/>
              <w:rPr>
                <w:rFonts w:ascii="Arial" w:hAnsi="Arial" w:cs="Arial"/>
                <w:sz w:val="24"/>
                <w:szCs w:val="24"/>
              </w:rPr>
            </w:pPr>
            <w:r>
              <w:rPr>
                <w:rFonts w:ascii="Arial" w:hAnsi="Arial" w:cs="Arial"/>
                <w:sz w:val="24"/>
                <w:szCs w:val="24"/>
              </w:rPr>
              <w:lastRenderedPageBreak/>
              <w:t>№</w:t>
            </w:r>
          </w:p>
          <w:p w:rsidR="00345BBB" w:rsidRDefault="00345BBB" w:rsidP="00F71188">
            <w:pPr>
              <w:pStyle w:val="ConsPlusNormal"/>
              <w:spacing w:line="276" w:lineRule="auto"/>
              <w:jc w:val="center"/>
              <w:rPr>
                <w:rFonts w:ascii="Arial" w:hAnsi="Arial" w:cs="Arial"/>
                <w:sz w:val="24"/>
                <w:szCs w:val="24"/>
              </w:rPr>
            </w:pPr>
          </w:p>
          <w:p w:rsidR="0094088E" w:rsidRPr="00BB5750" w:rsidRDefault="0094088E" w:rsidP="00F71188">
            <w:pPr>
              <w:pStyle w:val="ConsPlusNormal"/>
              <w:spacing w:line="276" w:lineRule="auto"/>
              <w:jc w:val="center"/>
              <w:rPr>
                <w:rFonts w:ascii="Arial" w:hAnsi="Arial" w:cs="Arial"/>
                <w:sz w:val="24"/>
                <w:szCs w:val="24"/>
              </w:rPr>
            </w:pPr>
            <w:r>
              <w:rPr>
                <w:rFonts w:ascii="Arial" w:hAnsi="Arial" w:cs="Arial"/>
                <w:sz w:val="24"/>
                <w:szCs w:val="24"/>
              </w:rPr>
              <w:t>лота</w:t>
            </w:r>
          </w:p>
        </w:tc>
        <w:tc>
          <w:tcPr>
            <w:tcW w:w="1134" w:type="dxa"/>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jc w:val="center"/>
              <w:rPr>
                <w:rFonts w:ascii="Arial" w:hAnsi="Arial" w:cs="Arial"/>
                <w:szCs w:val="22"/>
              </w:rPr>
            </w:pPr>
            <w:r w:rsidRPr="00BB5750">
              <w:rPr>
                <w:rFonts w:ascii="Arial" w:hAnsi="Arial" w:cs="Arial"/>
                <w:szCs w:val="22"/>
              </w:rPr>
              <w:t>Адресные ориентиры нестационарного торгового объекта</w:t>
            </w:r>
          </w:p>
        </w:tc>
        <w:tc>
          <w:tcPr>
            <w:tcW w:w="1134" w:type="dxa"/>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jc w:val="center"/>
              <w:rPr>
                <w:rFonts w:ascii="Arial" w:hAnsi="Arial" w:cs="Arial"/>
                <w:szCs w:val="22"/>
              </w:rPr>
            </w:pPr>
            <w:r w:rsidRPr="00BB5750">
              <w:rPr>
                <w:rFonts w:ascii="Arial" w:hAnsi="Arial" w:cs="Arial"/>
                <w:szCs w:val="22"/>
              </w:rPr>
              <w:t>Номер нестационарного торгового объекта в соответствии со схемой размещения нестационарных торговых объектов</w:t>
            </w:r>
          </w:p>
        </w:tc>
        <w:tc>
          <w:tcPr>
            <w:tcW w:w="1701" w:type="dxa"/>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jc w:val="center"/>
              <w:rPr>
                <w:rFonts w:ascii="Arial" w:hAnsi="Arial" w:cs="Arial"/>
                <w:szCs w:val="22"/>
              </w:rPr>
            </w:pPr>
            <w:r w:rsidRPr="00BB5750">
              <w:rPr>
                <w:rFonts w:ascii="Arial" w:hAnsi="Arial" w:cs="Arial"/>
                <w:szCs w:val="22"/>
              </w:rPr>
              <w:t>Описание внешнего вида нестационарного торгового объекта</w:t>
            </w:r>
          </w:p>
        </w:tc>
        <w:tc>
          <w:tcPr>
            <w:tcW w:w="1134" w:type="dxa"/>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jc w:val="center"/>
              <w:rPr>
                <w:rFonts w:ascii="Arial" w:hAnsi="Arial" w:cs="Arial"/>
                <w:szCs w:val="22"/>
              </w:rPr>
            </w:pPr>
            <w:r w:rsidRPr="00BB5750">
              <w:rPr>
                <w:rFonts w:ascii="Arial" w:hAnsi="Arial" w:cs="Arial"/>
                <w:szCs w:val="22"/>
              </w:rPr>
              <w:t>Тип нестационарного торгового объекта</w:t>
            </w:r>
          </w:p>
        </w:tc>
        <w:tc>
          <w:tcPr>
            <w:tcW w:w="993" w:type="dxa"/>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jc w:val="center"/>
              <w:rPr>
                <w:rFonts w:ascii="Arial" w:hAnsi="Arial" w:cs="Arial"/>
                <w:szCs w:val="22"/>
              </w:rPr>
            </w:pPr>
            <w:r w:rsidRPr="00BB5750">
              <w:rPr>
                <w:rFonts w:ascii="Arial" w:hAnsi="Arial" w:cs="Arial"/>
                <w:szCs w:val="22"/>
              </w:rPr>
              <w:t>Специализация нестационарного торгового объекта</w:t>
            </w:r>
          </w:p>
        </w:tc>
        <w:tc>
          <w:tcPr>
            <w:tcW w:w="1134" w:type="dxa"/>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jc w:val="center"/>
              <w:rPr>
                <w:rFonts w:ascii="Arial" w:hAnsi="Arial" w:cs="Arial"/>
                <w:szCs w:val="22"/>
              </w:rPr>
            </w:pPr>
            <w:r w:rsidRPr="00BB5750">
              <w:rPr>
                <w:rFonts w:ascii="Arial" w:hAnsi="Arial" w:cs="Arial"/>
                <w:szCs w:val="22"/>
              </w:rPr>
              <w:t>Общая площадь нестационарного торгового объекта, кв. м</w:t>
            </w:r>
          </w:p>
        </w:tc>
        <w:tc>
          <w:tcPr>
            <w:tcW w:w="991" w:type="dxa"/>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jc w:val="center"/>
              <w:rPr>
                <w:rFonts w:ascii="Arial" w:hAnsi="Arial" w:cs="Arial"/>
                <w:szCs w:val="22"/>
              </w:rPr>
            </w:pPr>
            <w:r w:rsidRPr="00BB5750">
              <w:rPr>
                <w:rFonts w:ascii="Arial" w:hAnsi="Arial" w:cs="Arial"/>
                <w:szCs w:val="22"/>
              </w:rPr>
              <w:t>Срок действия договора</w:t>
            </w:r>
          </w:p>
        </w:tc>
        <w:tc>
          <w:tcPr>
            <w:tcW w:w="1276" w:type="dxa"/>
            <w:tcBorders>
              <w:top w:val="single" w:sz="4" w:space="0" w:color="auto"/>
              <w:left w:val="single" w:sz="4" w:space="0" w:color="auto"/>
              <w:bottom w:val="single" w:sz="4" w:space="0" w:color="auto"/>
              <w:right w:val="single" w:sz="4" w:space="0" w:color="auto"/>
            </w:tcBorders>
            <w:hideMark/>
          </w:tcPr>
          <w:p w:rsidR="00BA7687" w:rsidRDefault="00BA7687" w:rsidP="00F71188">
            <w:pPr>
              <w:pStyle w:val="ConsPlusNormal"/>
              <w:spacing w:line="276" w:lineRule="auto"/>
              <w:jc w:val="center"/>
              <w:rPr>
                <w:rFonts w:ascii="Arial" w:hAnsi="Arial" w:cs="Arial"/>
                <w:szCs w:val="22"/>
              </w:rPr>
            </w:pPr>
            <w:r w:rsidRPr="00BB5750">
              <w:rPr>
                <w:rFonts w:ascii="Arial" w:hAnsi="Arial" w:cs="Arial"/>
                <w:szCs w:val="22"/>
              </w:rPr>
              <w:t xml:space="preserve">Начальная (минимальная) цена договора (цена лота) </w:t>
            </w:r>
          </w:p>
          <w:p w:rsidR="00445230" w:rsidRPr="00BB5750" w:rsidRDefault="00445230" w:rsidP="00F71188">
            <w:pPr>
              <w:pStyle w:val="ConsPlusNormal"/>
              <w:spacing w:line="276" w:lineRule="auto"/>
              <w:jc w:val="center"/>
              <w:rPr>
                <w:rFonts w:ascii="Arial" w:hAnsi="Arial" w:cs="Arial"/>
                <w:szCs w:val="22"/>
              </w:rPr>
            </w:pPr>
            <w:r>
              <w:rPr>
                <w:rFonts w:ascii="Arial" w:hAnsi="Arial" w:cs="Arial"/>
                <w:szCs w:val="22"/>
              </w:rPr>
              <w:t>(</w:t>
            </w:r>
            <w:proofErr w:type="spellStart"/>
            <w:r>
              <w:rPr>
                <w:rFonts w:ascii="Arial" w:hAnsi="Arial" w:cs="Arial"/>
                <w:szCs w:val="22"/>
              </w:rPr>
              <w:t>руб</w:t>
            </w:r>
            <w:proofErr w:type="spellEnd"/>
            <w:r>
              <w:rPr>
                <w:rFonts w:ascii="Arial" w:hAnsi="Arial" w:cs="Arial"/>
                <w:szCs w:val="22"/>
              </w:rPr>
              <w:t>)</w:t>
            </w:r>
          </w:p>
        </w:tc>
      </w:tr>
      <w:tr w:rsidR="00BA7687" w:rsidRPr="00BB5750" w:rsidTr="00345BBB">
        <w:tc>
          <w:tcPr>
            <w:tcW w:w="426" w:type="dxa"/>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jc w:val="center"/>
              <w:rPr>
                <w:rFonts w:ascii="Arial" w:hAnsi="Arial" w:cs="Arial"/>
                <w:sz w:val="24"/>
                <w:szCs w:val="24"/>
              </w:rPr>
            </w:pPr>
            <w:r w:rsidRPr="00BB5750">
              <w:rPr>
                <w:rFonts w:ascii="Arial" w:hAnsi="Arial" w:cs="Arial"/>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jc w:val="center"/>
              <w:rPr>
                <w:rFonts w:ascii="Arial" w:hAnsi="Arial" w:cs="Arial"/>
                <w:sz w:val="24"/>
                <w:szCs w:val="24"/>
              </w:rPr>
            </w:pPr>
            <w:r w:rsidRPr="00BB5750">
              <w:rPr>
                <w:rFonts w:ascii="Arial" w:hAnsi="Arial" w:cs="Arial"/>
                <w:sz w:val="24"/>
                <w:szCs w:val="24"/>
              </w:rPr>
              <w:t>2</w:t>
            </w:r>
          </w:p>
        </w:tc>
        <w:tc>
          <w:tcPr>
            <w:tcW w:w="1134" w:type="dxa"/>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jc w:val="center"/>
              <w:rPr>
                <w:rFonts w:ascii="Arial" w:hAnsi="Arial" w:cs="Arial"/>
                <w:sz w:val="24"/>
                <w:szCs w:val="24"/>
              </w:rPr>
            </w:pPr>
            <w:r w:rsidRPr="00BB5750">
              <w:rPr>
                <w:rFonts w:ascii="Arial" w:hAnsi="Arial" w:cs="Arial"/>
                <w:sz w:val="24"/>
                <w:szCs w:val="24"/>
              </w:rPr>
              <w:t>3</w:t>
            </w:r>
          </w:p>
        </w:tc>
        <w:tc>
          <w:tcPr>
            <w:tcW w:w="1701" w:type="dxa"/>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jc w:val="center"/>
              <w:rPr>
                <w:rFonts w:ascii="Arial" w:hAnsi="Arial" w:cs="Arial"/>
                <w:sz w:val="24"/>
                <w:szCs w:val="24"/>
              </w:rPr>
            </w:pPr>
            <w:r w:rsidRPr="00BB5750">
              <w:rPr>
                <w:rFonts w:ascii="Arial" w:hAnsi="Arial" w:cs="Arial"/>
                <w:sz w:val="24"/>
                <w:szCs w:val="24"/>
              </w:rPr>
              <w:t>4</w:t>
            </w:r>
          </w:p>
        </w:tc>
        <w:tc>
          <w:tcPr>
            <w:tcW w:w="1134" w:type="dxa"/>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jc w:val="center"/>
              <w:rPr>
                <w:rFonts w:ascii="Arial" w:hAnsi="Arial" w:cs="Arial"/>
                <w:sz w:val="24"/>
                <w:szCs w:val="24"/>
              </w:rPr>
            </w:pPr>
            <w:r w:rsidRPr="00BB5750">
              <w:rPr>
                <w:rFonts w:ascii="Arial" w:hAnsi="Arial" w:cs="Arial"/>
                <w:sz w:val="24"/>
                <w:szCs w:val="24"/>
              </w:rPr>
              <w:t>5</w:t>
            </w:r>
          </w:p>
        </w:tc>
        <w:tc>
          <w:tcPr>
            <w:tcW w:w="993" w:type="dxa"/>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jc w:val="center"/>
              <w:rPr>
                <w:rFonts w:ascii="Arial" w:hAnsi="Arial" w:cs="Arial"/>
                <w:sz w:val="24"/>
                <w:szCs w:val="24"/>
              </w:rPr>
            </w:pPr>
            <w:r w:rsidRPr="00BB5750">
              <w:rPr>
                <w:rFonts w:ascii="Arial" w:hAnsi="Arial" w:cs="Arial"/>
                <w:sz w:val="24"/>
                <w:szCs w:val="24"/>
              </w:rPr>
              <w:t>6</w:t>
            </w:r>
          </w:p>
        </w:tc>
        <w:tc>
          <w:tcPr>
            <w:tcW w:w="1134" w:type="dxa"/>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jc w:val="center"/>
              <w:rPr>
                <w:rFonts w:ascii="Arial" w:hAnsi="Arial" w:cs="Arial"/>
                <w:sz w:val="24"/>
                <w:szCs w:val="24"/>
              </w:rPr>
            </w:pPr>
            <w:r w:rsidRPr="00BB5750">
              <w:rPr>
                <w:rFonts w:ascii="Arial" w:hAnsi="Arial" w:cs="Arial"/>
                <w:sz w:val="24"/>
                <w:szCs w:val="24"/>
              </w:rPr>
              <w:t>7</w:t>
            </w:r>
          </w:p>
        </w:tc>
        <w:tc>
          <w:tcPr>
            <w:tcW w:w="991" w:type="dxa"/>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jc w:val="center"/>
              <w:rPr>
                <w:rFonts w:ascii="Arial" w:hAnsi="Arial" w:cs="Arial"/>
                <w:sz w:val="24"/>
                <w:szCs w:val="24"/>
              </w:rPr>
            </w:pPr>
            <w:r w:rsidRPr="00BB5750">
              <w:rPr>
                <w:rFonts w:ascii="Arial" w:hAnsi="Arial" w:cs="Arial"/>
                <w:sz w:val="24"/>
                <w:szCs w:val="24"/>
              </w:rPr>
              <w:t>8</w:t>
            </w:r>
          </w:p>
        </w:tc>
        <w:tc>
          <w:tcPr>
            <w:tcW w:w="1276" w:type="dxa"/>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ind w:right="-62"/>
              <w:jc w:val="center"/>
              <w:rPr>
                <w:rFonts w:ascii="Arial" w:hAnsi="Arial" w:cs="Arial"/>
                <w:sz w:val="24"/>
                <w:szCs w:val="24"/>
              </w:rPr>
            </w:pPr>
            <w:r w:rsidRPr="00BB5750">
              <w:rPr>
                <w:rFonts w:ascii="Arial" w:hAnsi="Arial" w:cs="Arial"/>
                <w:sz w:val="24"/>
                <w:szCs w:val="24"/>
              </w:rPr>
              <w:t>9</w:t>
            </w:r>
          </w:p>
        </w:tc>
      </w:tr>
      <w:tr w:rsidR="00D24909" w:rsidRPr="00BB5750" w:rsidTr="00160EA5">
        <w:tc>
          <w:tcPr>
            <w:tcW w:w="426" w:type="dxa"/>
            <w:tcBorders>
              <w:top w:val="single" w:sz="4" w:space="0" w:color="auto"/>
              <w:left w:val="single" w:sz="4" w:space="0" w:color="auto"/>
              <w:bottom w:val="single" w:sz="4" w:space="0" w:color="auto"/>
              <w:right w:val="single" w:sz="4" w:space="0" w:color="auto"/>
            </w:tcBorders>
            <w:hideMark/>
          </w:tcPr>
          <w:p w:rsidR="00D24909" w:rsidRDefault="00D24909" w:rsidP="00F71188">
            <w:pPr>
              <w:pStyle w:val="ConsPlusNormal"/>
              <w:spacing w:line="276" w:lineRule="auto"/>
              <w:jc w:val="center"/>
              <w:rPr>
                <w:rFonts w:ascii="Arial" w:hAnsi="Arial" w:cs="Arial"/>
                <w:sz w:val="24"/>
                <w:szCs w:val="24"/>
              </w:rPr>
            </w:pPr>
          </w:p>
          <w:p w:rsidR="00D24909" w:rsidRPr="00BB5750" w:rsidRDefault="00D24909" w:rsidP="00F71188">
            <w:pPr>
              <w:pStyle w:val="ConsPlusNormal"/>
              <w:spacing w:line="276" w:lineRule="auto"/>
              <w:jc w:val="center"/>
              <w:rPr>
                <w:rFonts w:ascii="Arial" w:hAnsi="Arial" w:cs="Arial"/>
                <w:sz w:val="24"/>
                <w:szCs w:val="24"/>
              </w:rPr>
            </w:pPr>
            <w:r>
              <w:rPr>
                <w:rFonts w:ascii="Arial" w:hAnsi="Arial" w:cs="Arial"/>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D24909" w:rsidRPr="00160EA5" w:rsidRDefault="00D24909" w:rsidP="00160EA5">
            <w:pPr>
              <w:rPr>
                <w:rFonts w:ascii="Arial" w:hAnsi="Arial" w:cs="Arial"/>
                <w:color w:val="000000"/>
                <w:sz w:val="20"/>
                <w:szCs w:val="20"/>
              </w:rPr>
            </w:pPr>
            <w:r w:rsidRPr="00160EA5">
              <w:rPr>
                <w:rFonts w:ascii="Arial" w:hAnsi="Arial" w:cs="Arial"/>
                <w:color w:val="000000"/>
                <w:sz w:val="20"/>
                <w:szCs w:val="20"/>
              </w:rPr>
              <w:t xml:space="preserve">г. Долгопрудный, </w:t>
            </w:r>
            <w:proofErr w:type="spellStart"/>
            <w:r w:rsidRPr="00160EA5">
              <w:rPr>
                <w:rFonts w:ascii="Arial" w:hAnsi="Arial" w:cs="Arial"/>
                <w:color w:val="000000"/>
                <w:sz w:val="20"/>
                <w:szCs w:val="20"/>
              </w:rPr>
              <w:t>Лихачевское</w:t>
            </w:r>
            <w:proofErr w:type="spellEnd"/>
            <w:r w:rsidRPr="00160EA5">
              <w:rPr>
                <w:rFonts w:ascii="Arial" w:hAnsi="Arial" w:cs="Arial"/>
                <w:color w:val="000000"/>
                <w:sz w:val="20"/>
                <w:szCs w:val="20"/>
              </w:rPr>
              <w:t xml:space="preserve"> шоссе, у д.6</w:t>
            </w:r>
          </w:p>
        </w:tc>
        <w:tc>
          <w:tcPr>
            <w:tcW w:w="1134" w:type="dxa"/>
            <w:tcBorders>
              <w:top w:val="single" w:sz="4" w:space="0" w:color="auto"/>
              <w:left w:val="single" w:sz="4" w:space="0" w:color="auto"/>
              <w:bottom w:val="single" w:sz="4" w:space="0" w:color="auto"/>
              <w:right w:val="single" w:sz="4" w:space="0" w:color="auto"/>
            </w:tcBorders>
            <w:hideMark/>
          </w:tcPr>
          <w:p w:rsidR="00D24909" w:rsidRDefault="00B23033" w:rsidP="00160EA5">
            <w:pPr>
              <w:pStyle w:val="ConsPlusNormal"/>
              <w:spacing w:line="276" w:lineRule="auto"/>
              <w:rPr>
                <w:rFonts w:ascii="Arial" w:hAnsi="Arial" w:cs="Arial"/>
                <w:sz w:val="24"/>
                <w:szCs w:val="24"/>
              </w:rPr>
            </w:pPr>
            <w:r>
              <w:rPr>
                <w:rFonts w:ascii="Arial" w:hAnsi="Arial" w:cs="Arial"/>
                <w:sz w:val="24"/>
                <w:szCs w:val="24"/>
              </w:rPr>
              <w:t>8</w:t>
            </w:r>
            <w:r w:rsidR="00343347">
              <w:rPr>
                <w:rFonts w:ascii="Arial" w:hAnsi="Arial" w:cs="Arial"/>
                <w:sz w:val="24"/>
                <w:szCs w:val="24"/>
              </w:rPr>
              <w:t>0</w:t>
            </w:r>
          </w:p>
        </w:tc>
        <w:tc>
          <w:tcPr>
            <w:tcW w:w="1701" w:type="dxa"/>
            <w:tcBorders>
              <w:top w:val="single" w:sz="4" w:space="0" w:color="auto"/>
              <w:left w:val="single" w:sz="4" w:space="0" w:color="auto"/>
              <w:bottom w:val="single" w:sz="4" w:space="0" w:color="auto"/>
              <w:right w:val="single" w:sz="4" w:space="0" w:color="auto"/>
            </w:tcBorders>
            <w:hideMark/>
          </w:tcPr>
          <w:p w:rsidR="00D24909" w:rsidRDefault="00D24909" w:rsidP="00160EA5">
            <w:pPr>
              <w:rPr>
                <w:rFonts w:ascii="Arial" w:hAnsi="Arial" w:cs="Arial"/>
                <w:color w:val="000000"/>
                <w:sz w:val="20"/>
                <w:szCs w:val="20"/>
              </w:rPr>
            </w:pPr>
            <w:r>
              <w:rPr>
                <w:rFonts w:ascii="Arial" w:hAnsi="Arial" w:cs="Arial"/>
                <w:color w:val="000000"/>
                <w:sz w:val="20"/>
                <w:szCs w:val="20"/>
              </w:rPr>
              <w:t>елочный базар</w:t>
            </w:r>
          </w:p>
        </w:tc>
        <w:tc>
          <w:tcPr>
            <w:tcW w:w="1134" w:type="dxa"/>
            <w:tcBorders>
              <w:top w:val="single" w:sz="4" w:space="0" w:color="auto"/>
              <w:left w:val="single" w:sz="4" w:space="0" w:color="auto"/>
              <w:bottom w:val="single" w:sz="4" w:space="0" w:color="auto"/>
              <w:right w:val="single" w:sz="4" w:space="0" w:color="auto"/>
            </w:tcBorders>
            <w:hideMark/>
          </w:tcPr>
          <w:p w:rsidR="00D24909" w:rsidRDefault="00073FF9" w:rsidP="00160EA5">
            <w:pPr>
              <w:pStyle w:val="ConsPlusNormal"/>
              <w:spacing w:line="276" w:lineRule="auto"/>
              <w:rPr>
                <w:rFonts w:ascii="Arial" w:hAnsi="Arial" w:cs="Arial"/>
                <w:sz w:val="24"/>
                <w:szCs w:val="24"/>
              </w:rPr>
            </w:pPr>
            <w:r w:rsidRPr="00E4400B">
              <w:rPr>
                <w:rFonts w:ascii="Arial" w:hAnsi="Arial" w:cs="Arial"/>
                <w:sz w:val="20"/>
              </w:rPr>
              <w:t>в соответствии с требованиями постановления администрации от 22.07.2021 № 477-ПА/</w:t>
            </w:r>
            <w:proofErr w:type="spellStart"/>
            <w:r w:rsidRPr="00E4400B">
              <w:rPr>
                <w:rFonts w:ascii="Arial" w:hAnsi="Arial" w:cs="Arial"/>
                <w:sz w:val="20"/>
              </w:rPr>
              <w:t>н</w:t>
            </w:r>
            <w:proofErr w:type="spellEnd"/>
          </w:p>
        </w:tc>
        <w:tc>
          <w:tcPr>
            <w:tcW w:w="993" w:type="dxa"/>
            <w:tcBorders>
              <w:top w:val="single" w:sz="4" w:space="0" w:color="auto"/>
              <w:left w:val="single" w:sz="4" w:space="0" w:color="auto"/>
              <w:bottom w:val="single" w:sz="4" w:space="0" w:color="auto"/>
              <w:right w:val="single" w:sz="4" w:space="0" w:color="auto"/>
            </w:tcBorders>
            <w:hideMark/>
          </w:tcPr>
          <w:p w:rsidR="00D24909" w:rsidRDefault="00D24909" w:rsidP="00160EA5">
            <w:pPr>
              <w:rPr>
                <w:rFonts w:ascii="Arial" w:hAnsi="Arial" w:cs="Arial"/>
                <w:color w:val="000000"/>
                <w:sz w:val="20"/>
                <w:szCs w:val="20"/>
              </w:rPr>
            </w:pPr>
            <w:r>
              <w:rPr>
                <w:rFonts w:ascii="Arial" w:hAnsi="Arial" w:cs="Arial"/>
                <w:color w:val="000000"/>
                <w:sz w:val="20"/>
                <w:szCs w:val="20"/>
              </w:rPr>
              <w:t>натуральные хвойные деревья</w:t>
            </w:r>
            <w:r w:rsidR="00A71FBB">
              <w:rPr>
                <w:rFonts w:ascii="Arial" w:hAnsi="Arial" w:cs="Arial"/>
                <w:color w:val="000000"/>
                <w:sz w:val="20"/>
                <w:szCs w:val="20"/>
              </w:rPr>
              <w:t xml:space="preserve"> (ели, сосны)</w:t>
            </w:r>
          </w:p>
        </w:tc>
        <w:tc>
          <w:tcPr>
            <w:tcW w:w="1134" w:type="dxa"/>
            <w:tcBorders>
              <w:top w:val="single" w:sz="4" w:space="0" w:color="auto"/>
              <w:left w:val="single" w:sz="4" w:space="0" w:color="auto"/>
              <w:bottom w:val="single" w:sz="4" w:space="0" w:color="auto"/>
              <w:right w:val="single" w:sz="4" w:space="0" w:color="auto"/>
            </w:tcBorders>
            <w:hideMark/>
          </w:tcPr>
          <w:p w:rsidR="00D24909" w:rsidRDefault="00721F4D" w:rsidP="00160EA5">
            <w:pPr>
              <w:pStyle w:val="ConsPlusNormal"/>
              <w:spacing w:line="276" w:lineRule="auto"/>
              <w:rPr>
                <w:rFonts w:ascii="Arial" w:hAnsi="Arial" w:cs="Arial"/>
                <w:sz w:val="24"/>
                <w:szCs w:val="24"/>
              </w:rPr>
            </w:pPr>
            <w:r>
              <w:rPr>
                <w:rFonts w:ascii="Arial" w:hAnsi="Arial" w:cs="Arial"/>
                <w:sz w:val="24"/>
                <w:szCs w:val="24"/>
              </w:rPr>
              <w:t>15</w:t>
            </w:r>
            <w:r w:rsidR="00D24909">
              <w:rPr>
                <w:rFonts w:ascii="Arial" w:hAnsi="Arial" w:cs="Arial"/>
                <w:sz w:val="24"/>
                <w:szCs w:val="24"/>
              </w:rPr>
              <w:t>,0</w:t>
            </w:r>
          </w:p>
        </w:tc>
        <w:tc>
          <w:tcPr>
            <w:tcW w:w="991" w:type="dxa"/>
            <w:tcBorders>
              <w:top w:val="single" w:sz="4" w:space="0" w:color="auto"/>
              <w:left w:val="single" w:sz="4" w:space="0" w:color="auto"/>
              <w:bottom w:val="single" w:sz="4" w:space="0" w:color="auto"/>
              <w:right w:val="single" w:sz="4" w:space="0" w:color="auto"/>
            </w:tcBorders>
            <w:hideMark/>
          </w:tcPr>
          <w:p w:rsidR="00D24909" w:rsidRDefault="00E67113" w:rsidP="00160EA5">
            <w:pPr>
              <w:pStyle w:val="ConsPlusNormal"/>
              <w:spacing w:line="276" w:lineRule="auto"/>
              <w:rPr>
                <w:rFonts w:ascii="Arial" w:hAnsi="Arial" w:cs="Arial"/>
                <w:sz w:val="24"/>
                <w:szCs w:val="24"/>
              </w:rPr>
            </w:pPr>
            <w:r>
              <w:rPr>
                <w:rFonts w:ascii="Arial" w:hAnsi="Arial" w:cs="Arial"/>
                <w:sz w:val="24"/>
                <w:szCs w:val="24"/>
              </w:rPr>
              <w:t>с 16</w:t>
            </w:r>
            <w:r w:rsidR="00D24909">
              <w:rPr>
                <w:rFonts w:ascii="Arial" w:hAnsi="Arial" w:cs="Arial"/>
                <w:sz w:val="24"/>
                <w:szCs w:val="24"/>
              </w:rPr>
              <w:t>.12</w:t>
            </w:r>
          </w:p>
          <w:p w:rsidR="00D24909" w:rsidRDefault="00A71FBB" w:rsidP="00160EA5">
            <w:pPr>
              <w:pStyle w:val="ConsPlusNormal"/>
              <w:spacing w:line="276" w:lineRule="auto"/>
              <w:rPr>
                <w:rFonts w:ascii="Arial" w:hAnsi="Arial" w:cs="Arial"/>
                <w:sz w:val="24"/>
                <w:szCs w:val="24"/>
              </w:rPr>
            </w:pPr>
            <w:r>
              <w:rPr>
                <w:rFonts w:ascii="Arial" w:hAnsi="Arial" w:cs="Arial"/>
                <w:sz w:val="24"/>
                <w:szCs w:val="24"/>
              </w:rPr>
              <w:t>2023 п</w:t>
            </w:r>
            <w:r w:rsidR="00D24909">
              <w:rPr>
                <w:rFonts w:ascii="Arial" w:hAnsi="Arial" w:cs="Arial"/>
                <w:sz w:val="24"/>
                <w:szCs w:val="24"/>
              </w:rPr>
              <w:t>о 31.12.</w:t>
            </w:r>
          </w:p>
          <w:p w:rsidR="00D24909" w:rsidRDefault="00A71FBB" w:rsidP="00160EA5">
            <w:pPr>
              <w:pStyle w:val="ConsPlusNormal"/>
              <w:spacing w:line="276" w:lineRule="auto"/>
              <w:rPr>
                <w:rFonts w:ascii="Arial" w:hAnsi="Arial" w:cs="Arial"/>
                <w:sz w:val="24"/>
                <w:szCs w:val="24"/>
              </w:rPr>
            </w:pPr>
            <w:r>
              <w:rPr>
                <w:rFonts w:ascii="Arial" w:hAnsi="Arial" w:cs="Arial"/>
                <w:sz w:val="24"/>
                <w:szCs w:val="24"/>
              </w:rPr>
              <w:t>2023</w:t>
            </w:r>
            <w:r w:rsidR="00D24909">
              <w:rPr>
                <w:rFonts w:ascii="Arial" w:hAnsi="Arial" w:cs="Arial"/>
                <w:sz w:val="24"/>
                <w:szCs w:val="24"/>
              </w:rPr>
              <w:t xml:space="preserve"> </w:t>
            </w:r>
          </w:p>
        </w:tc>
        <w:tc>
          <w:tcPr>
            <w:tcW w:w="1276" w:type="dxa"/>
            <w:tcBorders>
              <w:top w:val="single" w:sz="4" w:space="0" w:color="auto"/>
              <w:left w:val="single" w:sz="4" w:space="0" w:color="auto"/>
              <w:bottom w:val="single" w:sz="4" w:space="0" w:color="auto"/>
              <w:right w:val="single" w:sz="4" w:space="0" w:color="auto"/>
            </w:tcBorders>
            <w:hideMark/>
          </w:tcPr>
          <w:p w:rsidR="00D24909" w:rsidRDefault="00E67113" w:rsidP="00160EA5">
            <w:pPr>
              <w:pStyle w:val="ConsPlusNormal"/>
              <w:spacing w:line="276" w:lineRule="auto"/>
              <w:rPr>
                <w:rFonts w:ascii="Arial" w:hAnsi="Arial" w:cs="Arial"/>
                <w:sz w:val="24"/>
                <w:szCs w:val="24"/>
              </w:rPr>
            </w:pPr>
            <w:r>
              <w:rPr>
                <w:rFonts w:ascii="Arial" w:hAnsi="Arial" w:cs="Arial"/>
                <w:sz w:val="24"/>
                <w:szCs w:val="24"/>
              </w:rPr>
              <w:t>25604,91</w:t>
            </w:r>
          </w:p>
        </w:tc>
      </w:tr>
      <w:tr w:rsidR="00D24909" w:rsidRPr="00E4400B" w:rsidTr="00160EA5">
        <w:trPr>
          <w:trHeight w:val="505"/>
        </w:trPr>
        <w:tc>
          <w:tcPr>
            <w:tcW w:w="426" w:type="dxa"/>
            <w:tcBorders>
              <w:top w:val="single" w:sz="4" w:space="0" w:color="auto"/>
              <w:left w:val="single" w:sz="4" w:space="0" w:color="auto"/>
              <w:bottom w:val="single" w:sz="4" w:space="0" w:color="auto"/>
              <w:right w:val="single" w:sz="4" w:space="0" w:color="auto"/>
            </w:tcBorders>
            <w:hideMark/>
          </w:tcPr>
          <w:p w:rsidR="00D24909" w:rsidRDefault="00D24909" w:rsidP="00F71188">
            <w:pPr>
              <w:pStyle w:val="ConsPlusNormal"/>
              <w:spacing w:line="276" w:lineRule="auto"/>
              <w:jc w:val="center"/>
              <w:rPr>
                <w:rFonts w:ascii="Arial" w:hAnsi="Arial" w:cs="Arial"/>
                <w:sz w:val="20"/>
              </w:rPr>
            </w:pPr>
          </w:p>
          <w:p w:rsidR="00D24909" w:rsidRPr="00E4400B" w:rsidRDefault="00D24909" w:rsidP="00F71188">
            <w:pPr>
              <w:pStyle w:val="ConsPlusNormal"/>
              <w:spacing w:line="276" w:lineRule="auto"/>
              <w:jc w:val="center"/>
              <w:rPr>
                <w:rFonts w:ascii="Arial" w:hAnsi="Arial" w:cs="Arial"/>
                <w:sz w:val="20"/>
              </w:rPr>
            </w:pPr>
            <w:r>
              <w:rPr>
                <w:rFonts w:ascii="Arial" w:hAnsi="Arial" w:cs="Arial"/>
                <w:sz w:val="20"/>
              </w:rPr>
              <w:t>2</w:t>
            </w:r>
          </w:p>
        </w:tc>
        <w:tc>
          <w:tcPr>
            <w:tcW w:w="1134" w:type="dxa"/>
            <w:tcBorders>
              <w:top w:val="single" w:sz="4" w:space="0" w:color="auto"/>
              <w:left w:val="single" w:sz="4" w:space="0" w:color="auto"/>
              <w:bottom w:val="single" w:sz="4" w:space="0" w:color="auto"/>
              <w:right w:val="single" w:sz="4" w:space="0" w:color="auto"/>
            </w:tcBorders>
            <w:hideMark/>
          </w:tcPr>
          <w:p w:rsidR="00D24909" w:rsidRDefault="00D24909" w:rsidP="00160EA5">
            <w:pPr>
              <w:rPr>
                <w:rFonts w:ascii="Arial" w:hAnsi="Arial" w:cs="Arial"/>
                <w:color w:val="000000"/>
                <w:sz w:val="20"/>
                <w:szCs w:val="20"/>
              </w:rPr>
            </w:pPr>
            <w:r>
              <w:rPr>
                <w:rFonts w:ascii="Arial" w:hAnsi="Arial" w:cs="Arial"/>
                <w:color w:val="000000"/>
                <w:sz w:val="20"/>
                <w:szCs w:val="20"/>
              </w:rPr>
              <w:t xml:space="preserve">г. Долгопрудный, проспект </w:t>
            </w:r>
            <w:proofErr w:type="spellStart"/>
            <w:r>
              <w:rPr>
                <w:rFonts w:ascii="Arial" w:hAnsi="Arial" w:cs="Arial"/>
                <w:color w:val="000000"/>
                <w:sz w:val="20"/>
                <w:szCs w:val="20"/>
              </w:rPr>
              <w:t>Пацаева</w:t>
            </w:r>
            <w:proofErr w:type="spellEnd"/>
            <w:r>
              <w:rPr>
                <w:rFonts w:ascii="Arial" w:hAnsi="Arial" w:cs="Arial"/>
                <w:color w:val="000000"/>
                <w:sz w:val="20"/>
                <w:szCs w:val="20"/>
              </w:rPr>
              <w:t>, у д.12</w:t>
            </w:r>
          </w:p>
        </w:tc>
        <w:tc>
          <w:tcPr>
            <w:tcW w:w="1134" w:type="dxa"/>
            <w:tcBorders>
              <w:top w:val="single" w:sz="4" w:space="0" w:color="auto"/>
              <w:left w:val="single" w:sz="4" w:space="0" w:color="auto"/>
              <w:bottom w:val="single" w:sz="4" w:space="0" w:color="auto"/>
              <w:right w:val="single" w:sz="4" w:space="0" w:color="auto"/>
            </w:tcBorders>
            <w:hideMark/>
          </w:tcPr>
          <w:p w:rsidR="00D24909" w:rsidRDefault="00B23033" w:rsidP="00160EA5">
            <w:pPr>
              <w:pStyle w:val="ConsPlusNormal"/>
              <w:spacing w:line="276" w:lineRule="auto"/>
              <w:rPr>
                <w:rFonts w:ascii="Arial" w:hAnsi="Arial" w:cs="Arial"/>
                <w:sz w:val="24"/>
                <w:szCs w:val="24"/>
              </w:rPr>
            </w:pPr>
            <w:r>
              <w:rPr>
                <w:rFonts w:ascii="Arial" w:hAnsi="Arial" w:cs="Arial"/>
                <w:sz w:val="24"/>
                <w:szCs w:val="24"/>
              </w:rPr>
              <w:t>8</w:t>
            </w:r>
            <w:r w:rsidR="00343347">
              <w:rPr>
                <w:rFonts w:ascii="Arial" w:hAnsi="Arial" w:cs="Arial"/>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D24909" w:rsidRDefault="00D24909" w:rsidP="00160EA5">
            <w:pPr>
              <w:rPr>
                <w:rFonts w:ascii="Arial" w:hAnsi="Arial" w:cs="Arial"/>
                <w:color w:val="000000"/>
                <w:sz w:val="20"/>
                <w:szCs w:val="20"/>
              </w:rPr>
            </w:pPr>
            <w:r>
              <w:rPr>
                <w:rFonts w:ascii="Arial" w:hAnsi="Arial" w:cs="Arial"/>
                <w:color w:val="000000"/>
                <w:sz w:val="20"/>
                <w:szCs w:val="20"/>
              </w:rPr>
              <w:t>елочный базар</w:t>
            </w:r>
          </w:p>
        </w:tc>
        <w:tc>
          <w:tcPr>
            <w:tcW w:w="1134" w:type="dxa"/>
            <w:tcBorders>
              <w:top w:val="single" w:sz="4" w:space="0" w:color="auto"/>
              <w:left w:val="single" w:sz="4" w:space="0" w:color="auto"/>
              <w:bottom w:val="single" w:sz="4" w:space="0" w:color="auto"/>
              <w:right w:val="single" w:sz="4" w:space="0" w:color="auto"/>
            </w:tcBorders>
            <w:hideMark/>
          </w:tcPr>
          <w:p w:rsidR="00D24909" w:rsidRDefault="00073FF9" w:rsidP="00491B00">
            <w:pPr>
              <w:pStyle w:val="ConsPlusNormal"/>
              <w:spacing w:line="276" w:lineRule="auto"/>
              <w:jc w:val="center"/>
              <w:rPr>
                <w:rFonts w:ascii="Arial" w:hAnsi="Arial" w:cs="Arial"/>
                <w:sz w:val="24"/>
                <w:szCs w:val="24"/>
              </w:rPr>
            </w:pPr>
            <w:r w:rsidRPr="00E4400B">
              <w:rPr>
                <w:rFonts w:ascii="Arial" w:hAnsi="Arial" w:cs="Arial"/>
                <w:sz w:val="20"/>
              </w:rPr>
              <w:t>в соответствии с требованиями постановления администрации от 22.07.2021 № 477-ПА/</w:t>
            </w:r>
            <w:proofErr w:type="spellStart"/>
            <w:r w:rsidRPr="00E4400B">
              <w:rPr>
                <w:rFonts w:ascii="Arial" w:hAnsi="Arial" w:cs="Arial"/>
                <w:sz w:val="20"/>
              </w:rPr>
              <w:t>н</w:t>
            </w:r>
            <w:proofErr w:type="spellEnd"/>
          </w:p>
        </w:tc>
        <w:tc>
          <w:tcPr>
            <w:tcW w:w="993" w:type="dxa"/>
            <w:tcBorders>
              <w:top w:val="single" w:sz="4" w:space="0" w:color="auto"/>
              <w:left w:val="single" w:sz="4" w:space="0" w:color="auto"/>
              <w:bottom w:val="single" w:sz="4" w:space="0" w:color="auto"/>
              <w:right w:val="single" w:sz="4" w:space="0" w:color="auto"/>
            </w:tcBorders>
            <w:vAlign w:val="bottom"/>
            <w:hideMark/>
          </w:tcPr>
          <w:p w:rsidR="00D24909" w:rsidRDefault="00D24909" w:rsidP="00491B00">
            <w:pPr>
              <w:rPr>
                <w:rFonts w:ascii="Arial" w:hAnsi="Arial" w:cs="Arial"/>
                <w:color w:val="000000"/>
                <w:sz w:val="20"/>
                <w:szCs w:val="20"/>
              </w:rPr>
            </w:pPr>
            <w:r>
              <w:rPr>
                <w:rFonts w:ascii="Arial" w:hAnsi="Arial" w:cs="Arial"/>
                <w:color w:val="000000"/>
                <w:sz w:val="20"/>
                <w:szCs w:val="20"/>
              </w:rPr>
              <w:t>натуральные хвойные деревья</w:t>
            </w:r>
            <w:r w:rsidR="00A71FBB">
              <w:rPr>
                <w:rFonts w:ascii="Arial" w:hAnsi="Arial" w:cs="Arial"/>
                <w:color w:val="000000"/>
                <w:sz w:val="20"/>
                <w:szCs w:val="20"/>
              </w:rPr>
              <w:t xml:space="preserve"> (ели, сосны)</w:t>
            </w:r>
          </w:p>
        </w:tc>
        <w:tc>
          <w:tcPr>
            <w:tcW w:w="1134" w:type="dxa"/>
            <w:tcBorders>
              <w:top w:val="single" w:sz="4" w:space="0" w:color="auto"/>
              <w:left w:val="single" w:sz="4" w:space="0" w:color="auto"/>
              <w:bottom w:val="single" w:sz="4" w:space="0" w:color="auto"/>
              <w:right w:val="single" w:sz="4" w:space="0" w:color="auto"/>
            </w:tcBorders>
            <w:hideMark/>
          </w:tcPr>
          <w:p w:rsidR="00D24909" w:rsidRDefault="00721F4D" w:rsidP="00491B00">
            <w:pPr>
              <w:pStyle w:val="ConsPlusNormal"/>
              <w:spacing w:line="276" w:lineRule="auto"/>
              <w:jc w:val="center"/>
              <w:rPr>
                <w:rFonts w:ascii="Arial" w:hAnsi="Arial" w:cs="Arial"/>
                <w:sz w:val="24"/>
                <w:szCs w:val="24"/>
              </w:rPr>
            </w:pPr>
            <w:r>
              <w:rPr>
                <w:rFonts w:ascii="Arial" w:hAnsi="Arial" w:cs="Arial"/>
                <w:sz w:val="24"/>
                <w:szCs w:val="24"/>
              </w:rPr>
              <w:t>15</w:t>
            </w:r>
            <w:r w:rsidR="00D24909">
              <w:rPr>
                <w:rFonts w:ascii="Arial" w:hAnsi="Arial" w:cs="Arial"/>
                <w:sz w:val="24"/>
                <w:szCs w:val="24"/>
              </w:rPr>
              <w:t>,0</w:t>
            </w:r>
          </w:p>
        </w:tc>
        <w:tc>
          <w:tcPr>
            <w:tcW w:w="991" w:type="dxa"/>
            <w:tcBorders>
              <w:top w:val="single" w:sz="4" w:space="0" w:color="auto"/>
              <w:left w:val="single" w:sz="4" w:space="0" w:color="auto"/>
              <w:bottom w:val="single" w:sz="4" w:space="0" w:color="auto"/>
              <w:right w:val="single" w:sz="4" w:space="0" w:color="auto"/>
            </w:tcBorders>
            <w:hideMark/>
          </w:tcPr>
          <w:p w:rsidR="00D24909" w:rsidRDefault="00E67113" w:rsidP="00491B00">
            <w:pPr>
              <w:pStyle w:val="ConsPlusNormal"/>
              <w:spacing w:line="276" w:lineRule="auto"/>
              <w:jc w:val="center"/>
              <w:rPr>
                <w:rFonts w:ascii="Arial" w:hAnsi="Arial" w:cs="Arial"/>
                <w:sz w:val="24"/>
                <w:szCs w:val="24"/>
              </w:rPr>
            </w:pPr>
            <w:r>
              <w:rPr>
                <w:rFonts w:ascii="Arial" w:hAnsi="Arial" w:cs="Arial"/>
                <w:sz w:val="24"/>
                <w:szCs w:val="24"/>
              </w:rPr>
              <w:t>с 16</w:t>
            </w:r>
            <w:r w:rsidR="00D24909">
              <w:rPr>
                <w:rFonts w:ascii="Arial" w:hAnsi="Arial" w:cs="Arial"/>
                <w:sz w:val="24"/>
                <w:szCs w:val="24"/>
              </w:rPr>
              <w:t>.12</w:t>
            </w:r>
          </w:p>
          <w:p w:rsidR="00A71FBB" w:rsidRDefault="00A71FBB" w:rsidP="00491B00">
            <w:pPr>
              <w:pStyle w:val="ConsPlusNormal"/>
              <w:spacing w:line="276" w:lineRule="auto"/>
              <w:jc w:val="center"/>
              <w:rPr>
                <w:rFonts w:ascii="Arial" w:hAnsi="Arial" w:cs="Arial"/>
                <w:sz w:val="24"/>
                <w:szCs w:val="24"/>
              </w:rPr>
            </w:pPr>
            <w:r>
              <w:rPr>
                <w:rFonts w:ascii="Arial" w:hAnsi="Arial" w:cs="Arial"/>
                <w:sz w:val="24"/>
                <w:szCs w:val="24"/>
              </w:rPr>
              <w:t>20</w:t>
            </w:r>
            <w:r w:rsidR="00491B00">
              <w:rPr>
                <w:rFonts w:ascii="Arial" w:hAnsi="Arial" w:cs="Arial"/>
                <w:sz w:val="24"/>
                <w:szCs w:val="24"/>
              </w:rPr>
              <w:t>2</w:t>
            </w:r>
            <w:r>
              <w:rPr>
                <w:rFonts w:ascii="Arial" w:hAnsi="Arial" w:cs="Arial"/>
                <w:sz w:val="24"/>
                <w:szCs w:val="24"/>
              </w:rPr>
              <w:t>3</w:t>
            </w:r>
          </w:p>
          <w:p w:rsidR="00D24909" w:rsidRDefault="00A71FBB" w:rsidP="00491B00">
            <w:pPr>
              <w:pStyle w:val="ConsPlusNormal"/>
              <w:spacing w:line="276" w:lineRule="auto"/>
              <w:jc w:val="center"/>
              <w:rPr>
                <w:rFonts w:ascii="Arial" w:hAnsi="Arial" w:cs="Arial"/>
                <w:sz w:val="24"/>
                <w:szCs w:val="24"/>
              </w:rPr>
            </w:pPr>
            <w:r>
              <w:rPr>
                <w:rFonts w:ascii="Arial" w:hAnsi="Arial" w:cs="Arial"/>
                <w:sz w:val="24"/>
                <w:szCs w:val="24"/>
              </w:rPr>
              <w:t>п</w:t>
            </w:r>
            <w:r w:rsidR="00D24909">
              <w:rPr>
                <w:rFonts w:ascii="Arial" w:hAnsi="Arial" w:cs="Arial"/>
                <w:sz w:val="24"/>
                <w:szCs w:val="24"/>
              </w:rPr>
              <w:t>о 31.12.</w:t>
            </w:r>
          </w:p>
          <w:p w:rsidR="00D24909" w:rsidRDefault="00D24909" w:rsidP="00491B00">
            <w:pPr>
              <w:pStyle w:val="ConsPlusNormal"/>
              <w:spacing w:line="276" w:lineRule="auto"/>
              <w:jc w:val="center"/>
              <w:rPr>
                <w:rFonts w:ascii="Arial" w:hAnsi="Arial" w:cs="Arial"/>
                <w:sz w:val="24"/>
                <w:szCs w:val="24"/>
              </w:rPr>
            </w:pPr>
            <w:r>
              <w:rPr>
                <w:rFonts w:ascii="Arial" w:hAnsi="Arial" w:cs="Arial"/>
                <w:sz w:val="24"/>
                <w:szCs w:val="24"/>
              </w:rPr>
              <w:t>202</w:t>
            </w:r>
            <w:r w:rsidR="00A71FBB">
              <w:rPr>
                <w:rFonts w:ascii="Arial" w:hAnsi="Arial" w:cs="Arial"/>
                <w:sz w:val="24"/>
                <w:szCs w:val="24"/>
              </w:rPr>
              <w:t>3</w:t>
            </w:r>
          </w:p>
        </w:tc>
        <w:tc>
          <w:tcPr>
            <w:tcW w:w="1276" w:type="dxa"/>
            <w:tcBorders>
              <w:top w:val="single" w:sz="4" w:space="0" w:color="auto"/>
              <w:left w:val="single" w:sz="4" w:space="0" w:color="auto"/>
              <w:bottom w:val="single" w:sz="4" w:space="0" w:color="auto"/>
              <w:right w:val="single" w:sz="4" w:space="0" w:color="auto"/>
            </w:tcBorders>
            <w:hideMark/>
          </w:tcPr>
          <w:p w:rsidR="00D24909" w:rsidRDefault="000E521F" w:rsidP="00491B00">
            <w:pPr>
              <w:pStyle w:val="ConsPlusNormal"/>
              <w:spacing w:line="276" w:lineRule="auto"/>
              <w:jc w:val="center"/>
              <w:rPr>
                <w:rFonts w:ascii="Arial" w:hAnsi="Arial" w:cs="Arial"/>
                <w:sz w:val="24"/>
                <w:szCs w:val="24"/>
              </w:rPr>
            </w:pPr>
            <w:r>
              <w:rPr>
                <w:rFonts w:ascii="Arial" w:hAnsi="Arial" w:cs="Arial"/>
                <w:sz w:val="24"/>
                <w:szCs w:val="24"/>
              </w:rPr>
              <w:t>2625</w:t>
            </w:r>
            <w:r w:rsidR="00E67113">
              <w:rPr>
                <w:rFonts w:ascii="Arial" w:hAnsi="Arial" w:cs="Arial"/>
                <w:sz w:val="24"/>
                <w:szCs w:val="24"/>
              </w:rPr>
              <w:t>6,7</w:t>
            </w:r>
          </w:p>
        </w:tc>
      </w:tr>
      <w:tr w:rsidR="00D24909" w:rsidRPr="00E4400B" w:rsidTr="00160EA5">
        <w:trPr>
          <w:trHeight w:val="505"/>
        </w:trPr>
        <w:tc>
          <w:tcPr>
            <w:tcW w:w="426" w:type="dxa"/>
            <w:tcBorders>
              <w:top w:val="single" w:sz="4" w:space="0" w:color="auto"/>
              <w:left w:val="single" w:sz="4" w:space="0" w:color="auto"/>
              <w:bottom w:val="single" w:sz="4" w:space="0" w:color="auto"/>
              <w:right w:val="single" w:sz="4" w:space="0" w:color="auto"/>
            </w:tcBorders>
            <w:hideMark/>
          </w:tcPr>
          <w:p w:rsidR="00D24909" w:rsidRDefault="00D24909" w:rsidP="00F71188">
            <w:pPr>
              <w:pStyle w:val="ConsPlusNormal"/>
              <w:spacing w:line="276" w:lineRule="auto"/>
              <w:jc w:val="center"/>
              <w:rPr>
                <w:rFonts w:ascii="Arial" w:hAnsi="Arial" w:cs="Arial"/>
                <w:sz w:val="20"/>
              </w:rPr>
            </w:pPr>
            <w:r>
              <w:rPr>
                <w:rFonts w:ascii="Arial" w:hAnsi="Arial" w:cs="Arial"/>
                <w:sz w:val="20"/>
              </w:rPr>
              <w:t>3</w:t>
            </w:r>
          </w:p>
        </w:tc>
        <w:tc>
          <w:tcPr>
            <w:tcW w:w="1134" w:type="dxa"/>
            <w:tcBorders>
              <w:top w:val="single" w:sz="4" w:space="0" w:color="auto"/>
              <w:left w:val="single" w:sz="4" w:space="0" w:color="auto"/>
              <w:bottom w:val="single" w:sz="4" w:space="0" w:color="auto"/>
              <w:right w:val="single" w:sz="4" w:space="0" w:color="auto"/>
            </w:tcBorders>
            <w:hideMark/>
          </w:tcPr>
          <w:p w:rsidR="00D24909" w:rsidRDefault="00D24909" w:rsidP="00160EA5">
            <w:pPr>
              <w:rPr>
                <w:rFonts w:ascii="Arial" w:hAnsi="Arial" w:cs="Arial"/>
                <w:color w:val="000000"/>
                <w:sz w:val="20"/>
                <w:szCs w:val="20"/>
              </w:rPr>
            </w:pPr>
            <w:r>
              <w:rPr>
                <w:rFonts w:ascii="Arial" w:hAnsi="Arial" w:cs="Arial"/>
                <w:color w:val="000000"/>
                <w:sz w:val="20"/>
                <w:szCs w:val="20"/>
              </w:rPr>
              <w:t>г. Долгопрудный, Лихачевский проспект, у д.64</w:t>
            </w:r>
          </w:p>
        </w:tc>
        <w:tc>
          <w:tcPr>
            <w:tcW w:w="1134" w:type="dxa"/>
            <w:tcBorders>
              <w:top w:val="single" w:sz="4" w:space="0" w:color="auto"/>
              <w:left w:val="single" w:sz="4" w:space="0" w:color="auto"/>
              <w:bottom w:val="single" w:sz="4" w:space="0" w:color="auto"/>
              <w:right w:val="single" w:sz="4" w:space="0" w:color="auto"/>
            </w:tcBorders>
            <w:hideMark/>
          </w:tcPr>
          <w:p w:rsidR="00D24909" w:rsidRDefault="00343347" w:rsidP="00491B00">
            <w:pPr>
              <w:pStyle w:val="ConsPlusNormal"/>
              <w:spacing w:line="276" w:lineRule="auto"/>
              <w:jc w:val="center"/>
              <w:rPr>
                <w:rFonts w:ascii="Arial" w:hAnsi="Arial" w:cs="Arial"/>
                <w:sz w:val="24"/>
                <w:szCs w:val="24"/>
              </w:rPr>
            </w:pPr>
            <w:r>
              <w:rPr>
                <w:rFonts w:ascii="Arial" w:hAnsi="Arial" w:cs="Arial"/>
                <w:sz w:val="24"/>
                <w:szCs w:val="24"/>
              </w:rPr>
              <w:t>82</w:t>
            </w:r>
          </w:p>
        </w:tc>
        <w:tc>
          <w:tcPr>
            <w:tcW w:w="1701" w:type="dxa"/>
            <w:tcBorders>
              <w:top w:val="single" w:sz="4" w:space="0" w:color="auto"/>
              <w:left w:val="single" w:sz="4" w:space="0" w:color="auto"/>
              <w:bottom w:val="single" w:sz="4" w:space="0" w:color="auto"/>
              <w:right w:val="single" w:sz="4" w:space="0" w:color="auto"/>
            </w:tcBorders>
            <w:hideMark/>
          </w:tcPr>
          <w:p w:rsidR="00D24909" w:rsidRDefault="00D24909" w:rsidP="00160EA5">
            <w:pPr>
              <w:rPr>
                <w:rFonts w:ascii="Arial" w:hAnsi="Arial" w:cs="Arial"/>
                <w:color w:val="000000"/>
                <w:sz w:val="20"/>
                <w:szCs w:val="20"/>
              </w:rPr>
            </w:pPr>
            <w:r>
              <w:rPr>
                <w:rFonts w:ascii="Arial" w:hAnsi="Arial" w:cs="Arial"/>
                <w:color w:val="000000"/>
                <w:sz w:val="20"/>
                <w:szCs w:val="20"/>
              </w:rPr>
              <w:t>елочный базар</w:t>
            </w:r>
          </w:p>
        </w:tc>
        <w:tc>
          <w:tcPr>
            <w:tcW w:w="1134" w:type="dxa"/>
            <w:tcBorders>
              <w:top w:val="single" w:sz="4" w:space="0" w:color="auto"/>
              <w:left w:val="single" w:sz="4" w:space="0" w:color="auto"/>
              <w:bottom w:val="single" w:sz="4" w:space="0" w:color="auto"/>
              <w:right w:val="single" w:sz="4" w:space="0" w:color="auto"/>
            </w:tcBorders>
            <w:hideMark/>
          </w:tcPr>
          <w:p w:rsidR="00D24909" w:rsidRDefault="00073FF9" w:rsidP="00491B00">
            <w:pPr>
              <w:pStyle w:val="ConsPlusNormal"/>
              <w:spacing w:line="276" w:lineRule="auto"/>
              <w:jc w:val="center"/>
              <w:rPr>
                <w:rFonts w:ascii="Arial" w:hAnsi="Arial" w:cs="Arial"/>
                <w:sz w:val="24"/>
                <w:szCs w:val="24"/>
              </w:rPr>
            </w:pPr>
            <w:r w:rsidRPr="00E4400B">
              <w:rPr>
                <w:rFonts w:ascii="Arial" w:hAnsi="Arial" w:cs="Arial"/>
                <w:sz w:val="20"/>
              </w:rPr>
              <w:t xml:space="preserve">в соответствии с требованиями постановления администрации от 22.07.2021 </w:t>
            </w:r>
            <w:r w:rsidRPr="00E4400B">
              <w:rPr>
                <w:rFonts w:ascii="Arial" w:hAnsi="Arial" w:cs="Arial"/>
                <w:sz w:val="20"/>
              </w:rPr>
              <w:lastRenderedPageBreak/>
              <w:t>№ 477-ПА/</w:t>
            </w:r>
            <w:proofErr w:type="spellStart"/>
            <w:r w:rsidRPr="00E4400B">
              <w:rPr>
                <w:rFonts w:ascii="Arial" w:hAnsi="Arial" w:cs="Arial"/>
                <w:sz w:val="20"/>
              </w:rPr>
              <w:t>н</w:t>
            </w:r>
            <w:proofErr w:type="spellEnd"/>
          </w:p>
        </w:tc>
        <w:tc>
          <w:tcPr>
            <w:tcW w:w="993" w:type="dxa"/>
            <w:tcBorders>
              <w:top w:val="single" w:sz="4" w:space="0" w:color="auto"/>
              <w:left w:val="single" w:sz="4" w:space="0" w:color="auto"/>
              <w:bottom w:val="single" w:sz="4" w:space="0" w:color="auto"/>
              <w:right w:val="single" w:sz="4" w:space="0" w:color="auto"/>
            </w:tcBorders>
            <w:vAlign w:val="bottom"/>
            <w:hideMark/>
          </w:tcPr>
          <w:p w:rsidR="00D24909" w:rsidRDefault="00D24909" w:rsidP="00491B00">
            <w:pPr>
              <w:rPr>
                <w:rFonts w:ascii="Arial" w:hAnsi="Arial" w:cs="Arial"/>
                <w:color w:val="000000"/>
                <w:sz w:val="20"/>
                <w:szCs w:val="20"/>
              </w:rPr>
            </w:pPr>
            <w:r>
              <w:rPr>
                <w:rFonts w:ascii="Arial" w:hAnsi="Arial" w:cs="Arial"/>
                <w:color w:val="000000"/>
                <w:sz w:val="20"/>
                <w:szCs w:val="20"/>
              </w:rPr>
              <w:lastRenderedPageBreak/>
              <w:t>натуральные хвойные деревья</w:t>
            </w:r>
            <w:r w:rsidR="00A71FBB">
              <w:rPr>
                <w:rFonts w:ascii="Arial" w:hAnsi="Arial" w:cs="Arial"/>
                <w:color w:val="000000"/>
                <w:sz w:val="20"/>
                <w:szCs w:val="20"/>
              </w:rPr>
              <w:t xml:space="preserve"> (ели, сосны)</w:t>
            </w:r>
          </w:p>
        </w:tc>
        <w:tc>
          <w:tcPr>
            <w:tcW w:w="1134" w:type="dxa"/>
            <w:tcBorders>
              <w:top w:val="single" w:sz="4" w:space="0" w:color="auto"/>
              <w:left w:val="single" w:sz="4" w:space="0" w:color="auto"/>
              <w:bottom w:val="single" w:sz="4" w:space="0" w:color="auto"/>
              <w:right w:val="single" w:sz="4" w:space="0" w:color="auto"/>
            </w:tcBorders>
            <w:hideMark/>
          </w:tcPr>
          <w:p w:rsidR="00D24909" w:rsidRDefault="00721F4D" w:rsidP="00491B00">
            <w:pPr>
              <w:pStyle w:val="ConsPlusNormal"/>
              <w:spacing w:line="276" w:lineRule="auto"/>
              <w:jc w:val="center"/>
              <w:rPr>
                <w:rFonts w:ascii="Arial" w:hAnsi="Arial" w:cs="Arial"/>
                <w:sz w:val="24"/>
                <w:szCs w:val="24"/>
              </w:rPr>
            </w:pPr>
            <w:r>
              <w:rPr>
                <w:rFonts w:ascii="Arial" w:hAnsi="Arial" w:cs="Arial"/>
                <w:sz w:val="24"/>
                <w:szCs w:val="24"/>
              </w:rPr>
              <w:t>15</w:t>
            </w:r>
            <w:r w:rsidR="00D24909">
              <w:rPr>
                <w:rFonts w:ascii="Arial" w:hAnsi="Arial" w:cs="Arial"/>
                <w:sz w:val="24"/>
                <w:szCs w:val="24"/>
              </w:rPr>
              <w:t>,0</w:t>
            </w:r>
          </w:p>
        </w:tc>
        <w:tc>
          <w:tcPr>
            <w:tcW w:w="991" w:type="dxa"/>
            <w:tcBorders>
              <w:top w:val="single" w:sz="4" w:space="0" w:color="auto"/>
              <w:left w:val="single" w:sz="4" w:space="0" w:color="auto"/>
              <w:bottom w:val="single" w:sz="4" w:space="0" w:color="auto"/>
              <w:right w:val="single" w:sz="4" w:space="0" w:color="auto"/>
            </w:tcBorders>
            <w:hideMark/>
          </w:tcPr>
          <w:p w:rsidR="00D24909" w:rsidRDefault="00E67113" w:rsidP="00491B00">
            <w:pPr>
              <w:pStyle w:val="ConsPlusNormal"/>
              <w:spacing w:line="276" w:lineRule="auto"/>
              <w:jc w:val="center"/>
              <w:rPr>
                <w:rFonts w:ascii="Arial" w:hAnsi="Arial" w:cs="Arial"/>
                <w:sz w:val="24"/>
                <w:szCs w:val="24"/>
              </w:rPr>
            </w:pPr>
            <w:r>
              <w:rPr>
                <w:rFonts w:ascii="Arial" w:hAnsi="Arial" w:cs="Arial"/>
                <w:sz w:val="24"/>
                <w:szCs w:val="24"/>
              </w:rPr>
              <w:t>с 16.</w:t>
            </w:r>
            <w:r w:rsidR="00D24909">
              <w:rPr>
                <w:rFonts w:ascii="Arial" w:hAnsi="Arial" w:cs="Arial"/>
                <w:sz w:val="24"/>
                <w:szCs w:val="24"/>
              </w:rPr>
              <w:t>12</w:t>
            </w:r>
          </w:p>
          <w:p w:rsidR="00D24909" w:rsidRDefault="00A71FBB" w:rsidP="00491B00">
            <w:pPr>
              <w:pStyle w:val="ConsPlusNormal"/>
              <w:spacing w:line="276" w:lineRule="auto"/>
              <w:jc w:val="center"/>
              <w:rPr>
                <w:rFonts w:ascii="Arial" w:hAnsi="Arial" w:cs="Arial"/>
                <w:sz w:val="24"/>
                <w:szCs w:val="24"/>
              </w:rPr>
            </w:pPr>
            <w:r>
              <w:rPr>
                <w:rFonts w:ascii="Arial" w:hAnsi="Arial" w:cs="Arial"/>
                <w:sz w:val="24"/>
                <w:szCs w:val="24"/>
              </w:rPr>
              <w:t>2023 п</w:t>
            </w:r>
            <w:r w:rsidR="00D24909">
              <w:rPr>
                <w:rFonts w:ascii="Arial" w:hAnsi="Arial" w:cs="Arial"/>
                <w:sz w:val="24"/>
                <w:szCs w:val="24"/>
              </w:rPr>
              <w:t>о 31.12.</w:t>
            </w:r>
          </w:p>
          <w:p w:rsidR="00D24909" w:rsidRDefault="00D24909" w:rsidP="00491B00">
            <w:pPr>
              <w:pStyle w:val="ConsPlusNormal"/>
              <w:spacing w:line="276" w:lineRule="auto"/>
              <w:jc w:val="center"/>
              <w:rPr>
                <w:rFonts w:ascii="Arial" w:hAnsi="Arial" w:cs="Arial"/>
                <w:sz w:val="24"/>
                <w:szCs w:val="24"/>
              </w:rPr>
            </w:pPr>
            <w:r>
              <w:rPr>
                <w:rFonts w:ascii="Arial" w:hAnsi="Arial" w:cs="Arial"/>
                <w:sz w:val="24"/>
                <w:szCs w:val="24"/>
              </w:rPr>
              <w:t>202</w:t>
            </w:r>
            <w:r w:rsidR="00A71FBB">
              <w:rPr>
                <w:rFonts w:ascii="Arial" w:hAnsi="Arial" w:cs="Arial"/>
                <w:sz w:val="24"/>
                <w:szCs w:val="24"/>
              </w:rPr>
              <w:t>3</w:t>
            </w:r>
          </w:p>
        </w:tc>
        <w:tc>
          <w:tcPr>
            <w:tcW w:w="1276" w:type="dxa"/>
            <w:tcBorders>
              <w:top w:val="single" w:sz="4" w:space="0" w:color="auto"/>
              <w:left w:val="single" w:sz="4" w:space="0" w:color="auto"/>
              <w:bottom w:val="single" w:sz="4" w:space="0" w:color="auto"/>
              <w:right w:val="single" w:sz="4" w:space="0" w:color="auto"/>
            </w:tcBorders>
            <w:hideMark/>
          </w:tcPr>
          <w:p w:rsidR="00D24909" w:rsidRDefault="00EC7970" w:rsidP="00491B00">
            <w:pPr>
              <w:pStyle w:val="ConsPlusNormal"/>
              <w:spacing w:line="276" w:lineRule="auto"/>
              <w:jc w:val="center"/>
              <w:rPr>
                <w:rFonts w:ascii="Arial" w:hAnsi="Arial" w:cs="Arial"/>
                <w:sz w:val="24"/>
                <w:szCs w:val="24"/>
              </w:rPr>
            </w:pPr>
            <w:r>
              <w:rPr>
                <w:rFonts w:ascii="Arial" w:hAnsi="Arial" w:cs="Arial"/>
                <w:sz w:val="24"/>
                <w:szCs w:val="24"/>
              </w:rPr>
              <w:t>2</w:t>
            </w:r>
            <w:r w:rsidR="00E67113">
              <w:rPr>
                <w:rFonts w:ascii="Arial" w:hAnsi="Arial" w:cs="Arial"/>
                <w:sz w:val="24"/>
                <w:szCs w:val="24"/>
              </w:rPr>
              <w:t>5604,91</w:t>
            </w:r>
          </w:p>
        </w:tc>
      </w:tr>
      <w:tr w:rsidR="00D24909" w:rsidRPr="00E4400B" w:rsidTr="00160EA5">
        <w:trPr>
          <w:trHeight w:val="505"/>
        </w:trPr>
        <w:tc>
          <w:tcPr>
            <w:tcW w:w="426" w:type="dxa"/>
            <w:tcBorders>
              <w:top w:val="single" w:sz="4" w:space="0" w:color="auto"/>
              <w:left w:val="single" w:sz="4" w:space="0" w:color="auto"/>
              <w:bottom w:val="single" w:sz="4" w:space="0" w:color="auto"/>
              <w:right w:val="single" w:sz="4" w:space="0" w:color="auto"/>
            </w:tcBorders>
            <w:hideMark/>
          </w:tcPr>
          <w:p w:rsidR="00D24909" w:rsidRDefault="00D24909" w:rsidP="00F71188">
            <w:pPr>
              <w:pStyle w:val="ConsPlusNormal"/>
              <w:spacing w:line="276" w:lineRule="auto"/>
              <w:jc w:val="center"/>
              <w:rPr>
                <w:rFonts w:ascii="Arial" w:hAnsi="Arial" w:cs="Arial"/>
                <w:sz w:val="20"/>
              </w:rPr>
            </w:pPr>
            <w:r>
              <w:rPr>
                <w:rFonts w:ascii="Arial" w:hAnsi="Arial" w:cs="Arial"/>
                <w:sz w:val="20"/>
              </w:rPr>
              <w:lastRenderedPageBreak/>
              <w:t>4</w:t>
            </w:r>
          </w:p>
        </w:tc>
        <w:tc>
          <w:tcPr>
            <w:tcW w:w="1134" w:type="dxa"/>
            <w:tcBorders>
              <w:top w:val="single" w:sz="4" w:space="0" w:color="auto"/>
              <w:left w:val="single" w:sz="4" w:space="0" w:color="auto"/>
              <w:bottom w:val="single" w:sz="4" w:space="0" w:color="auto"/>
              <w:right w:val="single" w:sz="4" w:space="0" w:color="auto"/>
            </w:tcBorders>
            <w:hideMark/>
          </w:tcPr>
          <w:p w:rsidR="00D24909" w:rsidRDefault="00D24909" w:rsidP="00160EA5">
            <w:pPr>
              <w:rPr>
                <w:rFonts w:ascii="Arial" w:hAnsi="Arial" w:cs="Arial"/>
                <w:color w:val="000000"/>
                <w:sz w:val="20"/>
                <w:szCs w:val="20"/>
              </w:rPr>
            </w:pPr>
            <w:r>
              <w:rPr>
                <w:rFonts w:ascii="Arial" w:hAnsi="Arial" w:cs="Arial"/>
                <w:color w:val="000000"/>
                <w:sz w:val="20"/>
                <w:szCs w:val="20"/>
              </w:rPr>
              <w:t xml:space="preserve">г. Долгопрудный, ул. </w:t>
            </w:r>
            <w:proofErr w:type="gramStart"/>
            <w:r>
              <w:rPr>
                <w:rFonts w:ascii="Arial" w:hAnsi="Arial" w:cs="Arial"/>
                <w:color w:val="000000"/>
                <w:sz w:val="20"/>
                <w:szCs w:val="20"/>
              </w:rPr>
              <w:t>Спортивная</w:t>
            </w:r>
            <w:proofErr w:type="gramEnd"/>
            <w:r>
              <w:rPr>
                <w:rFonts w:ascii="Arial" w:hAnsi="Arial" w:cs="Arial"/>
                <w:color w:val="000000"/>
                <w:sz w:val="20"/>
                <w:szCs w:val="20"/>
              </w:rPr>
              <w:t>, напротив д.6</w:t>
            </w:r>
          </w:p>
        </w:tc>
        <w:tc>
          <w:tcPr>
            <w:tcW w:w="1134" w:type="dxa"/>
            <w:tcBorders>
              <w:top w:val="single" w:sz="4" w:space="0" w:color="auto"/>
              <w:left w:val="single" w:sz="4" w:space="0" w:color="auto"/>
              <w:bottom w:val="single" w:sz="4" w:space="0" w:color="auto"/>
              <w:right w:val="single" w:sz="4" w:space="0" w:color="auto"/>
            </w:tcBorders>
            <w:hideMark/>
          </w:tcPr>
          <w:p w:rsidR="00D24909" w:rsidRDefault="00343347" w:rsidP="00491B00">
            <w:pPr>
              <w:pStyle w:val="ConsPlusNormal"/>
              <w:spacing w:line="276" w:lineRule="auto"/>
              <w:jc w:val="center"/>
              <w:rPr>
                <w:rFonts w:ascii="Arial" w:hAnsi="Arial" w:cs="Arial"/>
                <w:sz w:val="24"/>
                <w:szCs w:val="24"/>
              </w:rPr>
            </w:pPr>
            <w:r>
              <w:rPr>
                <w:rFonts w:ascii="Arial" w:hAnsi="Arial" w:cs="Arial"/>
                <w:sz w:val="24"/>
                <w:szCs w:val="24"/>
              </w:rPr>
              <w:t>83</w:t>
            </w:r>
          </w:p>
        </w:tc>
        <w:tc>
          <w:tcPr>
            <w:tcW w:w="1701" w:type="dxa"/>
            <w:tcBorders>
              <w:top w:val="single" w:sz="4" w:space="0" w:color="auto"/>
              <w:left w:val="single" w:sz="4" w:space="0" w:color="auto"/>
              <w:bottom w:val="single" w:sz="4" w:space="0" w:color="auto"/>
              <w:right w:val="single" w:sz="4" w:space="0" w:color="auto"/>
            </w:tcBorders>
            <w:hideMark/>
          </w:tcPr>
          <w:p w:rsidR="00D24909" w:rsidRDefault="00D24909" w:rsidP="00160EA5">
            <w:pPr>
              <w:rPr>
                <w:rFonts w:ascii="Arial" w:hAnsi="Arial" w:cs="Arial"/>
                <w:color w:val="000000"/>
                <w:sz w:val="20"/>
                <w:szCs w:val="20"/>
              </w:rPr>
            </w:pPr>
            <w:r>
              <w:rPr>
                <w:rFonts w:ascii="Arial" w:hAnsi="Arial" w:cs="Arial"/>
                <w:color w:val="000000"/>
                <w:sz w:val="20"/>
                <w:szCs w:val="20"/>
              </w:rPr>
              <w:t>елочный базар</w:t>
            </w:r>
          </w:p>
        </w:tc>
        <w:tc>
          <w:tcPr>
            <w:tcW w:w="1134" w:type="dxa"/>
            <w:tcBorders>
              <w:top w:val="single" w:sz="4" w:space="0" w:color="auto"/>
              <w:left w:val="single" w:sz="4" w:space="0" w:color="auto"/>
              <w:bottom w:val="single" w:sz="4" w:space="0" w:color="auto"/>
              <w:right w:val="single" w:sz="4" w:space="0" w:color="auto"/>
            </w:tcBorders>
            <w:hideMark/>
          </w:tcPr>
          <w:p w:rsidR="00D24909" w:rsidRDefault="00073FF9" w:rsidP="00491B00">
            <w:pPr>
              <w:pStyle w:val="ConsPlusNormal"/>
              <w:spacing w:line="276" w:lineRule="auto"/>
              <w:jc w:val="center"/>
              <w:rPr>
                <w:rFonts w:ascii="Arial" w:hAnsi="Arial" w:cs="Arial"/>
                <w:sz w:val="24"/>
                <w:szCs w:val="24"/>
              </w:rPr>
            </w:pPr>
            <w:r w:rsidRPr="00E4400B">
              <w:rPr>
                <w:rFonts w:ascii="Arial" w:hAnsi="Arial" w:cs="Arial"/>
                <w:sz w:val="20"/>
              </w:rPr>
              <w:t>в соответствии с требованиями постановления администрации от 22.07.2021 № 477-ПА/</w:t>
            </w:r>
            <w:proofErr w:type="spellStart"/>
            <w:r w:rsidRPr="00E4400B">
              <w:rPr>
                <w:rFonts w:ascii="Arial" w:hAnsi="Arial" w:cs="Arial"/>
                <w:sz w:val="20"/>
              </w:rPr>
              <w:t>н</w:t>
            </w:r>
            <w:proofErr w:type="spellEnd"/>
          </w:p>
        </w:tc>
        <w:tc>
          <w:tcPr>
            <w:tcW w:w="993" w:type="dxa"/>
            <w:tcBorders>
              <w:top w:val="single" w:sz="4" w:space="0" w:color="auto"/>
              <w:left w:val="single" w:sz="4" w:space="0" w:color="auto"/>
              <w:bottom w:val="single" w:sz="4" w:space="0" w:color="auto"/>
              <w:right w:val="single" w:sz="4" w:space="0" w:color="auto"/>
            </w:tcBorders>
            <w:vAlign w:val="bottom"/>
            <w:hideMark/>
          </w:tcPr>
          <w:p w:rsidR="00D24909" w:rsidRDefault="00D24909" w:rsidP="00491B00">
            <w:pPr>
              <w:rPr>
                <w:rFonts w:ascii="Arial" w:hAnsi="Arial" w:cs="Arial"/>
                <w:color w:val="000000"/>
                <w:sz w:val="20"/>
                <w:szCs w:val="20"/>
              </w:rPr>
            </w:pPr>
            <w:r>
              <w:rPr>
                <w:rFonts w:ascii="Arial" w:hAnsi="Arial" w:cs="Arial"/>
                <w:color w:val="000000"/>
                <w:sz w:val="20"/>
                <w:szCs w:val="20"/>
              </w:rPr>
              <w:t>натуральные хвойные деревья</w:t>
            </w:r>
            <w:r w:rsidR="00A71FBB">
              <w:rPr>
                <w:rFonts w:ascii="Arial" w:hAnsi="Arial" w:cs="Arial"/>
                <w:color w:val="000000"/>
                <w:sz w:val="20"/>
                <w:szCs w:val="20"/>
              </w:rPr>
              <w:t xml:space="preserve"> (ели, сосны)</w:t>
            </w:r>
          </w:p>
        </w:tc>
        <w:tc>
          <w:tcPr>
            <w:tcW w:w="1134" w:type="dxa"/>
            <w:tcBorders>
              <w:top w:val="single" w:sz="4" w:space="0" w:color="auto"/>
              <w:left w:val="single" w:sz="4" w:space="0" w:color="auto"/>
              <w:bottom w:val="single" w:sz="4" w:space="0" w:color="auto"/>
              <w:right w:val="single" w:sz="4" w:space="0" w:color="auto"/>
            </w:tcBorders>
            <w:hideMark/>
          </w:tcPr>
          <w:p w:rsidR="00D24909" w:rsidRDefault="00721F4D" w:rsidP="00491B00">
            <w:pPr>
              <w:pStyle w:val="ConsPlusNormal"/>
              <w:spacing w:line="276" w:lineRule="auto"/>
              <w:jc w:val="center"/>
              <w:rPr>
                <w:rFonts w:ascii="Arial" w:hAnsi="Arial" w:cs="Arial"/>
                <w:sz w:val="24"/>
                <w:szCs w:val="24"/>
              </w:rPr>
            </w:pPr>
            <w:r>
              <w:rPr>
                <w:rFonts w:ascii="Arial" w:hAnsi="Arial" w:cs="Arial"/>
                <w:sz w:val="24"/>
                <w:szCs w:val="24"/>
              </w:rPr>
              <w:t>15</w:t>
            </w:r>
            <w:r w:rsidR="00D24909">
              <w:rPr>
                <w:rFonts w:ascii="Arial" w:hAnsi="Arial" w:cs="Arial"/>
                <w:sz w:val="24"/>
                <w:szCs w:val="24"/>
              </w:rPr>
              <w:t>,0</w:t>
            </w:r>
          </w:p>
        </w:tc>
        <w:tc>
          <w:tcPr>
            <w:tcW w:w="991" w:type="dxa"/>
            <w:tcBorders>
              <w:top w:val="single" w:sz="4" w:space="0" w:color="auto"/>
              <w:left w:val="single" w:sz="4" w:space="0" w:color="auto"/>
              <w:bottom w:val="single" w:sz="4" w:space="0" w:color="auto"/>
              <w:right w:val="single" w:sz="4" w:space="0" w:color="auto"/>
            </w:tcBorders>
            <w:hideMark/>
          </w:tcPr>
          <w:p w:rsidR="00D24909" w:rsidRDefault="00E67113" w:rsidP="00491B00">
            <w:pPr>
              <w:pStyle w:val="ConsPlusNormal"/>
              <w:spacing w:line="276" w:lineRule="auto"/>
              <w:jc w:val="center"/>
              <w:rPr>
                <w:rFonts w:ascii="Arial" w:hAnsi="Arial" w:cs="Arial"/>
                <w:sz w:val="24"/>
                <w:szCs w:val="24"/>
              </w:rPr>
            </w:pPr>
            <w:r>
              <w:rPr>
                <w:rFonts w:ascii="Arial" w:hAnsi="Arial" w:cs="Arial"/>
                <w:sz w:val="24"/>
                <w:szCs w:val="24"/>
              </w:rPr>
              <w:t>с 16</w:t>
            </w:r>
            <w:r w:rsidR="00D24909">
              <w:rPr>
                <w:rFonts w:ascii="Arial" w:hAnsi="Arial" w:cs="Arial"/>
                <w:sz w:val="24"/>
                <w:szCs w:val="24"/>
              </w:rPr>
              <w:t>.12</w:t>
            </w:r>
          </w:p>
          <w:p w:rsidR="00A71FBB" w:rsidRDefault="00A71FBB" w:rsidP="00491B00">
            <w:pPr>
              <w:pStyle w:val="ConsPlusNormal"/>
              <w:spacing w:line="276" w:lineRule="auto"/>
              <w:jc w:val="center"/>
              <w:rPr>
                <w:rFonts w:ascii="Arial" w:hAnsi="Arial" w:cs="Arial"/>
                <w:sz w:val="24"/>
                <w:szCs w:val="24"/>
              </w:rPr>
            </w:pPr>
            <w:r>
              <w:rPr>
                <w:rFonts w:ascii="Arial" w:hAnsi="Arial" w:cs="Arial"/>
                <w:sz w:val="24"/>
                <w:szCs w:val="24"/>
              </w:rPr>
              <w:t xml:space="preserve">2023 </w:t>
            </w:r>
          </w:p>
          <w:p w:rsidR="00D24909" w:rsidRDefault="00A71FBB" w:rsidP="00491B00">
            <w:pPr>
              <w:pStyle w:val="ConsPlusNormal"/>
              <w:spacing w:line="276" w:lineRule="auto"/>
              <w:jc w:val="center"/>
              <w:rPr>
                <w:rFonts w:ascii="Arial" w:hAnsi="Arial" w:cs="Arial"/>
                <w:sz w:val="24"/>
                <w:szCs w:val="24"/>
              </w:rPr>
            </w:pPr>
            <w:r>
              <w:rPr>
                <w:rFonts w:ascii="Arial" w:hAnsi="Arial" w:cs="Arial"/>
                <w:sz w:val="24"/>
                <w:szCs w:val="24"/>
              </w:rPr>
              <w:t>п</w:t>
            </w:r>
            <w:r w:rsidR="00D24909">
              <w:rPr>
                <w:rFonts w:ascii="Arial" w:hAnsi="Arial" w:cs="Arial"/>
                <w:sz w:val="24"/>
                <w:szCs w:val="24"/>
              </w:rPr>
              <w:t>о 31.12.</w:t>
            </w:r>
          </w:p>
          <w:p w:rsidR="00D24909" w:rsidRDefault="00D24909" w:rsidP="00491B00">
            <w:pPr>
              <w:pStyle w:val="ConsPlusNormal"/>
              <w:spacing w:line="276" w:lineRule="auto"/>
              <w:jc w:val="center"/>
              <w:rPr>
                <w:rFonts w:ascii="Arial" w:hAnsi="Arial" w:cs="Arial"/>
                <w:sz w:val="24"/>
                <w:szCs w:val="24"/>
              </w:rPr>
            </w:pPr>
            <w:r>
              <w:rPr>
                <w:rFonts w:ascii="Arial" w:hAnsi="Arial" w:cs="Arial"/>
                <w:sz w:val="24"/>
                <w:szCs w:val="24"/>
              </w:rPr>
              <w:t>202</w:t>
            </w:r>
            <w:r w:rsidR="00A71FBB">
              <w:rPr>
                <w:rFonts w:ascii="Arial" w:hAnsi="Arial" w:cs="Arial"/>
                <w:sz w:val="24"/>
                <w:szCs w:val="24"/>
              </w:rPr>
              <w:t>3</w:t>
            </w:r>
          </w:p>
        </w:tc>
        <w:tc>
          <w:tcPr>
            <w:tcW w:w="1276" w:type="dxa"/>
            <w:tcBorders>
              <w:top w:val="single" w:sz="4" w:space="0" w:color="auto"/>
              <w:left w:val="single" w:sz="4" w:space="0" w:color="auto"/>
              <w:bottom w:val="single" w:sz="4" w:space="0" w:color="auto"/>
              <w:right w:val="single" w:sz="4" w:space="0" w:color="auto"/>
            </w:tcBorders>
            <w:hideMark/>
          </w:tcPr>
          <w:p w:rsidR="00D24909" w:rsidRDefault="00EC7970" w:rsidP="00491B00">
            <w:pPr>
              <w:pStyle w:val="ConsPlusNormal"/>
              <w:spacing w:line="276" w:lineRule="auto"/>
              <w:jc w:val="center"/>
              <w:rPr>
                <w:rFonts w:ascii="Arial" w:hAnsi="Arial" w:cs="Arial"/>
                <w:sz w:val="24"/>
                <w:szCs w:val="24"/>
              </w:rPr>
            </w:pPr>
            <w:r>
              <w:rPr>
                <w:rFonts w:ascii="Arial" w:hAnsi="Arial" w:cs="Arial"/>
                <w:sz w:val="24"/>
                <w:szCs w:val="24"/>
              </w:rPr>
              <w:t>2</w:t>
            </w:r>
            <w:r w:rsidR="00E67113">
              <w:rPr>
                <w:rFonts w:ascii="Arial" w:hAnsi="Arial" w:cs="Arial"/>
                <w:sz w:val="24"/>
                <w:szCs w:val="24"/>
              </w:rPr>
              <w:t>5604,91</w:t>
            </w:r>
          </w:p>
        </w:tc>
      </w:tr>
    </w:tbl>
    <w:p w:rsidR="00BA7687" w:rsidRPr="00E4400B" w:rsidRDefault="00BA7687" w:rsidP="00BA7687">
      <w:pPr>
        <w:pStyle w:val="ConsPlusNormal"/>
        <w:spacing w:line="276" w:lineRule="auto"/>
        <w:jc w:val="both"/>
        <w:rPr>
          <w:rFonts w:ascii="Arial" w:hAnsi="Arial" w:cs="Arial"/>
          <w:sz w:val="20"/>
        </w:rPr>
      </w:pPr>
    </w:p>
    <w:p w:rsidR="00BA7687" w:rsidRPr="00BB5750" w:rsidRDefault="00BA7687" w:rsidP="00BA7687">
      <w:pPr>
        <w:pStyle w:val="ConsPlusNormal"/>
        <w:spacing w:line="276" w:lineRule="auto"/>
        <w:jc w:val="both"/>
        <w:rPr>
          <w:rFonts w:ascii="Arial" w:hAnsi="Arial" w:cs="Arial"/>
          <w:sz w:val="24"/>
          <w:szCs w:val="24"/>
        </w:rPr>
      </w:pPr>
      <w:bookmarkStart w:id="0" w:name="P479"/>
      <w:bookmarkEnd w:id="0"/>
    </w:p>
    <w:p w:rsidR="00BA7687" w:rsidRPr="00BB5750" w:rsidRDefault="00BA7687" w:rsidP="00BA7687">
      <w:pPr>
        <w:pStyle w:val="ConsPlusNormal"/>
        <w:spacing w:line="276" w:lineRule="auto"/>
        <w:jc w:val="center"/>
        <w:outlineLvl w:val="2"/>
        <w:rPr>
          <w:rFonts w:ascii="Arial" w:hAnsi="Arial" w:cs="Arial"/>
          <w:sz w:val="24"/>
          <w:szCs w:val="24"/>
        </w:rPr>
      </w:pPr>
      <w:bookmarkStart w:id="1" w:name="P481"/>
      <w:bookmarkEnd w:id="1"/>
      <w:r w:rsidRPr="00BB5750">
        <w:rPr>
          <w:rFonts w:ascii="Arial" w:hAnsi="Arial" w:cs="Arial"/>
          <w:sz w:val="24"/>
          <w:szCs w:val="24"/>
        </w:rPr>
        <w:t>3. Порядок подачи заявок на участие в аукционе</w:t>
      </w:r>
    </w:p>
    <w:p w:rsidR="00BA7687" w:rsidRPr="00BB5750" w:rsidRDefault="00BA7687" w:rsidP="00BA7687">
      <w:pPr>
        <w:pStyle w:val="ConsPlusNormal"/>
        <w:spacing w:line="276" w:lineRule="auto"/>
        <w:jc w:val="center"/>
        <w:rPr>
          <w:rFonts w:ascii="Arial" w:hAnsi="Arial" w:cs="Arial"/>
          <w:sz w:val="24"/>
          <w:szCs w:val="24"/>
        </w:rPr>
      </w:pPr>
      <w:r w:rsidRPr="00BB5750">
        <w:rPr>
          <w:rFonts w:ascii="Arial" w:hAnsi="Arial" w:cs="Arial"/>
          <w:sz w:val="24"/>
          <w:szCs w:val="24"/>
        </w:rPr>
        <w:t>и оформления участия в аукционе</w:t>
      </w:r>
    </w:p>
    <w:p w:rsidR="00BA7687" w:rsidRPr="00BB5750" w:rsidRDefault="00BA7687" w:rsidP="00BA7687">
      <w:pPr>
        <w:pStyle w:val="ConsPlusNormal"/>
        <w:spacing w:line="276" w:lineRule="auto"/>
        <w:jc w:val="both"/>
        <w:rPr>
          <w:rFonts w:ascii="Arial" w:hAnsi="Arial" w:cs="Arial"/>
          <w:sz w:val="24"/>
          <w:szCs w:val="24"/>
        </w:rPr>
      </w:pPr>
    </w:p>
    <w:p w:rsidR="00BA7687" w:rsidRPr="00BB5750" w:rsidRDefault="00BA7687" w:rsidP="00BA7687">
      <w:pPr>
        <w:pStyle w:val="ConsPlusNormal"/>
        <w:spacing w:line="276" w:lineRule="auto"/>
        <w:ind w:firstLine="540"/>
        <w:jc w:val="both"/>
        <w:rPr>
          <w:rFonts w:ascii="Arial" w:hAnsi="Arial" w:cs="Arial"/>
          <w:sz w:val="24"/>
          <w:szCs w:val="24"/>
        </w:rPr>
      </w:pPr>
      <w:bookmarkStart w:id="2" w:name="P484"/>
      <w:bookmarkEnd w:id="2"/>
      <w:r w:rsidRPr="00BB5750">
        <w:rPr>
          <w:rFonts w:ascii="Arial" w:hAnsi="Arial" w:cs="Arial"/>
          <w:sz w:val="24"/>
          <w:szCs w:val="24"/>
        </w:rPr>
        <w:t>3.1. Заявка должна содержать:</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1) обязательство заявителя в случае признания его победителем аукциона подписать и передать организатору аукциона договор в установленные настоящим Извещением сроки;</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2) обязательство заявителя в случае признания его единственным участником аукциона заключить договор по начальной (минимальной) цене договора (цене лота);</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3) сведения и документы о заявителе, подавшем такую заявку:</w:t>
      </w:r>
    </w:p>
    <w:p w:rsidR="00BA7687" w:rsidRPr="00BB5750" w:rsidRDefault="00BA7687" w:rsidP="00BA7687">
      <w:pPr>
        <w:pStyle w:val="ConsPlusNormal"/>
        <w:spacing w:line="276" w:lineRule="auto"/>
        <w:ind w:firstLine="540"/>
        <w:jc w:val="both"/>
        <w:rPr>
          <w:rFonts w:ascii="Arial" w:hAnsi="Arial" w:cs="Arial"/>
          <w:sz w:val="24"/>
          <w:szCs w:val="24"/>
        </w:rPr>
      </w:pPr>
      <w:proofErr w:type="gramStart"/>
      <w:r w:rsidRPr="00BB5750">
        <w:rPr>
          <w:rFonts w:ascii="Arial" w:hAnsi="Arial" w:cs="Arial"/>
          <w:sz w:val="24"/>
          <w:szCs w:val="24"/>
        </w:rPr>
        <w:t>для юридического лица - наименование, адрес, номер контактного телефона (при наличии), адрес электронной почты (при наличии), основной государственный регистрационный номер юридического лица (далее - ОГРН), индивидуальный номер налогоплательщика (далее - ИНН);</w:t>
      </w:r>
      <w:proofErr w:type="gramEnd"/>
    </w:p>
    <w:p w:rsidR="00BA7687" w:rsidRPr="00BB5750" w:rsidRDefault="00BA7687" w:rsidP="00BA7687">
      <w:pPr>
        <w:pStyle w:val="ConsPlusNormal"/>
        <w:spacing w:line="276" w:lineRule="auto"/>
        <w:ind w:firstLine="540"/>
        <w:jc w:val="both"/>
        <w:rPr>
          <w:rFonts w:ascii="Arial" w:hAnsi="Arial" w:cs="Arial"/>
          <w:sz w:val="24"/>
          <w:szCs w:val="24"/>
        </w:rPr>
      </w:pPr>
      <w:proofErr w:type="gramStart"/>
      <w:r w:rsidRPr="00BB5750">
        <w:rPr>
          <w:rFonts w:ascii="Arial" w:hAnsi="Arial" w:cs="Arial"/>
          <w:sz w:val="24"/>
          <w:szCs w:val="24"/>
        </w:rPr>
        <w:t>для индивидуального предпринимателя - фамилия, имя, отчество, паспортные данные, номер контактного телефона (при наличии), адрес электронной почты (при наличии), основной государственный регистрационный номер индивидуального предпринимателя (далее - ОГРНИП), ИНН;</w:t>
      </w:r>
      <w:proofErr w:type="gramEnd"/>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в случае</w:t>
      </w:r>
      <w:proofErr w:type="gramStart"/>
      <w:r w:rsidRPr="00BB5750">
        <w:rPr>
          <w:rFonts w:ascii="Arial" w:hAnsi="Arial" w:cs="Arial"/>
          <w:sz w:val="24"/>
          <w:szCs w:val="24"/>
        </w:rPr>
        <w:t>,</w:t>
      </w:r>
      <w:proofErr w:type="gramEnd"/>
      <w:r w:rsidRPr="00BB5750">
        <w:rPr>
          <w:rFonts w:ascii="Arial" w:hAnsi="Arial" w:cs="Arial"/>
          <w:sz w:val="24"/>
          <w:szCs w:val="24"/>
        </w:rPr>
        <w:t xml:space="preserve"> если от имени заявителя действует иное лицо, заявка должна содержать также доверенность на осуществление действий от имени заявителя, оформленную в соответствии с законодательством Российской Федерации. В случае если указанная доверенность подписана лицом, уполномоченным руководителем заявителя, заявка должна содержать также документ, подтверждающий полномочия такого лица. Доверенность от имени индивидуального предпринимателя должна быть оформлена в соответствии с </w:t>
      </w:r>
      <w:r w:rsidRPr="00BB5750">
        <w:rPr>
          <w:rFonts w:ascii="Arial" w:hAnsi="Arial" w:cs="Arial"/>
          <w:sz w:val="24"/>
          <w:szCs w:val="24"/>
        </w:rPr>
        <w:lastRenderedPageBreak/>
        <w:t>требованиями законодательства Российской Федерации;</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копии учредительных документов заявителя (для юридических лиц);</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являются крупной сделкой;</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декларация о принадлежности заявителя к субъектам малого и среднего предпринимательства (в случае, если аукцион проводится среди указанных субъектов);</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платежный документ (или надлежащим образом заверенная копия документа), подтверждающий внесение заявителем задатка в обеспечение заявки. В случае перечисления денежных средств иными лицами такие денежные средства задатком не считаются и возвращаются таким лицам как ошибочно перечисленные;</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сведения (реквизиты) заявителя для возвращения перечисленного задатка в случаях, когда организатор аукциона обязан его вернуть заявителю.</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3.2. Все листы поданной в письменной форме заявки должны быть прошиты и пронумерованы. Заявка должна содержать опись входящих в ее состав документов, быть скреплена печатью заявителя при наличии печати (для юридического лица) и подписана заявителем или лицом, уполномоченным заявителем.</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3.3. Заявитель вправе подать в отношении одного лота аукциона только одну заявку.</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3.4. Прием заявок на участие в аукционе прекращается не позднее даты окончания срока подачи заявок.</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3.5. Заявки с прилагаемыми к ним документами, поданные позднее даты окончания срока подачи заявок, не подлежат рассмотрению аукционной комиссией и подлежат возврату заявителю.</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3.6. Заявитель вправе не позднее дня, предшествующего дню окончания приема заявок, отозвать заявку путем направления уведомления об отзыве заявки организатору аукциона.</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3.7. Документы, поданные заявителем для участия в аукционе, должны быть оформлены в соответствии с требованиями законодательства Российской Федерации. Все документы должны быть заполнены и представлены на русском языке либо иметь надлежащим образом заверенный перевод на русский язык.</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3.8. Заявитель несет все расходы, связанные с подготовкой и подачей своей заявки, а организатор аукциона не отвечает и не имеет обязательств по этим расходам независимо от результатов аукциона.</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3.9. Документы, поданные заявителем для участия в аукционе, не возвращаются, за исключением случаев, предусмотренных законодательством Российской Федерации.</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3.10. По требованию заявителя организатор аукциона выдает расписку в получении заявки с указанием даты и времени ее получения.</w:t>
      </w:r>
    </w:p>
    <w:p w:rsidR="00BA7687" w:rsidRPr="000D1F0D" w:rsidRDefault="00BA7687" w:rsidP="00BA7687">
      <w:pPr>
        <w:pStyle w:val="ConsPlusNormal"/>
        <w:spacing w:line="276" w:lineRule="auto"/>
        <w:ind w:firstLine="540"/>
        <w:jc w:val="both"/>
        <w:rPr>
          <w:rFonts w:ascii="Arial" w:hAnsi="Arial" w:cs="Arial"/>
          <w:sz w:val="24"/>
          <w:szCs w:val="24"/>
        </w:rPr>
      </w:pPr>
      <w:r w:rsidRPr="000D1F0D">
        <w:rPr>
          <w:rFonts w:ascii="Arial" w:hAnsi="Arial" w:cs="Arial"/>
          <w:sz w:val="24"/>
          <w:szCs w:val="24"/>
        </w:rPr>
        <w:t>3.11. Рассмотрение заявок на участие в аукционе осуществляет аукционная комиссия.</w:t>
      </w:r>
    </w:p>
    <w:p w:rsidR="00BA7687" w:rsidRPr="000D1F0D" w:rsidRDefault="00BA7687" w:rsidP="00BA7687">
      <w:pPr>
        <w:pStyle w:val="ConsPlusNormal"/>
        <w:spacing w:line="276" w:lineRule="auto"/>
        <w:ind w:firstLine="540"/>
        <w:jc w:val="both"/>
        <w:rPr>
          <w:rFonts w:ascii="Arial" w:hAnsi="Arial" w:cs="Arial"/>
          <w:sz w:val="24"/>
          <w:szCs w:val="24"/>
        </w:rPr>
      </w:pPr>
      <w:r w:rsidRPr="000D1F0D">
        <w:rPr>
          <w:rFonts w:ascii="Arial" w:hAnsi="Arial" w:cs="Arial"/>
          <w:sz w:val="24"/>
          <w:szCs w:val="24"/>
        </w:rPr>
        <w:lastRenderedPageBreak/>
        <w:t>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которое оформляется протоколом рассмотрения заявок на участие в аукционе.</w:t>
      </w:r>
    </w:p>
    <w:p w:rsidR="00BA7687" w:rsidRPr="00297115" w:rsidRDefault="00BA7687" w:rsidP="00BA7687">
      <w:pPr>
        <w:pStyle w:val="ConsPlusNormal"/>
        <w:spacing w:line="276" w:lineRule="auto"/>
        <w:ind w:firstLine="540"/>
        <w:jc w:val="both"/>
        <w:rPr>
          <w:rFonts w:ascii="Arial" w:hAnsi="Arial" w:cs="Arial"/>
          <w:color w:val="FF0000"/>
          <w:sz w:val="24"/>
          <w:szCs w:val="24"/>
        </w:rPr>
      </w:pPr>
      <w:r w:rsidRPr="000D1F0D">
        <w:rPr>
          <w:rFonts w:ascii="Arial" w:hAnsi="Arial" w:cs="Arial"/>
          <w:sz w:val="24"/>
          <w:szCs w:val="24"/>
        </w:rPr>
        <w:t>Протокол рассмотрения заявок на участие в аукционе организатор аукциона размещает на официальном сайте администрации городского округа Долгопрудный, а также обеспечивает его размещение</w:t>
      </w:r>
      <w:r>
        <w:rPr>
          <w:rFonts w:ascii="Arial" w:hAnsi="Arial" w:cs="Arial"/>
          <w:sz w:val="24"/>
          <w:szCs w:val="24"/>
        </w:rPr>
        <w:t xml:space="preserve"> на сайте ЕПТ МО.</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3.12. Заявитель становится участником аукциона с момента подписания аукционной комиссией протокола рассмотрения заявок на участие в аукционе.</w:t>
      </w:r>
    </w:p>
    <w:p w:rsidR="00BA7687" w:rsidRPr="00BB5750" w:rsidRDefault="00BA7687" w:rsidP="00BA7687">
      <w:pPr>
        <w:pStyle w:val="ConsPlusNormal"/>
        <w:spacing w:line="276" w:lineRule="auto"/>
        <w:jc w:val="both"/>
        <w:rPr>
          <w:rFonts w:ascii="Arial" w:hAnsi="Arial" w:cs="Arial"/>
          <w:sz w:val="24"/>
          <w:szCs w:val="24"/>
        </w:rPr>
      </w:pPr>
    </w:p>
    <w:p w:rsidR="00BA7687" w:rsidRPr="00BB5750" w:rsidRDefault="00BA7687" w:rsidP="00BA7687">
      <w:pPr>
        <w:pStyle w:val="ConsPlusNormal"/>
        <w:spacing w:line="276" w:lineRule="auto"/>
        <w:jc w:val="center"/>
        <w:outlineLvl w:val="2"/>
        <w:rPr>
          <w:rFonts w:ascii="Arial" w:hAnsi="Arial" w:cs="Arial"/>
          <w:sz w:val="24"/>
          <w:szCs w:val="24"/>
        </w:rPr>
      </w:pPr>
      <w:bookmarkStart w:id="3" w:name="P511"/>
      <w:bookmarkEnd w:id="3"/>
      <w:r w:rsidRPr="00BB5750">
        <w:rPr>
          <w:rFonts w:ascii="Arial" w:hAnsi="Arial" w:cs="Arial"/>
          <w:sz w:val="24"/>
          <w:szCs w:val="24"/>
        </w:rPr>
        <w:t>4. Обеспечение заявок на участие в аукционе</w:t>
      </w:r>
    </w:p>
    <w:p w:rsidR="00BA7687" w:rsidRPr="00BB5750" w:rsidRDefault="00BA7687" w:rsidP="00BA7687">
      <w:pPr>
        <w:pStyle w:val="ConsPlusNormal"/>
        <w:spacing w:line="276" w:lineRule="auto"/>
        <w:jc w:val="both"/>
        <w:rPr>
          <w:rFonts w:ascii="Arial" w:hAnsi="Arial" w:cs="Arial"/>
          <w:sz w:val="24"/>
          <w:szCs w:val="24"/>
        </w:rPr>
      </w:pP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4.1. Обеспечение заявок на участие в аукционе представляется в виде задатка.</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4.2. Для выполнения условий об аукционе и допуска к участию в аукционе каждый заявитель перечисляет на расчетный счет организатора аукциона задаток в размере 10% от начальной (минимальной) цены договора (цены лота).</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4.3. Задаток вносится по следующим платежным реквизитам организатора аукциона:</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Банковские реквизиты:</w:t>
      </w:r>
    </w:p>
    <w:p w:rsidR="00AF0A00" w:rsidRPr="00C4293E" w:rsidRDefault="00AF0A00" w:rsidP="00AF0A00">
      <w:pPr>
        <w:rPr>
          <w:rFonts w:ascii="Arial" w:hAnsi="Arial" w:cs="Arial"/>
        </w:rPr>
      </w:pPr>
      <w:r w:rsidRPr="00C4293E">
        <w:rPr>
          <w:rFonts w:ascii="Arial" w:hAnsi="Arial" w:cs="Arial"/>
        </w:rPr>
        <w:t>Получатель: УФК по Московской области</w:t>
      </w:r>
      <w:r>
        <w:rPr>
          <w:rFonts w:ascii="Arial" w:hAnsi="Arial" w:cs="Arial"/>
        </w:rPr>
        <w:t xml:space="preserve"> </w:t>
      </w:r>
      <w:r w:rsidRPr="00C4293E">
        <w:rPr>
          <w:rFonts w:ascii="Arial" w:hAnsi="Arial" w:cs="Arial"/>
        </w:rPr>
        <w:t xml:space="preserve">(Администрация городского округа Долгопрудный </w:t>
      </w:r>
      <w:proofErr w:type="gramStart"/>
      <w:r w:rsidRPr="00C4293E">
        <w:rPr>
          <w:rFonts w:ascii="Arial" w:hAnsi="Arial" w:cs="Arial"/>
        </w:rPr>
        <w:t>л</w:t>
      </w:r>
      <w:proofErr w:type="gramEnd"/>
      <w:r w:rsidRPr="00C4293E">
        <w:rPr>
          <w:rFonts w:ascii="Arial" w:hAnsi="Arial" w:cs="Arial"/>
        </w:rPr>
        <w:t>/с</w:t>
      </w:r>
      <w:r>
        <w:rPr>
          <w:rFonts w:ascii="Arial" w:hAnsi="Arial" w:cs="Arial"/>
        </w:rPr>
        <w:t xml:space="preserve"> </w:t>
      </w:r>
      <w:r w:rsidRPr="00C4293E">
        <w:rPr>
          <w:rFonts w:ascii="Arial" w:hAnsi="Arial" w:cs="Arial"/>
        </w:rPr>
        <w:t>05483001540),</w:t>
      </w:r>
    </w:p>
    <w:p w:rsidR="00AF0A00" w:rsidRPr="00C4293E" w:rsidRDefault="00AF0A00" w:rsidP="00AF0A00">
      <w:pPr>
        <w:spacing w:line="276" w:lineRule="auto"/>
        <w:outlineLvl w:val="0"/>
        <w:rPr>
          <w:rFonts w:ascii="Arial" w:hAnsi="Arial" w:cs="Arial"/>
        </w:rPr>
      </w:pPr>
      <w:r w:rsidRPr="00C4293E">
        <w:rPr>
          <w:rFonts w:ascii="Arial" w:hAnsi="Arial" w:cs="Arial"/>
        </w:rPr>
        <w:t>ИНН 5008001799, КПП 500801001,</w:t>
      </w:r>
    </w:p>
    <w:p w:rsidR="00AF0A00" w:rsidRPr="00C4293E" w:rsidRDefault="00AF0A00" w:rsidP="00AF0A00">
      <w:pPr>
        <w:spacing w:line="276" w:lineRule="auto"/>
        <w:outlineLvl w:val="0"/>
        <w:rPr>
          <w:rFonts w:ascii="Arial" w:hAnsi="Arial" w:cs="Arial"/>
        </w:rPr>
      </w:pPr>
      <w:r w:rsidRPr="00C4293E">
        <w:rPr>
          <w:rFonts w:ascii="Arial" w:hAnsi="Arial" w:cs="Arial"/>
        </w:rPr>
        <w:t>Казначейский счет:03232643467160004800,</w:t>
      </w:r>
    </w:p>
    <w:p w:rsidR="00AF0A00" w:rsidRPr="00C4293E" w:rsidRDefault="00AF0A00" w:rsidP="00AF0A00">
      <w:pPr>
        <w:spacing w:line="276" w:lineRule="auto"/>
        <w:outlineLvl w:val="0"/>
        <w:rPr>
          <w:rFonts w:ascii="Arial" w:hAnsi="Arial" w:cs="Arial"/>
        </w:rPr>
      </w:pPr>
      <w:r w:rsidRPr="00C4293E">
        <w:rPr>
          <w:rFonts w:ascii="Arial" w:hAnsi="Arial" w:cs="Arial"/>
        </w:rPr>
        <w:t>Единый счет бюджета:40102810845370000004</w:t>
      </w:r>
    </w:p>
    <w:p w:rsidR="00AF0A00" w:rsidRPr="00C4293E" w:rsidRDefault="00AF0A00" w:rsidP="00AF0A00">
      <w:pPr>
        <w:spacing w:line="276" w:lineRule="auto"/>
        <w:outlineLvl w:val="0"/>
        <w:rPr>
          <w:rFonts w:ascii="Arial" w:hAnsi="Arial" w:cs="Arial"/>
        </w:rPr>
      </w:pPr>
      <w:r w:rsidRPr="00C4293E">
        <w:rPr>
          <w:rFonts w:ascii="Arial" w:hAnsi="Arial" w:cs="Arial"/>
        </w:rPr>
        <w:t>В ГУ БАНКА РОССИИ ПО ЦФО//УФК по Московской области г</w:t>
      </w:r>
      <w:proofErr w:type="gramStart"/>
      <w:r w:rsidRPr="00C4293E">
        <w:rPr>
          <w:rFonts w:ascii="Arial" w:hAnsi="Arial" w:cs="Arial"/>
        </w:rPr>
        <w:t>.М</w:t>
      </w:r>
      <w:proofErr w:type="gramEnd"/>
      <w:r w:rsidRPr="00C4293E">
        <w:rPr>
          <w:rFonts w:ascii="Arial" w:hAnsi="Arial" w:cs="Arial"/>
        </w:rPr>
        <w:t>осква,</w:t>
      </w:r>
    </w:p>
    <w:p w:rsidR="00AF0A00" w:rsidRPr="00C4293E" w:rsidRDefault="00AF0A00" w:rsidP="00AF0A00">
      <w:pPr>
        <w:spacing w:line="276" w:lineRule="auto"/>
        <w:outlineLvl w:val="0"/>
        <w:rPr>
          <w:rFonts w:ascii="Arial" w:hAnsi="Arial" w:cs="Arial"/>
        </w:rPr>
      </w:pPr>
      <w:r w:rsidRPr="00C4293E">
        <w:rPr>
          <w:rFonts w:ascii="Arial" w:hAnsi="Arial" w:cs="Arial"/>
        </w:rPr>
        <w:t>БИК 004525987</w:t>
      </w:r>
    </w:p>
    <w:p w:rsidR="00BC5289" w:rsidRDefault="00AF0A00" w:rsidP="00BC5289">
      <w:pPr>
        <w:pStyle w:val="ConsPlusNormal"/>
        <w:spacing w:line="276" w:lineRule="auto"/>
        <w:jc w:val="both"/>
        <w:rPr>
          <w:rFonts w:ascii="Arial" w:hAnsi="Arial" w:cs="Arial"/>
          <w:sz w:val="24"/>
          <w:szCs w:val="24"/>
        </w:rPr>
      </w:pPr>
      <w:r>
        <w:rPr>
          <w:rFonts w:ascii="Arial" w:hAnsi="Arial" w:cs="Arial"/>
          <w:sz w:val="24"/>
          <w:szCs w:val="24"/>
        </w:rPr>
        <w:t>ОКТМО 46716000</w:t>
      </w:r>
    </w:p>
    <w:p w:rsidR="00BC5289" w:rsidRDefault="00BC5289" w:rsidP="00BC5289">
      <w:pPr>
        <w:pStyle w:val="ConsPlusNormal"/>
        <w:spacing w:line="276" w:lineRule="auto"/>
        <w:jc w:val="both"/>
        <w:rPr>
          <w:rFonts w:ascii="Arial" w:hAnsi="Arial" w:cs="Arial"/>
          <w:sz w:val="24"/>
          <w:szCs w:val="24"/>
        </w:rPr>
      </w:pPr>
      <w:r>
        <w:rPr>
          <w:rFonts w:ascii="Arial" w:hAnsi="Arial" w:cs="Arial"/>
          <w:sz w:val="24"/>
          <w:szCs w:val="24"/>
        </w:rPr>
        <w:t>КБК 00000000000000000510</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Назначение платежа: (Задаток на участие в аукционе на право размещения нестационарного торгово</w:t>
      </w:r>
      <w:r>
        <w:rPr>
          <w:rFonts w:ascii="Arial" w:hAnsi="Arial" w:cs="Arial"/>
          <w:sz w:val="24"/>
          <w:szCs w:val="24"/>
        </w:rPr>
        <w:t>го объекта по лоту №</w:t>
      </w:r>
      <w:r w:rsidRPr="00BB5750">
        <w:rPr>
          <w:rFonts w:ascii="Arial" w:hAnsi="Arial" w:cs="Arial"/>
          <w:sz w:val="24"/>
          <w:szCs w:val="24"/>
        </w:rPr>
        <w:t>__________).</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4.4. Внесение задатка подтверждается отдельным платежным документом (по каждому лоту), надлежащим образом заверенная копия или оригинал которого прикладывается к заявке.</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4.5. Сумма задатка, внесенного участником, с которым заключен договор, засчитывается в счет оплаты договора.</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4.6. Сумма задатка подлежит возврату:</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 xml:space="preserve">заявителям (участникам аукциона) при отказе организатора аукциона от проведения аукциона в течение пяти рабочих дней </w:t>
      </w:r>
      <w:proofErr w:type="gramStart"/>
      <w:r w:rsidRPr="00BB5750">
        <w:rPr>
          <w:rFonts w:ascii="Arial" w:hAnsi="Arial" w:cs="Arial"/>
          <w:sz w:val="24"/>
          <w:szCs w:val="24"/>
        </w:rPr>
        <w:t>с даты принятия</w:t>
      </w:r>
      <w:proofErr w:type="gramEnd"/>
      <w:r w:rsidRPr="00BB5750">
        <w:rPr>
          <w:rFonts w:ascii="Arial" w:hAnsi="Arial" w:cs="Arial"/>
          <w:sz w:val="24"/>
          <w:szCs w:val="24"/>
        </w:rPr>
        <w:t xml:space="preserve"> решения об отказе от проведения аукциона;</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лицам, не допущенным к участию в аукционе, в течение пяти рабочих дней со дня оформления протокола рассмотрения заявок на участие в аукционе;</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 xml:space="preserve">участникам, не принявшим участие в аукционе, в течение пяти рабочих дней </w:t>
      </w:r>
      <w:proofErr w:type="gramStart"/>
      <w:r w:rsidRPr="00BB5750">
        <w:rPr>
          <w:rFonts w:ascii="Arial" w:hAnsi="Arial" w:cs="Arial"/>
          <w:sz w:val="24"/>
          <w:szCs w:val="24"/>
        </w:rPr>
        <w:t>с даты подписания</w:t>
      </w:r>
      <w:proofErr w:type="gramEnd"/>
      <w:r w:rsidRPr="00BB5750">
        <w:rPr>
          <w:rFonts w:ascii="Arial" w:hAnsi="Arial" w:cs="Arial"/>
          <w:sz w:val="24"/>
          <w:szCs w:val="24"/>
        </w:rPr>
        <w:t xml:space="preserve"> протокола аукциона;</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 xml:space="preserve">участникам аукциона, которые участвовали в аукционе, но не стали </w:t>
      </w:r>
      <w:r w:rsidRPr="00BB5750">
        <w:rPr>
          <w:rFonts w:ascii="Arial" w:hAnsi="Arial" w:cs="Arial"/>
          <w:sz w:val="24"/>
          <w:szCs w:val="24"/>
        </w:rPr>
        <w:lastRenderedPageBreak/>
        <w:t xml:space="preserve">победителями, в течение пяти рабочих дней </w:t>
      </w:r>
      <w:proofErr w:type="gramStart"/>
      <w:r w:rsidRPr="00BB5750">
        <w:rPr>
          <w:rFonts w:ascii="Arial" w:hAnsi="Arial" w:cs="Arial"/>
          <w:sz w:val="24"/>
          <w:szCs w:val="24"/>
        </w:rPr>
        <w:t>с даты подписания</w:t>
      </w:r>
      <w:proofErr w:type="gramEnd"/>
      <w:r w:rsidRPr="00BB5750">
        <w:rPr>
          <w:rFonts w:ascii="Arial" w:hAnsi="Arial" w:cs="Arial"/>
          <w:sz w:val="24"/>
          <w:szCs w:val="24"/>
        </w:rPr>
        <w:t xml:space="preserve"> протокола аукциона;</w:t>
      </w:r>
    </w:p>
    <w:p w:rsidR="00BA7687" w:rsidRPr="00BB5750" w:rsidRDefault="00BA7687" w:rsidP="00BA7687">
      <w:pPr>
        <w:pStyle w:val="ConsPlusNormal"/>
        <w:spacing w:line="276" w:lineRule="auto"/>
        <w:ind w:firstLine="540"/>
        <w:jc w:val="both"/>
        <w:rPr>
          <w:rFonts w:ascii="Arial" w:hAnsi="Arial" w:cs="Arial"/>
          <w:sz w:val="24"/>
          <w:szCs w:val="24"/>
        </w:rPr>
      </w:pPr>
      <w:proofErr w:type="gramStart"/>
      <w:r w:rsidRPr="00BB5750">
        <w:rPr>
          <w:rFonts w:ascii="Arial" w:hAnsi="Arial" w:cs="Arial"/>
          <w:sz w:val="24"/>
          <w:szCs w:val="24"/>
        </w:rPr>
        <w:t>при отзыве заявителем заявки до даты рассмотрения заявок на участие в аукционе в течение</w:t>
      </w:r>
      <w:proofErr w:type="gramEnd"/>
      <w:r w:rsidRPr="00BB5750">
        <w:rPr>
          <w:rFonts w:ascii="Arial" w:hAnsi="Arial" w:cs="Arial"/>
          <w:sz w:val="24"/>
          <w:szCs w:val="24"/>
        </w:rPr>
        <w:t xml:space="preserve"> пяти рабочих дней с даты поступления организатору аукциона уведомления об отзыве заявки.</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4.7. Победителю аукциона, уклонившемуся от заключения договора по результатам аукциона, задаток не возвращается.</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4.8. Задаток должен быть перечислен в срок, обеспечивающий его поступление на расчетный счет организатора аукциона не позднее даты окончания срока рассмотрения заявок.</w:t>
      </w:r>
    </w:p>
    <w:p w:rsidR="00BA7687" w:rsidRPr="00BB5750" w:rsidRDefault="00BA7687" w:rsidP="00BA7687">
      <w:pPr>
        <w:pStyle w:val="ConsPlusNormal"/>
        <w:spacing w:line="276" w:lineRule="auto"/>
        <w:jc w:val="both"/>
        <w:rPr>
          <w:rFonts w:ascii="Arial" w:hAnsi="Arial" w:cs="Arial"/>
          <w:sz w:val="24"/>
          <w:szCs w:val="24"/>
        </w:rPr>
      </w:pPr>
    </w:p>
    <w:p w:rsidR="00BA7687" w:rsidRPr="00BB5750" w:rsidRDefault="00BA7687" w:rsidP="00BA7687">
      <w:pPr>
        <w:pStyle w:val="ConsPlusNormal"/>
        <w:spacing w:line="276" w:lineRule="auto"/>
        <w:jc w:val="center"/>
        <w:outlineLvl w:val="2"/>
        <w:rPr>
          <w:rFonts w:ascii="Arial" w:hAnsi="Arial" w:cs="Arial"/>
          <w:sz w:val="24"/>
          <w:szCs w:val="24"/>
        </w:rPr>
      </w:pPr>
      <w:bookmarkStart w:id="4" w:name="P538"/>
      <w:bookmarkEnd w:id="4"/>
      <w:r w:rsidRPr="00BB5750">
        <w:rPr>
          <w:rFonts w:ascii="Arial" w:hAnsi="Arial" w:cs="Arial"/>
          <w:sz w:val="24"/>
          <w:szCs w:val="24"/>
        </w:rPr>
        <w:t>5. Порядок проведения аукциона</w:t>
      </w:r>
    </w:p>
    <w:p w:rsidR="00BA7687" w:rsidRPr="00BB5750" w:rsidRDefault="00BA7687" w:rsidP="00BA7687">
      <w:pPr>
        <w:pStyle w:val="ConsPlusNormal"/>
        <w:spacing w:line="276" w:lineRule="auto"/>
        <w:jc w:val="both"/>
        <w:rPr>
          <w:rFonts w:ascii="Arial" w:hAnsi="Arial" w:cs="Arial"/>
          <w:sz w:val="24"/>
          <w:szCs w:val="24"/>
        </w:rPr>
      </w:pP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5.1. Аукцион проводится путем последовательного повышения участниками начальной (минимальной) цены договора (цены лота) на величину, равную величине «шага аукциона».</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5.2. В аукционе могут участвовать только заявители, признанные участниками аукциона.</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5.3. Аукцион проводится аукционистом в присутствии членов аукционной комиссии и участников аукциона (их представителей).</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5.4. Аукционист выбирается из числа членов аукционной комиссии путем открытого голосования членов аукционной комиссии большинством голосов.</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5.5. Аукцион проводится в следующем порядке:</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аукционная комиссия непосредственно перед началом проведения аукциона регистрирует явившихся на аукцион участников аукциона (их представителей). В случае проведения аукциона по нескольким лотам аукционная комиссия перед началом каждого лота регистрирует явившихся на аукцион участников аукциона, подавших заявки в отношении такого лота (их представителей). При регистрации участникам аукциона (их представителям) выдаются пронумерованные карточки (далее - карточки);</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 xml:space="preserve">аукцион начинается с объявления аукционистом начала проведения аукциона (лота). </w:t>
      </w:r>
      <w:proofErr w:type="gramStart"/>
      <w:r w:rsidRPr="00BB5750">
        <w:rPr>
          <w:rFonts w:ascii="Arial" w:hAnsi="Arial" w:cs="Arial"/>
          <w:sz w:val="24"/>
          <w:szCs w:val="24"/>
        </w:rPr>
        <w:t>Аукционист оглашает последовательность проведения аукциона по включенным в него лотам, номер лота (в случае проведения аукциона по нескольким лотам), описание предмета аукциона (лота), включая место размещения нестационарного торгового объекта (адресный ориентир), внешний вид, начальную (минимальную) цену договора (цену лота), «шаг аукциона» (лота), объявляет начальную (минимальную) цену договора (цену лота), увеличенную на «шаг аукциона».</w:t>
      </w:r>
      <w:proofErr w:type="gramEnd"/>
      <w:r w:rsidRPr="00BB5750">
        <w:rPr>
          <w:rFonts w:ascii="Arial" w:hAnsi="Arial" w:cs="Arial"/>
          <w:sz w:val="24"/>
          <w:szCs w:val="24"/>
        </w:rPr>
        <w:t xml:space="preserve"> После этого аукционист предлагает участникам аукциона заявлять свои предложения о цене договора, превышающей начальную (минимальную) цену договора (цену лота);</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участник аукциона после объявления аукционистом начальной (минимальной) цены договора (цены лота) и начальной (минимальной) договора (цены лота), увеличенной в соответствии с «шагом аукциона», поднимает карточку в случае, если он согласен заключить договор по объявленной цене;</w:t>
      </w:r>
    </w:p>
    <w:p w:rsidR="00BA7687" w:rsidRPr="00BB5750" w:rsidRDefault="00BA7687" w:rsidP="00BA7687">
      <w:pPr>
        <w:pStyle w:val="ConsPlusNormal"/>
        <w:spacing w:line="276" w:lineRule="auto"/>
        <w:ind w:firstLine="540"/>
        <w:jc w:val="both"/>
        <w:rPr>
          <w:rFonts w:ascii="Arial" w:hAnsi="Arial" w:cs="Arial"/>
          <w:sz w:val="24"/>
          <w:szCs w:val="24"/>
        </w:rPr>
      </w:pPr>
      <w:proofErr w:type="gramStart"/>
      <w:r w:rsidRPr="00BB5750">
        <w:rPr>
          <w:rFonts w:ascii="Arial" w:hAnsi="Arial" w:cs="Arial"/>
          <w:sz w:val="24"/>
          <w:szCs w:val="24"/>
        </w:rPr>
        <w:t xml:space="preserve">аукционист объявляет номер карточки участника аукциона (лота), который первым поднял карточку после объявления аукционистом начальной </w:t>
      </w:r>
      <w:r w:rsidRPr="00BB5750">
        <w:rPr>
          <w:rFonts w:ascii="Arial" w:hAnsi="Arial" w:cs="Arial"/>
          <w:sz w:val="24"/>
          <w:szCs w:val="24"/>
        </w:rPr>
        <w:lastRenderedPageBreak/>
        <w:t>(минимальной) цены договора (цены лота) и начальной (минимальной) цены договора (цены лота), увеличенной в соответствии с "шагом аукциона", а также новую цену договора (цену лота), увеличенную в соответствии с "шагом аукциона".</w:t>
      </w:r>
      <w:proofErr w:type="gramEnd"/>
      <w:r w:rsidRPr="00BB5750">
        <w:rPr>
          <w:rFonts w:ascii="Arial" w:hAnsi="Arial" w:cs="Arial"/>
          <w:sz w:val="24"/>
          <w:szCs w:val="24"/>
        </w:rPr>
        <w:t xml:space="preserve"> При отсутствии предложений со стороны иных участников аукциона аукционист повторяет эту цену три раза;</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аукцион считается оконченным, если после троекратного объявления аукционистом последнего предложения о цене договора (цене лота) ни один участник аукциона не поднял карточку. В этом случае аукционист объявляет об окончании проведения аукциона (лота), последнее предложение о цене договора (цене лота), номер карточки победителя аукциона (лота).</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5.6. Победителем аукциона признается участник, предложивший наиболее высокую цену договора (цену лота) и заявка которого соответствует требованиям, установленным в Извещении об открытом аукционе.</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5.7. При проведен</w:t>
      </w:r>
      <w:proofErr w:type="gramStart"/>
      <w:r w:rsidRPr="00BB5750">
        <w:rPr>
          <w:rFonts w:ascii="Arial" w:hAnsi="Arial" w:cs="Arial"/>
          <w:sz w:val="24"/>
          <w:szCs w:val="24"/>
        </w:rPr>
        <w:t>ии ау</w:t>
      </w:r>
      <w:proofErr w:type="gramEnd"/>
      <w:r w:rsidRPr="00BB5750">
        <w:rPr>
          <w:rFonts w:ascii="Arial" w:hAnsi="Arial" w:cs="Arial"/>
          <w:sz w:val="24"/>
          <w:szCs w:val="24"/>
        </w:rPr>
        <w:t>кциона организатор аукциона в обязательном порядке обеспечивает аудио- или видеозапись аукциона.</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 xml:space="preserve">5.8. </w:t>
      </w:r>
      <w:proofErr w:type="gramStart"/>
      <w:r w:rsidRPr="00BB5750">
        <w:rPr>
          <w:rFonts w:ascii="Arial" w:hAnsi="Arial" w:cs="Arial"/>
          <w:sz w:val="24"/>
          <w:szCs w:val="24"/>
        </w:rPr>
        <w:t>Результаты аукциона фиксируются аукционной комиссией в протоколе аукциона, который должен содержать сведения о победителе аукциона, информацию о наименовании, об организационно-правовой форме, о месте нахождения, почтовом адресе, номере контактного телефона (при наличии), ИНН, ОГРН (для юридического лица), фамилии, имени, отчестве, паспортных данных, сведения о месте жительства, номере контактного телефона (при наличии), адресе электронной почты (при наличии), ИНН, ОГРНИП (для индивидуального предпринимателя</w:t>
      </w:r>
      <w:proofErr w:type="gramEnd"/>
      <w:r w:rsidRPr="00BB5750">
        <w:rPr>
          <w:rFonts w:ascii="Arial" w:hAnsi="Arial" w:cs="Arial"/>
          <w:sz w:val="24"/>
          <w:szCs w:val="24"/>
        </w:rPr>
        <w:t>), информацию о принадлежности участника аукциона к субъектам малого и среднего предпринимательства с указанием порядкового номера, присвоенного заявке, адресе проведения аукциона, дате, времени начала и окончания аукциона, начальной (минимальной) цене договора (цене лота), предложении о цене аукциона победителя аукциона с указанием времени поступления данного предложения.</w:t>
      </w:r>
    </w:p>
    <w:p w:rsidR="00BA7687" w:rsidRPr="000D1F0D" w:rsidRDefault="00BA7687" w:rsidP="00BA7687">
      <w:pPr>
        <w:pStyle w:val="ConsPlusNormal"/>
        <w:spacing w:line="276" w:lineRule="auto"/>
        <w:ind w:firstLine="540"/>
        <w:jc w:val="both"/>
        <w:rPr>
          <w:rFonts w:ascii="Arial" w:hAnsi="Arial" w:cs="Arial"/>
          <w:sz w:val="24"/>
          <w:szCs w:val="24"/>
        </w:rPr>
      </w:pPr>
      <w:r w:rsidRPr="000D1F0D">
        <w:rPr>
          <w:rFonts w:ascii="Arial" w:hAnsi="Arial" w:cs="Arial"/>
          <w:sz w:val="24"/>
          <w:szCs w:val="24"/>
        </w:rPr>
        <w:t>5.9. Организатор аукциона размещает протокол аукциона на официальном сайте администрации городского округа Долгопрудный, а также обеспечивает его размещение на сайте ЕПТ МО  в течение дня, следующего за днем подписания указанного протокола.</w:t>
      </w:r>
    </w:p>
    <w:p w:rsidR="00BA7687" w:rsidRPr="000D1F0D" w:rsidRDefault="00BA7687" w:rsidP="00BA7687">
      <w:pPr>
        <w:pStyle w:val="ConsPlusNormal"/>
        <w:spacing w:line="276" w:lineRule="auto"/>
        <w:jc w:val="both"/>
        <w:rPr>
          <w:rFonts w:ascii="Arial" w:hAnsi="Arial" w:cs="Arial"/>
          <w:color w:val="FF0000"/>
          <w:sz w:val="24"/>
          <w:szCs w:val="24"/>
        </w:rPr>
      </w:pPr>
      <w:r w:rsidRPr="000D1F0D">
        <w:rPr>
          <w:rFonts w:ascii="Arial" w:hAnsi="Arial" w:cs="Arial"/>
          <w:sz w:val="24"/>
          <w:szCs w:val="24"/>
        </w:rPr>
        <w:t xml:space="preserve"> </w:t>
      </w:r>
    </w:p>
    <w:p w:rsidR="00BA7687" w:rsidRPr="000D1F0D" w:rsidRDefault="00BA7687" w:rsidP="00BA7687">
      <w:pPr>
        <w:pStyle w:val="ConsPlusNormal"/>
        <w:spacing w:line="276" w:lineRule="auto"/>
        <w:jc w:val="center"/>
        <w:outlineLvl w:val="2"/>
        <w:rPr>
          <w:rFonts w:ascii="Arial" w:hAnsi="Arial" w:cs="Arial"/>
          <w:sz w:val="24"/>
          <w:szCs w:val="24"/>
        </w:rPr>
      </w:pPr>
      <w:r w:rsidRPr="000D1F0D">
        <w:rPr>
          <w:rFonts w:ascii="Arial" w:hAnsi="Arial" w:cs="Arial"/>
          <w:sz w:val="24"/>
          <w:szCs w:val="24"/>
        </w:rPr>
        <w:t>6. Заключение договора по результатам аукциона</w:t>
      </w:r>
    </w:p>
    <w:p w:rsidR="00BA7687" w:rsidRPr="000D1F0D" w:rsidRDefault="00BA7687" w:rsidP="00BA7687">
      <w:pPr>
        <w:pStyle w:val="ConsPlusNormal"/>
        <w:spacing w:line="276" w:lineRule="auto"/>
        <w:jc w:val="both"/>
        <w:rPr>
          <w:rFonts w:ascii="Arial" w:hAnsi="Arial" w:cs="Arial"/>
          <w:sz w:val="24"/>
          <w:szCs w:val="24"/>
        </w:rPr>
      </w:pPr>
    </w:p>
    <w:p w:rsidR="00BA7687" w:rsidRPr="000D1F0D" w:rsidRDefault="00BA7687" w:rsidP="00BA7687">
      <w:pPr>
        <w:pStyle w:val="ConsPlusNormal"/>
        <w:spacing w:line="276" w:lineRule="auto"/>
        <w:ind w:firstLine="540"/>
        <w:jc w:val="both"/>
        <w:rPr>
          <w:rFonts w:ascii="Arial" w:hAnsi="Arial" w:cs="Arial"/>
          <w:sz w:val="24"/>
          <w:szCs w:val="24"/>
        </w:rPr>
      </w:pPr>
      <w:r w:rsidRPr="000D1F0D">
        <w:rPr>
          <w:rFonts w:ascii="Arial" w:hAnsi="Arial" w:cs="Arial"/>
          <w:sz w:val="24"/>
          <w:szCs w:val="24"/>
        </w:rPr>
        <w:t>6.1. Заключение договора осуществляется в порядке, предусмотренном законодательством Российской Федерации и настоящим Извещением.</w:t>
      </w:r>
    </w:p>
    <w:p w:rsidR="00BA7687" w:rsidRPr="000D1F0D" w:rsidRDefault="00BA7687" w:rsidP="00BA7687">
      <w:pPr>
        <w:pStyle w:val="ConsPlusNormal"/>
        <w:spacing w:line="276" w:lineRule="auto"/>
        <w:ind w:firstLine="540"/>
        <w:jc w:val="both"/>
        <w:rPr>
          <w:rFonts w:ascii="Arial" w:hAnsi="Arial" w:cs="Arial"/>
          <w:sz w:val="24"/>
          <w:szCs w:val="24"/>
        </w:rPr>
      </w:pPr>
      <w:r w:rsidRPr="000D1F0D">
        <w:rPr>
          <w:rFonts w:ascii="Arial" w:hAnsi="Arial" w:cs="Arial"/>
          <w:sz w:val="24"/>
          <w:szCs w:val="24"/>
        </w:rPr>
        <w:t xml:space="preserve">6.2. Организатор аукциона </w:t>
      </w:r>
      <w:r w:rsidRPr="000D1F0D">
        <w:rPr>
          <w:rFonts w:ascii="Arial" w:hAnsi="Arial" w:cs="Arial"/>
          <w:b/>
          <w:sz w:val="24"/>
          <w:szCs w:val="24"/>
        </w:rPr>
        <w:t xml:space="preserve"> </w:t>
      </w:r>
      <w:r w:rsidRPr="000D1F0D">
        <w:rPr>
          <w:rFonts w:ascii="Arial" w:hAnsi="Arial" w:cs="Arial"/>
          <w:sz w:val="24"/>
          <w:szCs w:val="24"/>
        </w:rPr>
        <w:t>в течение трех дней со дня размещения на официальном сайте  администрации городского округа Долгопрудный, а также на сайте ЕПТ МО  протокола аукциона передает победителю аукциона один экземпляр протокола аукциона и не подписанный организатором аукциона проект договора.</w:t>
      </w:r>
    </w:p>
    <w:p w:rsidR="00BA7687" w:rsidRPr="00BB5750" w:rsidRDefault="00BA7687" w:rsidP="00BA7687">
      <w:pPr>
        <w:pStyle w:val="ConsPlusNormal"/>
        <w:spacing w:line="276" w:lineRule="auto"/>
        <w:ind w:firstLine="540"/>
        <w:jc w:val="both"/>
        <w:rPr>
          <w:rFonts w:ascii="Arial" w:hAnsi="Arial" w:cs="Arial"/>
          <w:sz w:val="24"/>
          <w:szCs w:val="24"/>
        </w:rPr>
      </w:pPr>
      <w:r w:rsidRPr="000D1F0D">
        <w:rPr>
          <w:rFonts w:ascii="Arial" w:hAnsi="Arial" w:cs="Arial"/>
          <w:sz w:val="24"/>
          <w:szCs w:val="24"/>
        </w:rPr>
        <w:t>6.3. Победитель аукциона обязан подписать договор и передать его организатору аукциона не позднее десяти дней со дня получения от организатора аукциона экземпляра протокола аукциона и проекта договора.</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 xml:space="preserve">6.4. Договор с победителем аукциона заключается не ранее десяти дней и не </w:t>
      </w:r>
      <w:r w:rsidRPr="00BB5750">
        <w:rPr>
          <w:rFonts w:ascii="Arial" w:hAnsi="Arial" w:cs="Arial"/>
          <w:sz w:val="24"/>
          <w:szCs w:val="24"/>
        </w:rPr>
        <w:lastRenderedPageBreak/>
        <w:t>позднее двадцати дней со дня размещения на официально</w:t>
      </w:r>
      <w:r>
        <w:rPr>
          <w:rFonts w:ascii="Arial" w:hAnsi="Arial" w:cs="Arial"/>
          <w:sz w:val="24"/>
          <w:szCs w:val="24"/>
        </w:rPr>
        <w:t>м сайте администрации городского округа Долгопрудный</w:t>
      </w:r>
      <w:r w:rsidRPr="00BB5750">
        <w:rPr>
          <w:rFonts w:ascii="Arial" w:hAnsi="Arial" w:cs="Arial"/>
          <w:sz w:val="24"/>
          <w:szCs w:val="24"/>
        </w:rPr>
        <w:t xml:space="preserve"> протокола аукциона.</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6.5. Договор заключается организатором аукциона либо уполномоченным им лицом.</w:t>
      </w:r>
    </w:p>
    <w:p w:rsidR="00BA7687" w:rsidRPr="00BB5750" w:rsidRDefault="00BA7687" w:rsidP="00BA7687">
      <w:pPr>
        <w:pStyle w:val="ConsPlusNormal"/>
        <w:spacing w:line="276" w:lineRule="auto"/>
        <w:ind w:firstLine="540"/>
        <w:jc w:val="both"/>
        <w:rPr>
          <w:rFonts w:ascii="Arial" w:hAnsi="Arial" w:cs="Arial"/>
          <w:sz w:val="24"/>
          <w:szCs w:val="24"/>
        </w:rPr>
      </w:pPr>
      <w:bookmarkStart w:id="5" w:name="P562"/>
      <w:bookmarkEnd w:id="5"/>
      <w:r w:rsidRPr="00BB5750">
        <w:rPr>
          <w:rFonts w:ascii="Arial" w:hAnsi="Arial" w:cs="Arial"/>
          <w:sz w:val="24"/>
          <w:szCs w:val="24"/>
        </w:rPr>
        <w:t xml:space="preserve">6.6. В срок, предусмотренный для заключения договора, организатор аукциона обязан отказаться от заключения договора с победителем аукциона в случае установления факта предоставления таким лицом недостоверных сведений, содержащихся в документах, предусмотренных </w:t>
      </w:r>
      <w:hyperlink r:id="rId14" w:anchor="P484" w:history="1">
        <w:r w:rsidRPr="00BB5750">
          <w:rPr>
            <w:rStyle w:val="a3"/>
            <w:rFonts w:ascii="Arial" w:hAnsi="Arial" w:cs="Arial"/>
            <w:color w:val="000000"/>
            <w:sz w:val="24"/>
            <w:szCs w:val="24"/>
          </w:rPr>
          <w:t>пунктом 3.1</w:t>
        </w:r>
      </w:hyperlink>
      <w:r w:rsidRPr="00BB5750">
        <w:rPr>
          <w:rFonts w:ascii="Arial" w:hAnsi="Arial" w:cs="Arial"/>
          <w:color w:val="000000"/>
          <w:sz w:val="24"/>
          <w:szCs w:val="24"/>
        </w:rPr>
        <w:t xml:space="preserve"> </w:t>
      </w:r>
      <w:r w:rsidRPr="00BB5750">
        <w:rPr>
          <w:rFonts w:ascii="Arial" w:hAnsi="Arial" w:cs="Arial"/>
          <w:sz w:val="24"/>
          <w:szCs w:val="24"/>
        </w:rPr>
        <w:t>настоящего Извещения.</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 xml:space="preserve">6.7. </w:t>
      </w:r>
      <w:proofErr w:type="gramStart"/>
      <w:r w:rsidRPr="00BB5750">
        <w:rPr>
          <w:rFonts w:ascii="Arial" w:hAnsi="Arial" w:cs="Arial"/>
          <w:sz w:val="24"/>
          <w:szCs w:val="24"/>
        </w:rPr>
        <w:t xml:space="preserve">В случае отказа от заключения договора с победителем аукциона организатор аукциона в срок не позднее дня, следующего после дня установления факта, предусмотренного </w:t>
      </w:r>
      <w:hyperlink r:id="rId15" w:anchor="P562" w:history="1">
        <w:r w:rsidRPr="00BB5750">
          <w:rPr>
            <w:rStyle w:val="a3"/>
            <w:rFonts w:ascii="Arial" w:hAnsi="Arial" w:cs="Arial"/>
            <w:color w:val="000000"/>
            <w:sz w:val="24"/>
            <w:szCs w:val="24"/>
          </w:rPr>
          <w:t>пунктом 6.6</w:t>
        </w:r>
      </w:hyperlink>
      <w:r w:rsidRPr="00BB5750">
        <w:rPr>
          <w:rFonts w:ascii="Arial" w:hAnsi="Arial" w:cs="Arial"/>
          <w:sz w:val="24"/>
          <w:szCs w:val="24"/>
        </w:rPr>
        <w:t xml:space="preserve"> настоящего Извещения и являющегося основанием для отказа от заключения договора, составляет протокол об отказе от заключения договора, в котором должны содержаться сведения о месте, дате и времени его составления, о лице, с которым организатор аукциона отказывается</w:t>
      </w:r>
      <w:proofErr w:type="gramEnd"/>
      <w:r w:rsidRPr="00BB5750">
        <w:rPr>
          <w:rFonts w:ascii="Arial" w:hAnsi="Arial" w:cs="Arial"/>
          <w:sz w:val="24"/>
          <w:szCs w:val="24"/>
        </w:rPr>
        <w:t xml:space="preserve"> заключить договор, сведения о факте, являющемся основанием для отказа от заключения договора. Указанный протокол составляется в двух экземплярах, один из которых хранится у организатора аукциона.</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6.8. Организатор аукциона размещает протокол об отказе от заключения договора на официальном сайте, а также обеспечивает его размещен</w:t>
      </w:r>
      <w:r>
        <w:rPr>
          <w:rFonts w:ascii="Arial" w:hAnsi="Arial" w:cs="Arial"/>
          <w:sz w:val="24"/>
          <w:szCs w:val="24"/>
        </w:rPr>
        <w:t>ие на сайте администрации городского округа Долгопрудный</w:t>
      </w:r>
      <w:r w:rsidRPr="00BB5750">
        <w:rPr>
          <w:rFonts w:ascii="Arial" w:hAnsi="Arial" w:cs="Arial"/>
          <w:sz w:val="24"/>
          <w:szCs w:val="24"/>
        </w:rPr>
        <w:t xml:space="preserve"> не позднее следующего дня после подписания указанного протокола.</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 xml:space="preserve">6.9. Организатор аукциона в течение двух рабочих дней </w:t>
      </w:r>
      <w:proofErr w:type="gramStart"/>
      <w:r w:rsidRPr="00BB5750">
        <w:rPr>
          <w:rFonts w:ascii="Arial" w:hAnsi="Arial" w:cs="Arial"/>
          <w:sz w:val="24"/>
          <w:szCs w:val="24"/>
        </w:rPr>
        <w:t>с даты подписания</w:t>
      </w:r>
      <w:proofErr w:type="gramEnd"/>
      <w:r w:rsidRPr="00BB5750">
        <w:rPr>
          <w:rFonts w:ascii="Arial" w:hAnsi="Arial" w:cs="Arial"/>
          <w:sz w:val="24"/>
          <w:szCs w:val="24"/>
        </w:rPr>
        <w:t xml:space="preserve"> протокола направляет один экземпляр протокола лицу, с которым отказывается заключить договор.</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6.10. В случае если победитель аукциона в срок, предусмотренный в Извещении об открытом аукционе, не представил организатору аукциона подписанный договор, победитель аукциона признается уклонившимся от заключения договора.</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6.11. Организатор аукциона в течение двух дней после истечения срока подписания договора победителем аукциона составляет протокол об уклонении от заключения договора. Указанный протокол составляется в двух экземплярах, один из которых хранится у организатора аукциона.</w:t>
      </w:r>
    </w:p>
    <w:p w:rsidR="00BA7687" w:rsidRPr="000D1F0D" w:rsidRDefault="00BA7687" w:rsidP="00BA7687">
      <w:pPr>
        <w:pStyle w:val="ConsPlusNormal"/>
        <w:spacing w:line="276" w:lineRule="auto"/>
        <w:ind w:firstLine="540"/>
        <w:jc w:val="both"/>
        <w:rPr>
          <w:rFonts w:ascii="Arial" w:hAnsi="Arial" w:cs="Arial"/>
          <w:sz w:val="24"/>
          <w:szCs w:val="24"/>
        </w:rPr>
      </w:pPr>
      <w:r w:rsidRPr="000D1F0D">
        <w:rPr>
          <w:rFonts w:ascii="Arial" w:hAnsi="Arial" w:cs="Arial"/>
          <w:sz w:val="24"/>
          <w:szCs w:val="24"/>
        </w:rPr>
        <w:t xml:space="preserve">6.12. Организатор аукциона размещает протокол об уклонении от заключения договора на официальном сайте  администрации городского округа Долгопрудный, а также обеспечивает его размещение на сайте ЕПТ МО не позднее следующего дня после подписания указанного протокола. </w:t>
      </w:r>
    </w:p>
    <w:p w:rsidR="00BA7687" w:rsidRPr="00BB5750" w:rsidRDefault="00BA7687" w:rsidP="00BA7687">
      <w:pPr>
        <w:pStyle w:val="ConsPlusNormal"/>
        <w:spacing w:line="276" w:lineRule="auto"/>
        <w:ind w:firstLine="540"/>
        <w:jc w:val="both"/>
        <w:rPr>
          <w:rFonts w:ascii="Arial" w:hAnsi="Arial" w:cs="Arial"/>
          <w:sz w:val="24"/>
          <w:szCs w:val="24"/>
        </w:rPr>
      </w:pPr>
      <w:r w:rsidRPr="000D1F0D">
        <w:rPr>
          <w:rFonts w:ascii="Arial" w:hAnsi="Arial" w:cs="Arial"/>
          <w:sz w:val="24"/>
          <w:szCs w:val="24"/>
        </w:rPr>
        <w:t xml:space="preserve">6.13. Организатор аукциона в течение двух рабочих дней </w:t>
      </w:r>
      <w:proofErr w:type="gramStart"/>
      <w:r w:rsidRPr="000D1F0D">
        <w:rPr>
          <w:rFonts w:ascii="Arial" w:hAnsi="Arial" w:cs="Arial"/>
          <w:sz w:val="24"/>
          <w:szCs w:val="24"/>
        </w:rPr>
        <w:t>с даты подписания</w:t>
      </w:r>
      <w:proofErr w:type="gramEnd"/>
      <w:r w:rsidRPr="000D1F0D">
        <w:rPr>
          <w:rFonts w:ascii="Arial" w:hAnsi="Arial" w:cs="Arial"/>
          <w:sz w:val="24"/>
          <w:szCs w:val="24"/>
        </w:rPr>
        <w:t xml:space="preserve"> протокола об уклонении от заключения договора направляет один экземпляр протокола лицу, уклонившемуся от</w:t>
      </w:r>
      <w:r w:rsidRPr="00BB5750">
        <w:rPr>
          <w:rFonts w:ascii="Arial" w:hAnsi="Arial" w:cs="Arial"/>
          <w:sz w:val="24"/>
          <w:szCs w:val="24"/>
        </w:rPr>
        <w:t xml:space="preserve"> заключения договора.</w:t>
      </w:r>
    </w:p>
    <w:p w:rsidR="00E67FBF" w:rsidRPr="00B83241" w:rsidRDefault="00E67FBF" w:rsidP="00E67FBF">
      <w:pPr>
        <w:autoSpaceDE w:val="0"/>
        <w:autoSpaceDN w:val="0"/>
        <w:adjustRightInd w:val="0"/>
        <w:spacing w:line="276" w:lineRule="auto"/>
        <w:jc w:val="center"/>
        <w:rPr>
          <w:rFonts w:ascii="Arial" w:hAnsi="Arial" w:cs="Arial"/>
        </w:rPr>
      </w:pPr>
    </w:p>
    <w:p w:rsidR="00E67FBF" w:rsidRDefault="00E67FBF" w:rsidP="00E67FBF">
      <w:pPr>
        <w:autoSpaceDE w:val="0"/>
        <w:autoSpaceDN w:val="0"/>
        <w:adjustRightInd w:val="0"/>
        <w:spacing w:line="276" w:lineRule="auto"/>
        <w:jc w:val="center"/>
        <w:rPr>
          <w:rFonts w:ascii="Arial" w:hAnsi="Arial" w:cs="Arial"/>
        </w:rPr>
      </w:pPr>
    </w:p>
    <w:p w:rsidR="00E67FBF" w:rsidRDefault="00E67FBF" w:rsidP="00E67FBF">
      <w:pPr>
        <w:autoSpaceDE w:val="0"/>
        <w:autoSpaceDN w:val="0"/>
        <w:adjustRightInd w:val="0"/>
        <w:spacing w:line="276" w:lineRule="auto"/>
        <w:jc w:val="center"/>
        <w:rPr>
          <w:rFonts w:ascii="Arial" w:hAnsi="Arial" w:cs="Arial"/>
        </w:rPr>
      </w:pPr>
    </w:p>
    <w:p w:rsidR="00E67FBF" w:rsidRDefault="00E67FBF" w:rsidP="00E67FBF">
      <w:pPr>
        <w:autoSpaceDE w:val="0"/>
        <w:autoSpaceDN w:val="0"/>
        <w:adjustRightInd w:val="0"/>
        <w:spacing w:line="276" w:lineRule="auto"/>
        <w:jc w:val="center"/>
        <w:rPr>
          <w:rFonts w:ascii="Arial" w:hAnsi="Arial" w:cs="Arial"/>
        </w:rPr>
      </w:pPr>
    </w:p>
    <w:p w:rsidR="00E67FBF" w:rsidRDefault="00E67FBF" w:rsidP="00E67FBF">
      <w:pPr>
        <w:autoSpaceDE w:val="0"/>
        <w:autoSpaceDN w:val="0"/>
        <w:adjustRightInd w:val="0"/>
        <w:spacing w:line="276" w:lineRule="auto"/>
        <w:jc w:val="center"/>
        <w:rPr>
          <w:rFonts w:ascii="Arial" w:hAnsi="Arial" w:cs="Arial"/>
        </w:rPr>
      </w:pPr>
    </w:p>
    <w:p w:rsidR="00E67FBF" w:rsidRPr="00B83241" w:rsidRDefault="00E67FBF" w:rsidP="00E67FBF">
      <w:pPr>
        <w:autoSpaceDE w:val="0"/>
        <w:autoSpaceDN w:val="0"/>
        <w:adjustRightInd w:val="0"/>
        <w:spacing w:line="276" w:lineRule="auto"/>
        <w:jc w:val="center"/>
        <w:rPr>
          <w:rFonts w:ascii="Arial" w:hAnsi="Arial" w:cs="Arial"/>
        </w:rPr>
      </w:pPr>
    </w:p>
    <w:p w:rsidR="00E67FBF" w:rsidRPr="00B83241" w:rsidRDefault="00E67FBF" w:rsidP="00E67FBF">
      <w:pPr>
        <w:autoSpaceDE w:val="0"/>
        <w:autoSpaceDN w:val="0"/>
        <w:adjustRightInd w:val="0"/>
        <w:spacing w:line="276" w:lineRule="auto"/>
        <w:jc w:val="center"/>
        <w:rPr>
          <w:rFonts w:ascii="Arial" w:hAnsi="Arial" w:cs="Arial"/>
        </w:rPr>
      </w:pPr>
      <w:r w:rsidRPr="00B83241">
        <w:rPr>
          <w:rFonts w:ascii="Arial" w:hAnsi="Arial" w:cs="Arial"/>
        </w:rPr>
        <w:lastRenderedPageBreak/>
        <w:t xml:space="preserve">ДОГОВОР </w:t>
      </w:r>
    </w:p>
    <w:p w:rsidR="00E67FBF" w:rsidRPr="00B83241" w:rsidRDefault="00E67FBF" w:rsidP="00E67FBF">
      <w:pPr>
        <w:autoSpaceDE w:val="0"/>
        <w:autoSpaceDN w:val="0"/>
        <w:adjustRightInd w:val="0"/>
        <w:spacing w:line="276" w:lineRule="auto"/>
        <w:jc w:val="center"/>
        <w:rPr>
          <w:rFonts w:ascii="Arial" w:hAnsi="Arial" w:cs="Arial"/>
        </w:rPr>
      </w:pPr>
      <w:r w:rsidRPr="00B83241">
        <w:rPr>
          <w:rFonts w:ascii="Arial" w:hAnsi="Arial" w:cs="Arial"/>
        </w:rPr>
        <w:t xml:space="preserve">на  право размещения  нестационарного торгового объекта </w:t>
      </w:r>
    </w:p>
    <w:p w:rsidR="00E67FBF" w:rsidRPr="00B83241" w:rsidRDefault="00E67FBF" w:rsidP="00E67FBF">
      <w:pPr>
        <w:autoSpaceDE w:val="0"/>
        <w:autoSpaceDN w:val="0"/>
        <w:adjustRightInd w:val="0"/>
        <w:spacing w:line="276" w:lineRule="auto"/>
        <w:jc w:val="center"/>
        <w:rPr>
          <w:rFonts w:ascii="Arial" w:hAnsi="Arial" w:cs="Arial"/>
        </w:rPr>
      </w:pPr>
      <w:r w:rsidRPr="00B83241">
        <w:rPr>
          <w:rFonts w:ascii="Arial" w:hAnsi="Arial" w:cs="Arial"/>
        </w:rPr>
        <w:t>городской округ  Долгопрудный</w:t>
      </w:r>
    </w:p>
    <w:p w:rsidR="00E67FBF" w:rsidRPr="00B83241" w:rsidRDefault="00E67FBF" w:rsidP="00E67FBF">
      <w:pPr>
        <w:autoSpaceDE w:val="0"/>
        <w:autoSpaceDN w:val="0"/>
        <w:adjustRightInd w:val="0"/>
        <w:spacing w:line="276" w:lineRule="auto"/>
        <w:jc w:val="both"/>
        <w:rPr>
          <w:rFonts w:ascii="Arial" w:hAnsi="Arial" w:cs="Arial"/>
        </w:rPr>
      </w:pPr>
      <w:r w:rsidRPr="00B83241">
        <w:rPr>
          <w:rFonts w:ascii="Arial" w:hAnsi="Arial" w:cs="Arial"/>
        </w:rPr>
        <w:t xml:space="preserve">Московской области                                  </w:t>
      </w:r>
      <w:r>
        <w:rPr>
          <w:rFonts w:ascii="Arial" w:hAnsi="Arial" w:cs="Arial"/>
        </w:rPr>
        <w:t xml:space="preserve">          </w:t>
      </w:r>
      <w:r w:rsidRPr="00B83241">
        <w:rPr>
          <w:rFonts w:ascii="Arial" w:hAnsi="Arial" w:cs="Arial"/>
        </w:rPr>
        <w:t xml:space="preserve">                        «___» _______ 20__ г.</w:t>
      </w:r>
    </w:p>
    <w:p w:rsidR="00E67FBF" w:rsidRPr="00B83241" w:rsidRDefault="00E67FBF" w:rsidP="00E67FBF">
      <w:pPr>
        <w:autoSpaceDE w:val="0"/>
        <w:autoSpaceDN w:val="0"/>
        <w:adjustRightInd w:val="0"/>
        <w:spacing w:line="276" w:lineRule="auto"/>
        <w:jc w:val="both"/>
        <w:rPr>
          <w:rFonts w:ascii="Arial" w:hAnsi="Arial" w:cs="Arial"/>
        </w:rPr>
      </w:pPr>
    </w:p>
    <w:p w:rsidR="00E67FBF" w:rsidRPr="00B83241" w:rsidRDefault="00E67FBF" w:rsidP="00E67FBF">
      <w:pPr>
        <w:autoSpaceDE w:val="0"/>
        <w:autoSpaceDN w:val="0"/>
        <w:adjustRightInd w:val="0"/>
        <w:spacing w:line="312" w:lineRule="auto"/>
        <w:jc w:val="both"/>
        <w:rPr>
          <w:rFonts w:ascii="Arial" w:hAnsi="Arial" w:cs="Arial"/>
        </w:rPr>
      </w:pPr>
    </w:p>
    <w:p w:rsidR="00E67FBF" w:rsidRPr="00B83241" w:rsidRDefault="00E67FBF" w:rsidP="00E67FBF">
      <w:pPr>
        <w:autoSpaceDE w:val="0"/>
        <w:autoSpaceDN w:val="0"/>
        <w:adjustRightInd w:val="0"/>
        <w:spacing w:line="312" w:lineRule="auto"/>
        <w:jc w:val="both"/>
        <w:rPr>
          <w:rFonts w:ascii="Arial" w:hAnsi="Arial" w:cs="Arial"/>
        </w:rPr>
      </w:pPr>
      <w:r w:rsidRPr="00B83241">
        <w:rPr>
          <w:rFonts w:ascii="Arial" w:hAnsi="Arial" w:cs="Arial"/>
        </w:rPr>
        <w:t>Администрация городского округа Долгопрудный в лице _____________________________________________________________</w:t>
      </w:r>
      <w:r>
        <w:rPr>
          <w:rFonts w:ascii="Arial" w:hAnsi="Arial" w:cs="Arial"/>
        </w:rPr>
        <w:t>________</w:t>
      </w:r>
      <w:r w:rsidRPr="00B83241">
        <w:rPr>
          <w:rFonts w:ascii="Arial" w:hAnsi="Arial" w:cs="Arial"/>
        </w:rPr>
        <w:t>,</w:t>
      </w:r>
    </w:p>
    <w:p w:rsidR="00E67FBF" w:rsidRPr="00B83241" w:rsidRDefault="00E67FBF" w:rsidP="00E67FBF">
      <w:pPr>
        <w:autoSpaceDE w:val="0"/>
        <w:autoSpaceDN w:val="0"/>
        <w:adjustRightInd w:val="0"/>
        <w:spacing w:line="312" w:lineRule="auto"/>
        <w:jc w:val="both"/>
        <w:rPr>
          <w:rFonts w:ascii="Arial" w:hAnsi="Arial" w:cs="Arial"/>
        </w:rPr>
      </w:pPr>
      <w:proofErr w:type="gramStart"/>
      <w:r w:rsidRPr="00B83241">
        <w:rPr>
          <w:rFonts w:ascii="Arial" w:hAnsi="Arial" w:cs="Arial"/>
        </w:rPr>
        <w:t>действующего</w:t>
      </w:r>
      <w:proofErr w:type="gramEnd"/>
      <w:r w:rsidRPr="00B83241">
        <w:rPr>
          <w:rFonts w:ascii="Arial" w:hAnsi="Arial" w:cs="Arial"/>
        </w:rPr>
        <w:t xml:space="preserve"> на основании ________________________________</w:t>
      </w:r>
    </w:p>
    <w:p w:rsidR="00E67FBF" w:rsidRPr="00B83241" w:rsidRDefault="00E67FBF" w:rsidP="00E67FBF">
      <w:pPr>
        <w:pBdr>
          <w:bottom w:val="single" w:sz="12" w:space="1" w:color="auto"/>
        </w:pBdr>
        <w:autoSpaceDE w:val="0"/>
        <w:autoSpaceDN w:val="0"/>
        <w:adjustRightInd w:val="0"/>
        <w:spacing w:line="312" w:lineRule="auto"/>
        <w:jc w:val="both"/>
        <w:rPr>
          <w:rFonts w:ascii="Arial" w:hAnsi="Arial" w:cs="Arial"/>
        </w:rPr>
      </w:pPr>
      <w:r w:rsidRPr="00B83241">
        <w:rPr>
          <w:rFonts w:ascii="Arial" w:hAnsi="Arial" w:cs="Arial"/>
        </w:rPr>
        <w:t>______________ именуемая в дальнейшем «Администрация» с одной стороны, и</w:t>
      </w:r>
    </w:p>
    <w:p w:rsidR="00E67FBF" w:rsidRPr="00B83241" w:rsidRDefault="00E67FBF" w:rsidP="00E67FBF">
      <w:pPr>
        <w:pBdr>
          <w:bottom w:val="single" w:sz="12" w:space="1" w:color="auto"/>
        </w:pBdr>
        <w:autoSpaceDE w:val="0"/>
        <w:autoSpaceDN w:val="0"/>
        <w:adjustRightInd w:val="0"/>
        <w:spacing w:line="312" w:lineRule="auto"/>
        <w:jc w:val="both"/>
        <w:rPr>
          <w:rFonts w:ascii="Arial" w:hAnsi="Arial" w:cs="Arial"/>
        </w:rPr>
      </w:pPr>
    </w:p>
    <w:p w:rsidR="00E67FBF" w:rsidRPr="00B83241" w:rsidRDefault="00E67FBF" w:rsidP="00E67FBF">
      <w:pPr>
        <w:autoSpaceDE w:val="0"/>
        <w:autoSpaceDN w:val="0"/>
        <w:adjustRightInd w:val="0"/>
        <w:spacing w:line="312" w:lineRule="auto"/>
        <w:jc w:val="both"/>
        <w:rPr>
          <w:rFonts w:ascii="Arial" w:hAnsi="Arial" w:cs="Arial"/>
        </w:rPr>
      </w:pPr>
      <w:r w:rsidRPr="00B83241">
        <w:rPr>
          <w:rFonts w:ascii="Arial" w:hAnsi="Arial" w:cs="Arial"/>
        </w:rPr>
        <w:t xml:space="preserve">                      </w:t>
      </w:r>
      <w:proofErr w:type="gramStart"/>
      <w:r w:rsidRPr="00B83241">
        <w:rPr>
          <w:rFonts w:ascii="Arial" w:hAnsi="Arial" w:cs="Arial"/>
        </w:rPr>
        <w:t>(наименование организации, Ф.И.О. индивидуального</w:t>
      </w:r>
      <w:proofErr w:type="gramEnd"/>
    </w:p>
    <w:p w:rsidR="00E67FBF" w:rsidRPr="00B83241" w:rsidRDefault="00E67FBF" w:rsidP="00E67FBF">
      <w:pPr>
        <w:autoSpaceDE w:val="0"/>
        <w:autoSpaceDN w:val="0"/>
        <w:adjustRightInd w:val="0"/>
        <w:spacing w:line="312" w:lineRule="auto"/>
        <w:jc w:val="both"/>
        <w:rPr>
          <w:rFonts w:ascii="Arial" w:hAnsi="Arial" w:cs="Arial"/>
        </w:rPr>
      </w:pPr>
      <w:r w:rsidRPr="00B83241">
        <w:rPr>
          <w:rFonts w:ascii="Arial" w:hAnsi="Arial" w:cs="Arial"/>
        </w:rPr>
        <w:t xml:space="preserve">                                       предпринимателя)</w:t>
      </w:r>
    </w:p>
    <w:p w:rsidR="00E67FBF" w:rsidRPr="00B83241" w:rsidRDefault="00E67FBF" w:rsidP="00E67FBF">
      <w:pPr>
        <w:autoSpaceDE w:val="0"/>
        <w:autoSpaceDN w:val="0"/>
        <w:adjustRightInd w:val="0"/>
        <w:spacing w:line="312" w:lineRule="auto"/>
        <w:rPr>
          <w:rFonts w:ascii="Arial" w:hAnsi="Arial" w:cs="Arial"/>
        </w:rPr>
      </w:pPr>
      <w:r w:rsidRPr="00B83241">
        <w:rPr>
          <w:rFonts w:ascii="Arial" w:hAnsi="Arial" w:cs="Arial"/>
        </w:rPr>
        <w:t>в  лице _________________________________________________________________,</w:t>
      </w:r>
    </w:p>
    <w:p w:rsidR="00E67FBF" w:rsidRPr="00B83241" w:rsidRDefault="00E67FBF" w:rsidP="00E67FBF">
      <w:pPr>
        <w:autoSpaceDE w:val="0"/>
        <w:autoSpaceDN w:val="0"/>
        <w:adjustRightInd w:val="0"/>
        <w:spacing w:line="312" w:lineRule="auto"/>
        <w:jc w:val="both"/>
        <w:rPr>
          <w:rFonts w:ascii="Arial" w:hAnsi="Arial" w:cs="Arial"/>
        </w:rPr>
      </w:pPr>
      <w:r w:rsidRPr="00B83241">
        <w:rPr>
          <w:rFonts w:ascii="Arial" w:hAnsi="Arial" w:cs="Arial"/>
        </w:rPr>
        <w:t xml:space="preserve">                                                  (должность, Ф.И.О.)</w:t>
      </w:r>
    </w:p>
    <w:p w:rsidR="00E67FBF" w:rsidRPr="00B83241" w:rsidRDefault="00E67FBF" w:rsidP="00E67FBF">
      <w:pPr>
        <w:autoSpaceDE w:val="0"/>
        <w:autoSpaceDN w:val="0"/>
        <w:adjustRightInd w:val="0"/>
        <w:spacing w:line="312" w:lineRule="auto"/>
        <w:jc w:val="both"/>
        <w:rPr>
          <w:rFonts w:ascii="Arial" w:hAnsi="Arial" w:cs="Arial"/>
        </w:rPr>
      </w:pPr>
    </w:p>
    <w:p w:rsidR="00E67FBF" w:rsidRPr="00B83241" w:rsidRDefault="00E67FBF" w:rsidP="00E67FBF">
      <w:pPr>
        <w:autoSpaceDE w:val="0"/>
        <w:autoSpaceDN w:val="0"/>
        <w:adjustRightInd w:val="0"/>
        <w:spacing w:line="312" w:lineRule="auto"/>
        <w:jc w:val="both"/>
        <w:rPr>
          <w:rFonts w:ascii="Arial" w:hAnsi="Arial" w:cs="Arial"/>
        </w:rPr>
      </w:pPr>
      <w:proofErr w:type="gramStart"/>
      <w:r w:rsidRPr="00B83241">
        <w:rPr>
          <w:rFonts w:ascii="Arial" w:hAnsi="Arial" w:cs="Arial"/>
        </w:rPr>
        <w:t>действующего</w:t>
      </w:r>
      <w:proofErr w:type="gramEnd"/>
      <w:r w:rsidRPr="00B83241">
        <w:rPr>
          <w:rFonts w:ascii="Arial" w:hAnsi="Arial" w:cs="Arial"/>
        </w:rPr>
        <w:t xml:space="preserve"> на основании _______________________________________________,</w:t>
      </w:r>
    </w:p>
    <w:p w:rsidR="00E67FBF" w:rsidRPr="00B83241" w:rsidRDefault="00E67FBF" w:rsidP="00E67FBF">
      <w:pPr>
        <w:autoSpaceDE w:val="0"/>
        <w:autoSpaceDN w:val="0"/>
        <w:adjustRightInd w:val="0"/>
        <w:spacing w:line="312" w:lineRule="auto"/>
        <w:jc w:val="both"/>
        <w:rPr>
          <w:rFonts w:ascii="Arial" w:hAnsi="Arial" w:cs="Arial"/>
        </w:rPr>
      </w:pPr>
      <w:r w:rsidRPr="00B83241">
        <w:rPr>
          <w:rFonts w:ascii="Arial" w:hAnsi="Arial" w:cs="Arial"/>
        </w:rPr>
        <w:t>именуемый   в   дальнейшем   «Хозяйствующий субъект»,  с другой  стороны,   далее</w:t>
      </w:r>
    </w:p>
    <w:p w:rsidR="00E67FBF" w:rsidRPr="00B83241" w:rsidRDefault="00E67FBF" w:rsidP="00E67FBF">
      <w:pPr>
        <w:autoSpaceDE w:val="0"/>
        <w:autoSpaceDN w:val="0"/>
        <w:adjustRightInd w:val="0"/>
        <w:spacing w:line="312" w:lineRule="auto"/>
        <w:jc w:val="both"/>
        <w:rPr>
          <w:rFonts w:ascii="Arial" w:hAnsi="Arial" w:cs="Arial"/>
        </w:rPr>
      </w:pPr>
      <w:r w:rsidRPr="00B83241">
        <w:rPr>
          <w:rFonts w:ascii="Arial" w:hAnsi="Arial" w:cs="Arial"/>
        </w:rPr>
        <w:t>совместно именуемые «Стороны», заключили настоящий Договор о  нижеследующем.</w:t>
      </w:r>
    </w:p>
    <w:p w:rsidR="00E67FBF" w:rsidRPr="00B83241" w:rsidRDefault="00E67FBF" w:rsidP="00E67FBF">
      <w:pPr>
        <w:autoSpaceDE w:val="0"/>
        <w:autoSpaceDN w:val="0"/>
        <w:adjustRightInd w:val="0"/>
        <w:spacing w:line="312" w:lineRule="auto"/>
        <w:jc w:val="both"/>
        <w:rPr>
          <w:rFonts w:ascii="Arial" w:hAnsi="Arial" w:cs="Arial"/>
        </w:rPr>
      </w:pPr>
    </w:p>
    <w:p w:rsidR="00E67FBF" w:rsidRPr="00B83241" w:rsidRDefault="00E67FBF" w:rsidP="00E67FBF">
      <w:pPr>
        <w:autoSpaceDE w:val="0"/>
        <w:autoSpaceDN w:val="0"/>
        <w:adjustRightInd w:val="0"/>
        <w:spacing w:line="312" w:lineRule="auto"/>
        <w:jc w:val="center"/>
        <w:rPr>
          <w:rFonts w:ascii="Arial" w:hAnsi="Arial" w:cs="Arial"/>
        </w:rPr>
      </w:pPr>
      <w:r w:rsidRPr="00B83241">
        <w:rPr>
          <w:rFonts w:ascii="Arial" w:hAnsi="Arial" w:cs="Arial"/>
        </w:rPr>
        <w:t>1. Предмет Договора</w:t>
      </w:r>
    </w:p>
    <w:p w:rsidR="00E67FBF" w:rsidRPr="00B83241" w:rsidRDefault="00E67FBF" w:rsidP="00E67FBF">
      <w:pPr>
        <w:autoSpaceDE w:val="0"/>
        <w:autoSpaceDN w:val="0"/>
        <w:adjustRightInd w:val="0"/>
        <w:spacing w:line="312" w:lineRule="auto"/>
        <w:jc w:val="both"/>
        <w:rPr>
          <w:rFonts w:ascii="Arial" w:hAnsi="Arial" w:cs="Arial"/>
        </w:rPr>
      </w:pPr>
      <w:bookmarkStart w:id="6" w:name="Par24"/>
      <w:bookmarkEnd w:id="6"/>
      <w:r w:rsidRPr="00B83241">
        <w:rPr>
          <w:rFonts w:ascii="Arial" w:hAnsi="Arial" w:cs="Arial"/>
        </w:rPr>
        <w:t xml:space="preserve">   </w:t>
      </w:r>
      <w:r w:rsidRPr="00B83241">
        <w:rPr>
          <w:rFonts w:ascii="Arial" w:hAnsi="Arial" w:cs="Arial"/>
        </w:rPr>
        <w:tab/>
        <w:t>1.1. Администрация предоставляет Хозяйствующему субъекту право на размещение нестационарного торгового объекта (тип):_________________ площадью _________</w:t>
      </w:r>
      <w:r>
        <w:rPr>
          <w:rFonts w:ascii="Arial" w:hAnsi="Arial" w:cs="Arial"/>
        </w:rPr>
        <w:t xml:space="preserve"> </w:t>
      </w:r>
      <w:r w:rsidRPr="00B83241">
        <w:rPr>
          <w:rFonts w:ascii="Arial" w:hAnsi="Arial" w:cs="Arial"/>
        </w:rPr>
        <w:t>кв.м. (далее – Объект), для осуществления торговой деятельности.</w:t>
      </w:r>
    </w:p>
    <w:p w:rsidR="00E67FBF" w:rsidRPr="00B83241" w:rsidRDefault="00E67FBF" w:rsidP="00E67FBF">
      <w:pPr>
        <w:autoSpaceDE w:val="0"/>
        <w:autoSpaceDN w:val="0"/>
        <w:adjustRightInd w:val="0"/>
        <w:spacing w:line="312" w:lineRule="auto"/>
        <w:jc w:val="both"/>
        <w:rPr>
          <w:rFonts w:ascii="Arial" w:hAnsi="Arial" w:cs="Arial"/>
        </w:rPr>
      </w:pPr>
      <w:r w:rsidRPr="00B83241">
        <w:rPr>
          <w:rFonts w:ascii="Arial" w:hAnsi="Arial" w:cs="Arial"/>
        </w:rPr>
        <w:t xml:space="preserve">Местоположение Объекта:  _____________________________________.   </w:t>
      </w:r>
    </w:p>
    <w:p w:rsidR="00E67FBF" w:rsidRPr="00B83241" w:rsidRDefault="00E67FBF" w:rsidP="00E67FBF">
      <w:pPr>
        <w:autoSpaceDE w:val="0"/>
        <w:autoSpaceDN w:val="0"/>
        <w:adjustRightInd w:val="0"/>
        <w:spacing w:line="312" w:lineRule="auto"/>
        <w:jc w:val="both"/>
        <w:rPr>
          <w:rFonts w:ascii="Arial" w:hAnsi="Arial" w:cs="Arial"/>
        </w:rPr>
      </w:pPr>
      <w:r w:rsidRPr="00B83241">
        <w:rPr>
          <w:rFonts w:ascii="Arial" w:hAnsi="Arial" w:cs="Arial"/>
        </w:rPr>
        <w:t>Специализация Объекта:   _____________________________________.</w:t>
      </w:r>
    </w:p>
    <w:p w:rsidR="00E67FBF" w:rsidRPr="00B83241" w:rsidRDefault="00E67FBF" w:rsidP="00E67FBF">
      <w:pPr>
        <w:autoSpaceDE w:val="0"/>
        <w:autoSpaceDN w:val="0"/>
        <w:adjustRightInd w:val="0"/>
        <w:spacing w:line="312" w:lineRule="auto"/>
        <w:jc w:val="both"/>
        <w:rPr>
          <w:rFonts w:ascii="Arial" w:hAnsi="Arial" w:cs="Arial"/>
        </w:rPr>
      </w:pPr>
      <w:r w:rsidRPr="00B83241">
        <w:rPr>
          <w:rFonts w:ascii="Arial" w:hAnsi="Arial" w:cs="Arial"/>
        </w:rPr>
        <w:t xml:space="preserve">Режим работы Объекта:  _______________________________________.                      </w:t>
      </w:r>
    </w:p>
    <w:p w:rsidR="00E67FBF" w:rsidRPr="00B83241" w:rsidRDefault="00E67FBF" w:rsidP="00E67FBF">
      <w:pPr>
        <w:autoSpaceDE w:val="0"/>
        <w:autoSpaceDN w:val="0"/>
        <w:adjustRightInd w:val="0"/>
        <w:spacing w:line="312" w:lineRule="auto"/>
        <w:jc w:val="both"/>
        <w:rPr>
          <w:rFonts w:ascii="Arial" w:hAnsi="Arial" w:cs="Arial"/>
        </w:rPr>
      </w:pPr>
      <w:r w:rsidRPr="00B83241">
        <w:rPr>
          <w:rFonts w:ascii="Arial" w:hAnsi="Arial" w:cs="Arial"/>
        </w:rPr>
        <w:t xml:space="preserve">    На срок с _____________ 20__ года по ___________ 20__ года.</w:t>
      </w:r>
    </w:p>
    <w:p w:rsidR="00E67FBF" w:rsidRPr="00B83241" w:rsidRDefault="00E67FBF" w:rsidP="00E67FBF">
      <w:pPr>
        <w:autoSpaceDE w:val="0"/>
        <w:autoSpaceDN w:val="0"/>
        <w:adjustRightInd w:val="0"/>
        <w:spacing w:line="312" w:lineRule="auto"/>
        <w:ind w:firstLine="708"/>
        <w:jc w:val="both"/>
        <w:rPr>
          <w:rFonts w:ascii="Arial" w:hAnsi="Arial" w:cs="Arial"/>
        </w:rPr>
      </w:pPr>
      <w:r w:rsidRPr="00B83241">
        <w:rPr>
          <w:rFonts w:ascii="Arial" w:hAnsi="Arial" w:cs="Arial"/>
        </w:rPr>
        <w:t>1.2. Настоящий Договор заключен  в соответствии  со  схемой  размещения нестационарных торговых объектов на территории городского округа Долгопрудный, утвержденной постановлением администрации города Долгопрудного от «_____» _____________20___ г., (далее – Схема) ____________________________________  на основании протокола аукциона  от  «___»____________ 20   г. № ________.</w:t>
      </w:r>
    </w:p>
    <w:p w:rsidR="00E67FBF" w:rsidRPr="00B83241" w:rsidRDefault="00E67FBF" w:rsidP="00E67FBF">
      <w:pPr>
        <w:autoSpaceDE w:val="0"/>
        <w:autoSpaceDN w:val="0"/>
        <w:adjustRightInd w:val="0"/>
        <w:spacing w:line="312" w:lineRule="auto"/>
        <w:jc w:val="both"/>
        <w:rPr>
          <w:rFonts w:ascii="Arial" w:hAnsi="Arial" w:cs="Arial"/>
        </w:rPr>
      </w:pPr>
      <w:r w:rsidRPr="00B83241">
        <w:rPr>
          <w:rFonts w:ascii="Arial" w:hAnsi="Arial" w:cs="Arial"/>
        </w:rPr>
        <w:t xml:space="preserve">         1.3. Настоящий  Договор   вступает  в  силу  с момента его подписания и действует по __________ 20__ года.</w:t>
      </w:r>
    </w:p>
    <w:p w:rsidR="00E67FBF" w:rsidRPr="00B83241" w:rsidRDefault="00E67FBF" w:rsidP="00E67FBF">
      <w:pPr>
        <w:autoSpaceDE w:val="0"/>
        <w:autoSpaceDN w:val="0"/>
        <w:adjustRightInd w:val="0"/>
        <w:spacing w:line="312" w:lineRule="auto"/>
        <w:jc w:val="both"/>
        <w:rPr>
          <w:rFonts w:ascii="Arial" w:hAnsi="Arial" w:cs="Arial"/>
        </w:rPr>
      </w:pPr>
      <w:r w:rsidRPr="00B83241">
        <w:rPr>
          <w:rFonts w:ascii="Arial" w:hAnsi="Arial" w:cs="Arial"/>
        </w:rPr>
        <w:lastRenderedPageBreak/>
        <w:t xml:space="preserve">    </w:t>
      </w:r>
      <w:r w:rsidRPr="00B83241">
        <w:rPr>
          <w:rFonts w:ascii="Arial" w:hAnsi="Arial" w:cs="Arial"/>
        </w:rPr>
        <w:tab/>
        <w:t xml:space="preserve">1.4. Специализация  объекта  является существенным условием  настоящего Договора.  Одностороннее  </w:t>
      </w:r>
      <w:proofErr w:type="gramStart"/>
      <w:r w:rsidRPr="00B83241">
        <w:rPr>
          <w:rFonts w:ascii="Arial" w:hAnsi="Arial" w:cs="Arial"/>
        </w:rPr>
        <w:t>изменение</w:t>
      </w:r>
      <w:proofErr w:type="gramEnd"/>
      <w:r w:rsidRPr="00B83241">
        <w:rPr>
          <w:rFonts w:ascii="Arial" w:hAnsi="Arial" w:cs="Arial"/>
        </w:rPr>
        <w:t xml:space="preserve">  Хозяйствующим субъектом специализации не допускается.</w:t>
      </w:r>
    </w:p>
    <w:p w:rsidR="00E67FBF" w:rsidRPr="00B83241" w:rsidRDefault="00E67FBF" w:rsidP="00E67FBF">
      <w:pPr>
        <w:autoSpaceDE w:val="0"/>
        <w:autoSpaceDN w:val="0"/>
        <w:adjustRightInd w:val="0"/>
        <w:spacing w:line="312" w:lineRule="auto"/>
        <w:jc w:val="both"/>
        <w:rPr>
          <w:rFonts w:ascii="Arial" w:hAnsi="Arial" w:cs="Arial"/>
        </w:rPr>
      </w:pPr>
    </w:p>
    <w:p w:rsidR="00E67FBF" w:rsidRPr="00B83241" w:rsidRDefault="00E67FBF" w:rsidP="00E67FBF">
      <w:pPr>
        <w:autoSpaceDE w:val="0"/>
        <w:autoSpaceDN w:val="0"/>
        <w:adjustRightInd w:val="0"/>
        <w:spacing w:line="312" w:lineRule="auto"/>
        <w:jc w:val="center"/>
        <w:rPr>
          <w:rFonts w:ascii="Arial" w:hAnsi="Arial" w:cs="Arial"/>
        </w:rPr>
      </w:pPr>
      <w:r w:rsidRPr="00B83241">
        <w:rPr>
          <w:rFonts w:ascii="Arial" w:hAnsi="Arial" w:cs="Arial"/>
        </w:rPr>
        <w:t>2. Права и обязанности сторон</w:t>
      </w:r>
    </w:p>
    <w:p w:rsidR="00E67FBF" w:rsidRPr="00B83241" w:rsidRDefault="00E67FBF" w:rsidP="00E67FBF">
      <w:pPr>
        <w:autoSpaceDE w:val="0"/>
        <w:autoSpaceDN w:val="0"/>
        <w:adjustRightInd w:val="0"/>
        <w:spacing w:line="312" w:lineRule="auto"/>
        <w:jc w:val="both"/>
        <w:rPr>
          <w:rFonts w:ascii="Arial" w:hAnsi="Arial" w:cs="Arial"/>
        </w:rPr>
      </w:pPr>
      <w:r w:rsidRPr="00B83241">
        <w:rPr>
          <w:rFonts w:ascii="Arial" w:hAnsi="Arial" w:cs="Arial"/>
        </w:rPr>
        <w:t xml:space="preserve">       2.1. Администрация вправе:</w:t>
      </w:r>
    </w:p>
    <w:p w:rsidR="00E67FBF" w:rsidRPr="00B83241" w:rsidRDefault="00E67FBF" w:rsidP="00E67FBF">
      <w:pPr>
        <w:autoSpaceDE w:val="0"/>
        <w:autoSpaceDN w:val="0"/>
        <w:adjustRightInd w:val="0"/>
        <w:spacing w:line="312" w:lineRule="auto"/>
        <w:jc w:val="both"/>
        <w:rPr>
          <w:rFonts w:ascii="Arial" w:hAnsi="Arial" w:cs="Arial"/>
        </w:rPr>
      </w:pPr>
      <w:r w:rsidRPr="00B83241">
        <w:rPr>
          <w:rFonts w:ascii="Arial" w:hAnsi="Arial" w:cs="Arial"/>
        </w:rPr>
        <w:t xml:space="preserve">       1) осуществлять  </w:t>
      </w:r>
      <w:proofErr w:type="gramStart"/>
      <w:r w:rsidRPr="00B83241">
        <w:rPr>
          <w:rFonts w:ascii="Arial" w:hAnsi="Arial" w:cs="Arial"/>
        </w:rPr>
        <w:t>контроль за</w:t>
      </w:r>
      <w:proofErr w:type="gramEnd"/>
      <w:r w:rsidRPr="00B83241">
        <w:rPr>
          <w:rFonts w:ascii="Arial" w:hAnsi="Arial" w:cs="Arial"/>
        </w:rPr>
        <w:t xml:space="preserve"> выполнением Хозяйствующим субъектом условий настоящего Договора;</w:t>
      </w:r>
    </w:p>
    <w:p w:rsidR="00E67FBF" w:rsidRPr="00B83241" w:rsidRDefault="00E67FBF" w:rsidP="00E67FBF">
      <w:pPr>
        <w:autoSpaceDE w:val="0"/>
        <w:autoSpaceDN w:val="0"/>
        <w:adjustRightInd w:val="0"/>
        <w:spacing w:line="312" w:lineRule="auto"/>
        <w:jc w:val="both"/>
        <w:rPr>
          <w:rFonts w:ascii="Arial" w:hAnsi="Arial" w:cs="Arial"/>
        </w:rPr>
      </w:pPr>
      <w:r w:rsidRPr="00B83241">
        <w:rPr>
          <w:rFonts w:ascii="Arial" w:hAnsi="Arial" w:cs="Arial"/>
        </w:rPr>
        <w:t xml:space="preserve">       2) в случаях и порядке, установленных настоящим Договором и законодательством Российской Федерации, в одностороннем порядке отказаться от исполнения настоящего Договора.</w:t>
      </w:r>
    </w:p>
    <w:p w:rsidR="00E67FBF" w:rsidRPr="00B83241" w:rsidRDefault="00E67FBF" w:rsidP="00E67FBF">
      <w:pPr>
        <w:autoSpaceDE w:val="0"/>
        <w:autoSpaceDN w:val="0"/>
        <w:adjustRightInd w:val="0"/>
        <w:spacing w:line="312" w:lineRule="auto"/>
        <w:jc w:val="both"/>
        <w:rPr>
          <w:rFonts w:ascii="Arial" w:hAnsi="Arial" w:cs="Arial"/>
        </w:rPr>
      </w:pPr>
      <w:r w:rsidRPr="00B83241">
        <w:rPr>
          <w:rFonts w:ascii="Arial" w:hAnsi="Arial" w:cs="Arial"/>
        </w:rPr>
        <w:t xml:space="preserve">       2.2. Администрация   обязана  предоставлять  Хозяйствующему  субъекту   право на размещение Объекта, который расположен по адресному ориентиру в соответствии со Схемой. </w:t>
      </w:r>
    </w:p>
    <w:p w:rsidR="00E67FBF" w:rsidRPr="00B83241" w:rsidRDefault="00E67FBF" w:rsidP="00E67FBF">
      <w:pPr>
        <w:autoSpaceDE w:val="0"/>
        <w:autoSpaceDN w:val="0"/>
        <w:adjustRightInd w:val="0"/>
        <w:spacing w:line="312" w:lineRule="auto"/>
        <w:jc w:val="both"/>
        <w:rPr>
          <w:rFonts w:ascii="Arial" w:hAnsi="Arial" w:cs="Arial"/>
        </w:rPr>
      </w:pPr>
      <w:r w:rsidRPr="00B83241">
        <w:rPr>
          <w:rFonts w:ascii="Arial" w:hAnsi="Arial" w:cs="Arial"/>
        </w:rPr>
        <w:t xml:space="preserve">       2.3. Хозяйствующий субъе</w:t>
      </w:r>
      <w:proofErr w:type="gramStart"/>
      <w:r w:rsidRPr="00B83241">
        <w:rPr>
          <w:rFonts w:ascii="Arial" w:hAnsi="Arial" w:cs="Arial"/>
        </w:rPr>
        <w:t>кт  впр</w:t>
      </w:r>
      <w:proofErr w:type="gramEnd"/>
      <w:r w:rsidRPr="00B83241">
        <w:rPr>
          <w:rFonts w:ascii="Arial" w:hAnsi="Arial" w:cs="Arial"/>
        </w:rPr>
        <w:t>аве досрочно отказаться от исполнения настоящего Договора по основаниям и в порядке, предусмотренном настоящим Договором и законодательством Российской Федерации.</w:t>
      </w:r>
    </w:p>
    <w:p w:rsidR="00E67FBF" w:rsidRPr="00B83241" w:rsidRDefault="00E67FBF" w:rsidP="00E67FBF">
      <w:pPr>
        <w:autoSpaceDE w:val="0"/>
        <w:autoSpaceDN w:val="0"/>
        <w:adjustRightInd w:val="0"/>
        <w:spacing w:line="312" w:lineRule="auto"/>
        <w:ind w:firstLine="540"/>
        <w:jc w:val="both"/>
        <w:rPr>
          <w:rFonts w:ascii="Arial" w:hAnsi="Arial" w:cs="Arial"/>
        </w:rPr>
      </w:pPr>
      <w:bookmarkStart w:id="7" w:name="Par66"/>
      <w:bookmarkEnd w:id="7"/>
      <w:r w:rsidRPr="00B83241">
        <w:rPr>
          <w:rFonts w:ascii="Arial" w:hAnsi="Arial" w:cs="Arial"/>
        </w:rPr>
        <w:t>2.4.  Хозяйствующий субъект обязан:</w:t>
      </w:r>
    </w:p>
    <w:p w:rsidR="00E67FBF" w:rsidRPr="00B83241" w:rsidRDefault="00E67FBF" w:rsidP="00E67FBF">
      <w:pPr>
        <w:autoSpaceDE w:val="0"/>
        <w:autoSpaceDN w:val="0"/>
        <w:adjustRightInd w:val="0"/>
        <w:spacing w:line="312" w:lineRule="auto"/>
        <w:ind w:firstLine="540"/>
        <w:jc w:val="both"/>
        <w:rPr>
          <w:rFonts w:ascii="Arial" w:hAnsi="Arial" w:cs="Arial"/>
        </w:rPr>
      </w:pPr>
      <w:r w:rsidRPr="00B83241">
        <w:rPr>
          <w:rFonts w:ascii="Arial" w:hAnsi="Arial" w:cs="Arial"/>
        </w:rPr>
        <w:t xml:space="preserve">1) обеспечить размещение Объекта и его готовность к использованию в соответствии с утвержденным </w:t>
      </w:r>
      <w:proofErr w:type="gramStart"/>
      <w:r w:rsidRPr="00B83241">
        <w:rPr>
          <w:rFonts w:ascii="Arial" w:hAnsi="Arial" w:cs="Arial"/>
        </w:rPr>
        <w:t>архитектурным решением</w:t>
      </w:r>
      <w:proofErr w:type="gramEnd"/>
      <w:r w:rsidRPr="00B83241">
        <w:rPr>
          <w:rFonts w:ascii="Arial" w:hAnsi="Arial" w:cs="Arial"/>
        </w:rPr>
        <w:t>, типом и площадью нестационарного объекта;</w:t>
      </w:r>
    </w:p>
    <w:p w:rsidR="00E67FBF" w:rsidRPr="00B83241" w:rsidRDefault="00E67FBF" w:rsidP="00E67FBF">
      <w:pPr>
        <w:autoSpaceDE w:val="0"/>
        <w:autoSpaceDN w:val="0"/>
        <w:adjustRightInd w:val="0"/>
        <w:spacing w:line="312" w:lineRule="auto"/>
        <w:ind w:firstLine="540"/>
        <w:jc w:val="both"/>
        <w:rPr>
          <w:rFonts w:ascii="Arial" w:hAnsi="Arial" w:cs="Arial"/>
        </w:rPr>
      </w:pPr>
      <w:r w:rsidRPr="00B83241">
        <w:rPr>
          <w:rFonts w:ascii="Arial" w:hAnsi="Arial" w:cs="Arial"/>
        </w:rPr>
        <w:t xml:space="preserve">2)  использовать Объект в соответствии со специализацией, указанной в </w:t>
      </w:r>
      <w:hyperlink w:anchor="Par24" w:history="1">
        <w:r w:rsidRPr="00B83241">
          <w:rPr>
            <w:rFonts w:ascii="Arial" w:hAnsi="Arial" w:cs="Arial"/>
          </w:rPr>
          <w:t>пункте 1.1</w:t>
        </w:r>
      </w:hyperlink>
      <w:r w:rsidRPr="00B83241">
        <w:rPr>
          <w:rFonts w:ascii="Arial" w:hAnsi="Arial" w:cs="Arial"/>
        </w:rPr>
        <w:t xml:space="preserve"> настоящего Договора. Иметь в наличии торговое оборудование, предназначенное для выкладки товаров и хранения запасов. Иметь в наличии холодильное оборудование при реализации скоропортящихся пищевых продуктов;</w:t>
      </w:r>
    </w:p>
    <w:p w:rsidR="00E67FBF" w:rsidRPr="00B83241" w:rsidRDefault="00E67FBF" w:rsidP="00E67FBF">
      <w:pPr>
        <w:autoSpaceDE w:val="0"/>
        <w:autoSpaceDN w:val="0"/>
        <w:adjustRightInd w:val="0"/>
        <w:spacing w:line="312" w:lineRule="auto"/>
        <w:ind w:firstLine="540"/>
        <w:jc w:val="both"/>
        <w:rPr>
          <w:rFonts w:ascii="Arial" w:hAnsi="Arial" w:cs="Arial"/>
        </w:rPr>
      </w:pPr>
      <w:r w:rsidRPr="00B83241">
        <w:rPr>
          <w:rFonts w:ascii="Arial" w:hAnsi="Arial" w:cs="Arial"/>
        </w:rPr>
        <w:t xml:space="preserve"> 3) поместить на фасаде нестационарного торгового объекта вывеску с указанием фирменного наименования хозяйствующего субъекта, режима работы;</w:t>
      </w:r>
    </w:p>
    <w:p w:rsidR="00E67FBF" w:rsidRPr="00B83241" w:rsidRDefault="00E67FBF" w:rsidP="00E67FBF">
      <w:pPr>
        <w:autoSpaceDE w:val="0"/>
        <w:autoSpaceDN w:val="0"/>
        <w:adjustRightInd w:val="0"/>
        <w:spacing w:line="312" w:lineRule="auto"/>
        <w:ind w:firstLine="540"/>
        <w:jc w:val="both"/>
        <w:rPr>
          <w:rFonts w:ascii="Arial" w:hAnsi="Arial" w:cs="Arial"/>
        </w:rPr>
      </w:pPr>
      <w:r w:rsidRPr="00E67FBF">
        <w:rPr>
          <w:rFonts w:ascii="Arial" w:hAnsi="Arial" w:cs="Arial"/>
        </w:rPr>
        <w:t xml:space="preserve"> 4) своевременно и полностью вносить  плату по настоящему Договору в размере и порядке, установленном настоящим Договором </w:t>
      </w:r>
      <w:r w:rsidRPr="00B83241">
        <w:rPr>
          <w:rFonts w:ascii="Arial" w:hAnsi="Arial" w:cs="Arial"/>
        </w:rPr>
        <w:t>5)  обеспечить сохранение внешнего вида, типа, местоположения и размеров Объекта в течение установленного периода размещения;</w:t>
      </w:r>
    </w:p>
    <w:p w:rsidR="00E67FBF" w:rsidRPr="00B83241" w:rsidRDefault="00E67FBF" w:rsidP="00E67FBF">
      <w:pPr>
        <w:autoSpaceDE w:val="0"/>
        <w:autoSpaceDN w:val="0"/>
        <w:adjustRightInd w:val="0"/>
        <w:spacing w:line="312" w:lineRule="auto"/>
        <w:ind w:firstLine="540"/>
        <w:jc w:val="both"/>
        <w:rPr>
          <w:rFonts w:ascii="Arial" w:hAnsi="Arial" w:cs="Arial"/>
        </w:rPr>
      </w:pPr>
      <w:r w:rsidRPr="00B83241">
        <w:rPr>
          <w:rFonts w:ascii="Arial" w:hAnsi="Arial" w:cs="Arial"/>
        </w:rPr>
        <w:t xml:space="preserve">  6)  соблюдать требования законодательства Российской Федерации о защите прав потребителей, законодательства Российской Федерации в области обеспечения санитарно-эпидемиологического благополучия населения, требования, предъявляемые законодательством Российской Федерации к продаже отдельных видов товаров;</w:t>
      </w:r>
    </w:p>
    <w:p w:rsidR="00E67FBF" w:rsidRPr="00B83241" w:rsidRDefault="00E67FBF" w:rsidP="00E67FBF">
      <w:pPr>
        <w:autoSpaceDE w:val="0"/>
        <w:autoSpaceDN w:val="0"/>
        <w:adjustRightInd w:val="0"/>
        <w:spacing w:line="312" w:lineRule="auto"/>
        <w:ind w:firstLine="540"/>
        <w:jc w:val="both"/>
        <w:rPr>
          <w:rFonts w:ascii="Arial" w:hAnsi="Arial" w:cs="Arial"/>
        </w:rPr>
      </w:pPr>
      <w:r w:rsidRPr="00B83241">
        <w:rPr>
          <w:rFonts w:ascii="Arial" w:hAnsi="Arial" w:cs="Arial"/>
        </w:rPr>
        <w:t xml:space="preserve">   7)  не допускать загрязнение места размещения нестационарного торгового объекта, обеспечивать уход за внешним видом нестационарного торгового объекта, своевременно красить  и устранять повреждения на вывесках и </w:t>
      </w:r>
      <w:r w:rsidRPr="00B83241">
        <w:rPr>
          <w:rFonts w:ascii="Arial" w:hAnsi="Arial" w:cs="Arial"/>
        </w:rPr>
        <w:lastRenderedPageBreak/>
        <w:t>конструктивных элементах. Производить уборку и благоустройство прилегающей территории в радиусе 5 (пяти) метров от нестационарного торгового объекта;</w:t>
      </w:r>
    </w:p>
    <w:p w:rsidR="00E67FBF" w:rsidRPr="00B83241" w:rsidRDefault="00E67FBF" w:rsidP="00E67FBF">
      <w:pPr>
        <w:autoSpaceDE w:val="0"/>
        <w:autoSpaceDN w:val="0"/>
        <w:adjustRightInd w:val="0"/>
        <w:spacing w:line="312" w:lineRule="auto"/>
        <w:ind w:firstLine="540"/>
        <w:jc w:val="both"/>
        <w:rPr>
          <w:rFonts w:ascii="Arial" w:hAnsi="Arial" w:cs="Arial"/>
        </w:rPr>
      </w:pPr>
      <w:r w:rsidRPr="00B83241">
        <w:rPr>
          <w:rFonts w:ascii="Arial" w:hAnsi="Arial" w:cs="Arial"/>
        </w:rPr>
        <w:t xml:space="preserve">   8) не допускать раскладки товаров, а также складирования тары и запаса продуктов на прилегающей к нестационарному торговому объекту территории;</w:t>
      </w:r>
    </w:p>
    <w:p w:rsidR="00E67FBF" w:rsidRPr="00B83241" w:rsidRDefault="00E67FBF" w:rsidP="00E67FBF">
      <w:pPr>
        <w:autoSpaceDE w:val="0"/>
        <w:autoSpaceDN w:val="0"/>
        <w:adjustRightInd w:val="0"/>
        <w:spacing w:line="312" w:lineRule="auto"/>
        <w:ind w:firstLine="540"/>
        <w:jc w:val="both"/>
        <w:rPr>
          <w:rFonts w:ascii="Arial" w:hAnsi="Arial" w:cs="Arial"/>
        </w:rPr>
      </w:pPr>
      <w:r w:rsidRPr="00B83241">
        <w:rPr>
          <w:rFonts w:ascii="Arial" w:hAnsi="Arial" w:cs="Arial"/>
        </w:rPr>
        <w:t xml:space="preserve">   9) при реализации товаров в нестационарном торговом объекте иметь документы, подтверждающие качество и безопасность продукции, в соответствии с законодательством Российской Федерации;</w:t>
      </w:r>
    </w:p>
    <w:p w:rsidR="00E67FBF" w:rsidRPr="00B83241" w:rsidRDefault="00E67FBF" w:rsidP="00E67FBF">
      <w:pPr>
        <w:autoSpaceDE w:val="0"/>
        <w:autoSpaceDN w:val="0"/>
        <w:adjustRightInd w:val="0"/>
        <w:spacing w:line="312" w:lineRule="auto"/>
        <w:ind w:firstLine="540"/>
        <w:jc w:val="both"/>
        <w:rPr>
          <w:rFonts w:ascii="Arial" w:hAnsi="Arial" w:cs="Arial"/>
        </w:rPr>
      </w:pPr>
      <w:r w:rsidRPr="00B83241">
        <w:rPr>
          <w:rFonts w:ascii="Arial" w:hAnsi="Arial" w:cs="Arial"/>
        </w:rPr>
        <w:t xml:space="preserve">   10) своевременно демонтировать Объект с установленного места его расположения и привести прилегающую к Объекту территорию в первоначальное состояние в течение 10 (десяти) дней с момента окончания срока действия Договора, а также в случае расторжения настоящего Договора по основаниям, предусмотренным настоящим Договором.</w:t>
      </w:r>
    </w:p>
    <w:p w:rsidR="00E67FBF" w:rsidRPr="00E67FBF" w:rsidRDefault="00E67FBF" w:rsidP="00E67FBF">
      <w:pPr>
        <w:autoSpaceDE w:val="0"/>
        <w:autoSpaceDN w:val="0"/>
        <w:adjustRightInd w:val="0"/>
        <w:spacing w:line="276" w:lineRule="auto"/>
        <w:jc w:val="both"/>
        <w:rPr>
          <w:rFonts w:ascii="Arial" w:hAnsi="Arial" w:cs="Arial"/>
        </w:rPr>
      </w:pPr>
      <w:r w:rsidRPr="00E67FBF">
        <w:rPr>
          <w:rFonts w:ascii="Arial" w:hAnsi="Arial" w:cs="Arial"/>
        </w:rPr>
        <w:t xml:space="preserve">             11) соблюдать требования законодательства Российской федерации в сфере продажи алкогольной и спиртосодержащей продукции, табачной продукции»;</w:t>
      </w:r>
    </w:p>
    <w:p w:rsidR="00E67FBF" w:rsidRPr="00E67FBF" w:rsidRDefault="00E67FBF" w:rsidP="00E67FBF">
      <w:pPr>
        <w:autoSpaceDE w:val="0"/>
        <w:autoSpaceDN w:val="0"/>
        <w:adjustRightInd w:val="0"/>
        <w:spacing w:line="276" w:lineRule="auto"/>
        <w:jc w:val="both"/>
        <w:rPr>
          <w:rFonts w:ascii="Arial" w:hAnsi="Arial" w:cs="Arial"/>
        </w:rPr>
      </w:pPr>
      <w:r w:rsidRPr="00E67FBF">
        <w:rPr>
          <w:rFonts w:ascii="Arial" w:hAnsi="Arial" w:cs="Arial"/>
        </w:rPr>
        <w:t xml:space="preserve">             12) соблюдать иные требования действующего законодательства Российской Федерации,  Московской области  и муниципальных правовых актов в сфере торговли, общественного питания, благоустройства территории.</w:t>
      </w:r>
    </w:p>
    <w:p w:rsidR="00E67FBF" w:rsidRPr="00B83241" w:rsidRDefault="00E67FBF" w:rsidP="00E67FBF">
      <w:pPr>
        <w:autoSpaceDE w:val="0"/>
        <w:autoSpaceDN w:val="0"/>
        <w:adjustRightInd w:val="0"/>
        <w:spacing w:line="312" w:lineRule="auto"/>
        <w:jc w:val="center"/>
        <w:outlineLvl w:val="0"/>
        <w:rPr>
          <w:rFonts w:ascii="Arial" w:hAnsi="Arial" w:cs="Arial"/>
        </w:rPr>
      </w:pPr>
      <w:r w:rsidRPr="00B83241">
        <w:rPr>
          <w:rFonts w:ascii="Arial" w:hAnsi="Arial" w:cs="Arial"/>
        </w:rPr>
        <w:t>3.  Цена  и порядок расчета по Договору</w:t>
      </w:r>
    </w:p>
    <w:p w:rsidR="00E67FBF" w:rsidRPr="00E67FBF" w:rsidRDefault="00E67FBF" w:rsidP="00E67FBF">
      <w:pPr>
        <w:spacing w:line="276" w:lineRule="auto"/>
        <w:ind w:firstLine="540"/>
        <w:jc w:val="both"/>
        <w:rPr>
          <w:rFonts w:ascii="Arial" w:hAnsi="Arial" w:cs="Arial"/>
        </w:rPr>
      </w:pPr>
      <w:r w:rsidRPr="00E67FBF">
        <w:rPr>
          <w:rFonts w:ascii="Arial" w:hAnsi="Arial" w:cs="Arial"/>
        </w:rPr>
        <w:t xml:space="preserve">    3.1. Цена Договора за размещение нестационарного торгового объекта составляет _____________________________________,  НДС  не облагается.</w:t>
      </w:r>
    </w:p>
    <w:p w:rsidR="00E67FBF" w:rsidRPr="00E67FBF" w:rsidRDefault="00E67FBF" w:rsidP="00E67FBF">
      <w:pPr>
        <w:spacing w:line="276" w:lineRule="auto"/>
        <w:ind w:firstLine="540"/>
        <w:jc w:val="both"/>
        <w:rPr>
          <w:rFonts w:ascii="Arial" w:hAnsi="Arial" w:cs="Arial"/>
        </w:rPr>
      </w:pPr>
      <w:r w:rsidRPr="00E67FBF">
        <w:rPr>
          <w:rFonts w:ascii="Arial" w:hAnsi="Arial" w:cs="Arial"/>
        </w:rPr>
        <w:t xml:space="preserve">Годовой размер   платы увеличивается на плановую максимальную ставку инфляции, установленную на соответствующий год федеральным законом о федеральном бюджете. </w:t>
      </w:r>
    </w:p>
    <w:p w:rsidR="00E67FBF" w:rsidRPr="00E67FBF" w:rsidRDefault="00E67FBF" w:rsidP="00E67FBF">
      <w:pPr>
        <w:spacing w:line="276" w:lineRule="auto"/>
        <w:jc w:val="both"/>
        <w:rPr>
          <w:rFonts w:ascii="Arial" w:hAnsi="Arial" w:cs="Arial"/>
        </w:rPr>
      </w:pPr>
      <w:r w:rsidRPr="00E67FBF">
        <w:rPr>
          <w:rFonts w:ascii="Arial" w:hAnsi="Arial" w:cs="Arial"/>
        </w:rPr>
        <w:t xml:space="preserve">        3.2. Оплата по Договору осуществляется в рублях  Российской Федерации.</w:t>
      </w:r>
    </w:p>
    <w:p w:rsidR="00E67FBF" w:rsidRPr="00E67FBF" w:rsidRDefault="00E67FBF" w:rsidP="00E67FBF">
      <w:pPr>
        <w:spacing w:after="1" w:line="276" w:lineRule="auto"/>
        <w:ind w:firstLine="540"/>
        <w:jc w:val="both"/>
        <w:rPr>
          <w:rFonts w:ascii="Arial" w:hAnsi="Arial" w:cs="Arial"/>
        </w:rPr>
      </w:pPr>
      <w:r w:rsidRPr="00E67FBF">
        <w:rPr>
          <w:rFonts w:ascii="Arial" w:hAnsi="Arial" w:cs="Arial"/>
        </w:rPr>
        <w:t>3.3. Плата за размещение нестационарного торгового объекта перечисляется в безналичном порядке равными платежами,  ежеквартально не позднее 25 числа последнего месяца квартала по следующим реквизитам:__________________________________________________________.</w:t>
      </w:r>
    </w:p>
    <w:p w:rsidR="00E67FBF" w:rsidRPr="00E67FBF" w:rsidRDefault="00E67FBF" w:rsidP="00E67FBF">
      <w:pPr>
        <w:spacing w:line="276" w:lineRule="auto"/>
        <w:ind w:firstLine="539"/>
        <w:jc w:val="both"/>
        <w:rPr>
          <w:rFonts w:ascii="Arial" w:hAnsi="Arial" w:cs="Arial"/>
        </w:rPr>
      </w:pPr>
      <w:r w:rsidRPr="00E67FBF">
        <w:rPr>
          <w:rFonts w:ascii="Arial" w:hAnsi="Arial" w:cs="Arial"/>
        </w:rPr>
        <w:t>3.4. Датой оплаты считается дата поступления денежных средств на счет, указанный в пункте 3.3. настоящего Договора.</w:t>
      </w:r>
    </w:p>
    <w:p w:rsidR="00E67FBF" w:rsidRPr="00E67FBF" w:rsidRDefault="00E67FBF" w:rsidP="00E67FBF">
      <w:pPr>
        <w:spacing w:line="276" w:lineRule="auto"/>
        <w:ind w:firstLine="539"/>
        <w:jc w:val="both"/>
        <w:rPr>
          <w:rFonts w:ascii="Arial" w:hAnsi="Arial" w:cs="Arial"/>
        </w:rPr>
      </w:pPr>
      <w:r w:rsidRPr="00E67FBF">
        <w:rPr>
          <w:rFonts w:ascii="Arial" w:hAnsi="Arial" w:cs="Arial"/>
        </w:rPr>
        <w:t>3.5. Размер платы за неполный календарный квартал определяется путем деления суммы указанной в пункте 3.1 настоящего Договора, на количество календарных дней в году и умножения полученной суммы на количество календарных дней в соответствующем квартале, в котором предоставляется право на размещение нестационарного торгового объекта. Оплата производится не позднее 25 числа последнего месяца неполного квартала, но не позднее окончания срока действия Договора.</w:t>
      </w:r>
    </w:p>
    <w:p w:rsidR="00E67FBF" w:rsidRPr="00E67FBF" w:rsidRDefault="00E67FBF" w:rsidP="00E67FBF">
      <w:pPr>
        <w:autoSpaceDE w:val="0"/>
        <w:autoSpaceDN w:val="0"/>
        <w:adjustRightInd w:val="0"/>
        <w:spacing w:line="276" w:lineRule="auto"/>
        <w:jc w:val="both"/>
        <w:rPr>
          <w:rFonts w:ascii="Arial" w:hAnsi="Arial" w:cs="Arial"/>
        </w:rPr>
      </w:pPr>
      <w:r w:rsidRPr="00E67FBF">
        <w:rPr>
          <w:rFonts w:ascii="Arial" w:hAnsi="Arial" w:cs="Arial"/>
        </w:rPr>
        <w:t xml:space="preserve">         3.6. Плата за право размещения нестационарного торгового объекта вносится  Хозяйствующим субъектом </w:t>
      </w:r>
      <w:proofErr w:type="gramStart"/>
      <w:r w:rsidRPr="00E67FBF">
        <w:rPr>
          <w:rFonts w:ascii="Arial" w:hAnsi="Arial" w:cs="Arial"/>
        </w:rPr>
        <w:t>с даты подписания</w:t>
      </w:r>
      <w:proofErr w:type="gramEnd"/>
      <w:r w:rsidRPr="00E67FBF">
        <w:rPr>
          <w:rFonts w:ascii="Arial" w:hAnsi="Arial" w:cs="Arial"/>
        </w:rPr>
        <w:t xml:space="preserve">  Договора в течение всего срока его действия независимо от фактического размещения нестационарного торгового объекта.</w:t>
      </w:r>
    </w:p>
    <w:p w:rsidR="00E67FBF" w:rsidRPr="00E67FBF" w:rsidRDefault="00E67FBF" w:rsidP="00E67FBF">
      <w:pPr>
        <w:autoSpaceDE w:val="0"/>
        <w:autoSpaceDN w:val="0"/>
        <w:adjustRightInd w:val="0"/>
        <w:spacing w:line="276" w:lineRule="auto"/>
        <w:jc w:val="both"/>
        <w:rPr>
          <w:rFonts w:ascii="Arial" w:hAnsi="Arial" w:cs="Arial"/>
        </w:rPr>
      </w:pPr>
      <w:r w:rsidRPr="00E67FBF">
        <w:rPr>
          <w:rFonts w:ascii="Arial" w:hAnsi="Arial" w:cs="Arial"/>
        </w:rPr>
        <w:t xml:space="preserve">        3.7. Хозяйствующий субъект не вправе уступать права и осуществлять перевод долга по обязательствам, возникшим из заключенного Договора. </w:t>
      </w:r>
      <w:r w:rsidRPr="00E67FBF">
        <w:rPr>
          <w:rFonts w:ascii="Arial" w:hAnsi="Arial" w:cs="Arial"/>
        </w:rPr>
        <w:lastRenderedPageBreak/>
        <w:t>Обязательства по такому Договору должны быть исполнены Хозяйствующим субъектом лично, если иное не установлено законодательством Российской Федерации»</w:t>
      </w:r>
      <w:proofErr w:type="gramStart"/>
      <w:r w:rsidRPr="00E67FBF">
        <w:rPr>
          <w:rFonts w:ascii="Arial" w:hAnsi="Arial" w:cs="Arial"/>
        </w:rPr>
        <w:t xml:space="preserve"> </w:t>
      </w:r>
      <w:r>
        <w:rPr>
          <w:rFonts w:ascii="Arial" w:hAnsi="Arial" w:cs="Arial"/>
        </w:rPr>
        <w:t>.</w:t>
      </w:r>
      <w:proofErr w:type="gramEnd"/>
    </w:p>
    <w:p w:rsidR="00E67FBF" w:rsidRPr="00E67FBF" w:rsidRDefault="00E67FBF" w:rsidP="00E67FBF">
      <w:pPr>
        <w:autoSpaceDE w:val="0"/>
        <w:autoSpaceDN w:val="0"/>
        <w:adjustRightInd w:val="0"/>
        <w:spacing w:line="312" w:lineRule="auto"/>
        <w:outlineLvl w:val="0"/>
        <w:rPr>
          <w:rFonts w:ascii="Arial" w:hAnsi="Arial" w:cs="Arial"/>
        </w:rPr>
      </w:pPr>
      <w:r w:rsidRPr="00E67FBF">
        <w:rPr>
          <w:rFonts w:ascii="Arial" w:hAnsi="Arial" w:cs="Arial"/>
        </w:rPr>
        <w:t xml:space="preserve">  </w:t>
      </w:r>
    </w:p>
    <w:p w:rsidR="00E67FBF" w:rsidRPr="00E67FBF" w:rsidRDefault="00E67FBF" w:rsidP="00E67FBF">
      <w:pPr>
        <w:autoSpaceDE w:val="0"/>
        <w:autoSpaceDN w:val="0"/>
        <w:adjustRightInd w:val="0"/>
        <w:spacing w:line="312" w:lineRule="auto"/>
        <w:jc w:val="center"/>
        <w:outlineLvl w:val="0"/>
        <w:rPr>
          <w:rFonts w:ascii="Arial" w:hAnsi="Arial" w:cs="Arial"/>
        </w:rPr>
      </w:pPr>
      <w:r w:rsidRPr="00E67FBF">
        <w:rPr>
          <w:rFonts w:ascii="Arial" w:hAnsi="Arial" w:cs="Arial"/>
        </w:rPr>
        <w:t>4. Ответственность сторон</w:t>
      </w:r>
    </w:p>
    <w:p w:rsidR="00E67FBF" w:rsidRPr="00E67FBF" w:rsidRDefault="00E67FBF" w:rsidP="00E67FBF">
      <w:pPr>
        <w:autoSpaceDE w:val="0"/>
        <w:autoSpaceDN w:val="0"/>
        <w:adjustRightInd w:val="0"/>
        <w:spacing w:line="312" w:lineRule="auto"/>
        <w:ind w:firstLine="539"/>
        <w:jc w:val="both"/>
        <w:rPr>
          <w:rFonts w:ascii="Arial" w:hAnsi="Arial" w:cs="Arial"/>
        </w:rPr>
      </w:pPr>
      <w:r w:rsidRPr="00E67FBF">
        <w:rPr>
          <w:rFonts w:ascii="Arial" w:hAnsi="Arial" w:cs="Arial"/>
        </w:rPr>
        <w:t>4.1. В случае неисполнения или ненадлежащего исполнения обязательств по настоящему Договору Стороны несут ответственность в соответствии с законодательством Российской Федерации.</w:t>
      </w:r>
    </w:p>
    <w:p w:rsidR="00E67FBF" w:rsidRPr="00E67FBF" w:rsidRDefault="00E67FBF" w:rsidP="00E67FBF">
      <w:pPr>
        <w:autoSpaceDE w:val="0"/>
        <w:autoSpaceDN w:val="0"/>
        <w:adjustRightInd w:val="0"/>
        <w:spacing w:line="312" w:lineRule="auto"/>
        <w:ind w:firstLine="539"/>
        <w:jc w:val="both"/>
        <w:rPr>
          <w:rFonts w:ascii="Arial" w:hAnsi="Arial" w:cs="Arial"/>
        </w:rPr>
      </w:pPr>
      <w:r w:rsidRPr="00E67FBF">
        <w:rPr>
          <w:rFonts w:ascii="Arial" w:hAnsi="Arial" w:cs="Arial"/>
        </w:rPr>
        <w:t>4.2. За нарушение сроков внесения платы по Договору Хозяйствующий субъект выплачивает в бюджет городского округа Долгопрудный пени из расчета 0,05% от размера невнесенной суммы за каждый календарный день просрочки.</w:t>
      </w:r>
    </w:p>
    <w:p w:rsidR="00E67FBF" w:rsidRPr="00E67FBF" w:rsidRDefault="00E67FBF" w:rsidP="00E67FBF">
      <w:pPr>
        <w:autoSpaceDE w:val="0"/>
        <w:autoSpaceDN w:val="0"/>
        <w:adjustRightInd w:val="0"/>
        <w:spacing w:line="312" w:lineRule="auto"/>
        <w:ind w:firstLine="539"/>
        <w:jc w:val="both"/>
        <w:rPr>
          <w:rFonts w:ascii="Arial" w:hAnsi="Arial" w:cs="Arial"/>
        </w:rPr>
      </w:pPr>
      <w:r w:rsidRPr="00E67FBF">
        <w:rPr>
          <w:rFonts w:ascii="Arial" w:hAnsi="Arial" w:cs="Arial"/>
        </w:rPr>
        <w:t xml:space="preserve">4.3. Стороны освобождаются </w:t>
      </w:r>
      <w:proofErr w:type="gramStart"/>
      <w:r w:rsidRPr="00E67FBF">
        <w:rPr>
          <w:rFonts w:ascii="Arial" w:hAnsi="Arial" w:cs="Arial"/>
        </w:rPr>
        <w:t>от обязательств по Договору в случае наступления форс-мажорных обстоятельств в соответствии с законодательством</w:t>
      </w:r>
      <w:proofErr w:type="gramEnd"/>
      <w:r w:rsidRPr="00E67FBF">
        <w:rPr>
          <w:rFonts w:ascii="Arial" w:hAnsi="Arial" w:cs="Arial"/>
        </w:rPr>
        <w:t xml:space="preserve"> Российской Федерации.</w:t>
      </w:r>
    </w:p>
    <w:p w:rsidR="00E67FBF" w:rsidRPr="00E67FBF" w:rsidRDefault="00E67FBF" w:rsidP="00E67FBF">
      <w:pPr>
        <w:autoSpaceDE w:val="0"/>
        <w:autoSpaceDN w:val="0"/>
        <w:adjustRightInd w:val="0"/>
        <w:spacing w:line="312" w:lineRule="auto"/>
        <w:jc w:val="both"/>
        <w:rPr>
          <w:rFonts w:ascii="Arial" w:hAnsi="Arial" w:cs="Arial"/>
        </w:rPr>
      </w:pPr>
    </w:p>
    <w:p w:rsidR="00E67FBF" w:rsidRPr="00E67FBF" w:rsidRDefault="00E67FBF" w:rsidP="00E67FBF">
      <w:pPr>
        <w:autoSpaceDE w:val="0"/>
        <w:autoSpaceDN w:val="0"/>
        <w:adjustRightInd w:val="0"/>
        <w:spacing w:line="312" w:lineRule="auto"/>
        <w:jc w:val="center"/>
        <w:outlineLvl w:val="0"/>
        <w:rPr>
          <w:rFonts w:ascii="Arial" w:hAnsi="Arial" w:cs="Arial"/>
        </w:rPr>
      </w:pPr>
      <w:r w:rsidRPr="00E67FBF">
        <w:rPr>
          <w:rFonts w:ascii="Arial" w:hAnsi="Arial" w:cs="Arial"/>
        </w:rPr>
        <w:t>5. Расторжение Договора</w:t>
      </w:r>
    </w:p>
    <w:p w:rsidR="00E67FBF" w:rsidRPr="00E67FBF" w:rsidRDefault="00E67FBF" w:rsidP="00E67FBF">
      <w:pPr>
        <w:autoSpaceDE w:val="0"/>
        <w:autoSpaceDN w:val="0"/>
        <w:adjustRightInd w:val="0"/>
        <w:spacing w:line="312" w:lineRule="auto"/>
        <w:ind w:firstLine="540"/>
        <w:jc w:val="both"/>
        <w:rPr>
          <w:rFonts w:ascii="Arial" w:hAnsi="Arial" w:cs="Arial"/>
        </w:rPr>
      </w:pPr>
      <w:r w:rsidRPr="00E67FBF">
        <w:rPr>
          <w:rFonts w:ascii="Arial" w:hAnsi="Arial" w:cs="Arial"/>
        </w:rPr>
        <w:t xml:space="preserve">5.1. </w:t>
      </w:r>
      <w:proofErr w:type="gramStart"/>
      <w:r w:rsidRPr="00E67FBF">
        <w:rPr>
          <w:rFonts w:ascii="Arial" w:hAnsi="Arial" w:cs="Arial"/>
        </w:rPr>
        <w:t>Договор</w:t>
      </w:r>
      <w:proofErr w:type="gramEnd"/>
      <w:r w:rsidRPr="00E67FBF">
        <w:rPr>
          <w:rFonts w:ascii="Arial" w:hAnsi="Arial" w:cs="Arial"/>
        </w:rPr>
        <w:t xml:space="preserve"> может быть расторгнут по соглашению Сторон или по решению суда.</w:t>
      </w:r>
    </w:p>
    <w:p w:rsidR="00E67FBF" w:rsidRPr="00E67FBF" w:rsidRDefault="00E67FBF" w:rsidP="00E67FBF">
      <w:pPr>
        <w:autoSpaceDE w:val="0"/>
        <w:autoSpaceDN w:val="0"/>
        <w:adjustRightInd w:val="0"/>
        <w:spacing w:line="312" w:lineRule="auto"/>
        <w:ind w:firstLine="540"/>
        <w:jc w:val="both"/>
        <w:rPr>
          <w:rFonts w:ascii="Arial" w:hAnsi="Arial" w:cs="Arial"/>
        </w:rPr>
      </w:pPr>
      <w:r w:rsidRPr="00E67FBF">
        <w:rPr>
          <w:rFonts w:ascii="Arial" w:hAnsi="Arial" w:cs="Arial"/>
        </w:rPr>
        <w:t>5.2. Администрация имеет право досрочно в одностороннем порядке отказаться от исполнения настоящего Договора по следующим основаниям:</w:t>
      </w:r>
    </w:p>
    <w:p w:rsidR="00E67FBF" w:rsidRPr="00E67FBF" w:rsidRDefault="00E67FBF" w:rsidP="00E67FBF">
      <w:pPr>
        <w:autoSpaceDE w:val="0"/>
        <w:autoSpaceDN w:val="0"/>
        <w:adjustRightInd w:val="0"/>
        <w:spacing w:line="312" w:lineRule="auto"/>
        <w:ind w:firstLine="540"/>
        <w:jc w:val="both"/>
        <w:rPr>
          <w:rFonts w:ascii="Arial" w:hAnsi="Arial" w:cs="Arial"/>
        </w:rPr>
      </w:pPr>
      <w:r w:rsidRPr="00E67FBF">
        <w:rPr>
          <w:rFonts w:ascii="Arial" w:hAnsi="Arial" w:cs="Arial"/>
        </w:rPr>
        <w:t xml:space="preserve">1) невыполнение Хозяйствующим субъектом требований, указанных в </w:t>
      </w:r>
      <w:hyperlink w:anchor="Par66" w:history="1">
        <w:r w:rsidRPr="00E67FBF">
          <w:rPr>
            <w:rFonts w:ascii="Arial" w:hAnsi="Arial" w:cs="Arial"/>
          </w:rPr>
          <w:t>пункте 2.4</w:t>
        </w:r>
      </w:hyperlink>
      <w:r w:rsidRPr="00E67FBF">
        <w:rPr>
          <w:rFonts w:ascii="Arial" w:hAnsi="Arial" w:cs="Arial"/>
        </w:rPr>
        <w:t xml:space="preserve"> настоящего Договора;</w:t>
      </w:r>
    </w:p>
    <w:p w:rsidR="00E67FBF" w:rsidRPr="00E67FBF" w:rsidRDefault="00E67FBF" w:rsidP="00E67FBF">
      <w:pPr>
        <w:autoSpaceDE w:val="0"/>
        <w:autoSpaceDN w:val="0"/>
        <w:adjustRightInd w:val="0"/>
        <w:spacing w:line="312" w:lineRule="auto"/>
        <w:ind w:firstLine="540"/>
        <w:jc w:val="both"/>
        <w:rPr>
          <w:rFonts w:ascii="Arial" w:hAnsi="Arial" w:cs="Arial"/>
        </w:rPr>
      </w:pPr>
      <w:r w:rsidRPr="00E67FBF">
        <w:rPr>
          <w:rFonts w:ascii="Arial" w:hAnsi="Arial" w:cs="Arial"/>
        </w:rPr>
        <w:t>2) прекращение Хозяйствующим субъектом в установленном законом порядке своей деятельности;</w:t>
      </w:r>
    </w:p>
    <w:p w:rsidR="00E67FBF" w:rsidRPr="00E67FBF" w:rsidRDefault="00E67FBF" w:rsidP="00E67FBF">
      <w:pPr>
        <w:autoSpaceDE w:val="0"/>
        <w:autoSpaceDN w:val="0"/>
        <w:adjustRightInd w:val="0"/>
        <w:spacing w:line="312" w:lineRule="auto"/>
        <w:ind w:firstLine="540"/>
        <w:jc w:val="both"/>
        <w:rPr>
          <w:rFonts w:ascii="Arial" w:hAnsi="Arial" w:cs="Arial"/>
        </w:rPr>
      </w:pPr>
      <w:r w:rsidRPr="00E67FBF">
        <w:rPr>
          <w:rFonts w:ascii="Arial" w:hAnsi="Arial" w:cs="Arial"/>
        </w:rPr>
        <w:t>3) нарушение Хозяйствующим субъектом установленной в предмете договора специализации;</w:t>
      </w:r>
    </w:p>
    <w:p w:rsidR="00E67FBF" w:rsidRPr="00E67FBF" w:rsidRDefault="00E67FBF" w:rsidP="00E67FBF">
      <w:pPr>
        <w:autoSpaceDE w:val="0"/>
        <w:autoSpaceDN w:val="0"/>
        <w:adjustRightInd w:val="0"/>
        <w:spacing w:line="312" w:lineRule="auto"/>
        <w:ind w:firstLine="540"/>
        <w:jc w:val="both"/>
        <w:rPr>
          <w:rFonts w:ascii="Arial" w:hAnsi="Arial" w:cs="Arial"/>
        </w:rPr>
      </w:pPr>
      <w:r w:rsidRPr="00E67FBF">
        <w:rPr>
          <w:rFonts w:ascii="Arial" w:hAnsi="Arial" w:cs="Arial"/>
        </w:rPr>
        <w:t xml:space="preserve">4)  выявление несоответствия Объекта </w:t>
      </w:r>
      <w:proofErr w:type="gramStart"/>
      <w:r w:rsidRPr="00E67FBF">
        <w:rPr>
          <w:rFonts w:ascii="Arial" w:hAnsi="Arial" w:cs="Arial"/>
        </w:rPr>
        <w:t>архитектурному решению</w:t>
      </w:r>
      <w:proofErr w:type="gramEnd"/>
      <w:r w:rsidRPr="00E67FBF">
        <w:rPr>
          <w:rFonts w:ascii="Arial" w:hAnsi="Arial" w:cs="Arial"/>
        </w:rPr>
        <w:t xml:space="preserve"> (изменение внешнего вида, размеров, площади нестационарного торгового объекта в ходе его эксплуатации, возведение пристроек, надстройка дополнительных антресолей и этажей);</w:t>
      </w:r>
    </w:p>
    <w:p w:rsidR="009B205A" w:rsidRDefault="00E67FBF" w:rsidP="00E67FBF">
      <w:pPr>
        <w:autoSpaceDE w:val="0"/>
        <w:autoSpaceDN w:val="0"/>
        <w:adjustRightInd w:val="0"/>
        <w:spacing w:line="312" w:lineRule="auto"/>
        <w:ind w:firstLine="540"/>
        <w:jc w:val="both"/>
        <w:rPr>
          <w:rFonts w:ascii="Arial" w:hAnsi="Arial" w:cs="Arial"/>
        </w:rPr>
      </w:pPr>
      <w:r w:rsidRPr="00E67FBF">
        <w:rPr>
          <w:rFonts w:ascii="Arial" w:hAnsi="Arial" w:cs="Arial"/>
        </w:rPr>
        <w:t>5) наличие задолженности по настоящему договору, невнесение платы по Договору 2 (два) раза подряд (более 6 месяцев), либо внесение платы не в полном объеме на протяжении указанного срока</w:t>
      </w:r>
      <w:r w:rsidR="009B205A">
        <w:rPr>
          <w:rFonts w:ascii="Arial" w:hAnsi="Arial" w:cs="Arial"/>
        </w:rPr>
        <w:t>.</w:t>
      </w:r>
      <w:r w:rsidRPr="00E67FBF">
        <w:rPr>
          <w:rFonts w:ascii="Arial" w:hAnsi="Arial" w:cs="Arial"/>
        </w:rPr>
        <w:t xml:space="preserve"> </w:t>
      </w:r>
    </w:p>
    <w:p w:rsidR="00E67FBF" w:rsidRPr="00E67FBF" w:rsidRDefault="00E67FBF" w:rsidP="00E67FBF">
      <w:pPr>
        <w:autoSpaceDE w:val="0"/>
        <w:autoSpaceDN w:val="0"/>
        <w:adjustRightInd w:val="0"/>
        <w:spacing w:line="312" w:lineRule="auto"/>
        <w:ind w:firstLine="540"/>
        <w:jc w:val="both"/>
        <w:rPr>
          <w:rFonts w:ascii="Arial" w:hAnsi="Arial" w:cs="Arial"/>
        </w:rPr>
      </w:pPr>
      <w:r w:rsidRPr="00E67FBF">
        <w:rPr>
          <w:rFonts w:ascii="Arial" w:hAnsi="Arial" w:cs="Arial"/>
        </w:rPr>
        <w:t>5.3. При отказе от исполнения настоящего Договора в одностороннем порядке Администрация направляет Хозяйствующему субъекту письменное уведомление. Договор будет считаться расторгнутым по истечении 10 (десяти) дней со дня получения (вручения) указанного уведомления Хозяйствующим  субъектом.</w:t>
      </w:r>
    </w:p>
    <w:p w:rsidR="00E67FBF" w:rsidRPr="00E67FBF" w:rsidRDefault="00E67FBF" w:rsidP="00E67FBF">
      <w:pPr>
        <w:autoSpaceDE w:val="0"/>
        <w:autoSpaceDN w:val="0"/>
        <w:adjustRightInd w:val="0"/>
        <w:spacing w:line="312" w:lineRule="auto"/>
        <w:ind w:firstLine="540"/>
        <w:jc w:val="both"/>
        <w:rPr>
          <w:rFonts w:ascii="Arial" w:hAnsi="Arial" w:cs="Arial"/>
        </w:rPr>
      </w:pPr>
      <w:r w:rsidRPr="00E67FBF">
        <w:rPr>
          <w:rFonts w:ascii="Arial" w:hAnsi="Arial" w:cs="Arial"/>
        </w:rPr>
        <w:t xml:space="preserve">5.4. Администрация имеет право досрочно расторгнуть настоящий Договор в связи с принятием указанных ниже решений, о чем извещает письменно </w:t>
      </w:r>
      <w:r w:rsidRPr="00E67FBF">
        <w:rPr>
          <w:rFonts w:ascii="Arial" w:hAnsi="Arial" w:cs="Arial"/>
        </w:rPr>
        <w:lastRenderedPageBreak/>
        <w:t>Хозяйствующий субъект не менее чем за 1 (один) месяц, но не более чем за 6 (шесть) месяцев до начала соответствующих работ:</w:t>
      </w:r>
    </w:p>
    <w:p w:rsidR="00E67FBF" w:rsidRPr="00E67FBF" w:rsidRDefault="00E67FBF" w:rsidP="00E67FBF">
      <w:pPr>
        <w:autoSpaceDE w:val="0"/>
        <w:autoSpaceDN w:val="0"/>
        <w:adjustRightInd w:val="0"/>
        <w:spacing w:line="312" w:lineRule="auto"/>
        <w:ind w:firstLine="540"/>
        <w:jc w:val="both"/>
        <w:rPr>
          <w:rFonts w:ascii="Arial" w:hAnsi="Arial" w:cs="Arial"/>
        </w:rPr>
      </w:pPr>
      <w:r w:rsidRPr="00E67FBF">
        <w:rPr>
          <w:rFonts w:ascii="Arial" w:hAnsi="Arial" w:cs="Arial"/>
        </w:rPr>
        <w:t>1) о необходимости ремонта и (или) реконструкции автомобильных дорог в случае, если нахождение нестационарного торгового объекта препятствует осуществлению указанных работ;</w:t>
      </w:r>
    </w:p>
    <w:p w:rsidR="00E67FBF" w:rsidRPr="00E67FBF" w:rsidRDefault="00E67FBF" w:rsidP="00E67FBF">
      <w:pPr>
        <w:autoSpaceDE w:val="0"/>
        <w:autoSpaceDN w:val="0"/>
        <w:adjustRightInd w:val="0"/>
        <w:spacing w:line="312" w:lineRule="auto"/>
        <w:ind w:firstLine="540"/>
        <w:jc w:val="both"/>
        <w:rPr>
          <w:rFonts w:ascii="Arial" w:hAnsi="Arial" w:cs="Arial"/>
        </w:rPr>
      </w:pPr>
      <w:r w:rsidRPr="00E67FBF">
        <w:rPr>
          <w:rFonts w:ascii="Arial" w:hAnsi="Arial" w:cs="Arial"/>
        </w:rPr>
        <w:t xml:space="preserve"> 2) об использовании территории, занимаемой нестационарным торговым объектом, для целей, связанных с развитием улично-дорожной сети, размещением остановок общественного транспорта, оборудованием бордюров, организацией парковочных карманов;</w:t>
      </w:r>
    </w:p>
    <w:p w:rsidR="00E67FBF" w:rsidRPr="00E67FBF" w:rsidRDefault="00E67FBF" w:rsidP="00E67FBF">
      <w:pPr>
        <w:autoSpaceDE w:val="0"/>
        <w:autoSpaceDN w:val="0"/>
        <w:adjustRightInd w:val="0"/>
        <w:spacing w:line="312" w:lineRule="auto"/>
        <w:ind w:firstLine="540"/>
        <w:jc w:val="both"/>
        <w:rPr>
          <w:rFonts w:ascii="Arial" w:hAnsi="Arial" w:cs="Arial"/>
        </w:rPr>
      </w:pPr>
      <w:r w:rsidRPr="00E67FBF">
        <w:rPr>
          <w:rFonts w:ascii="Arial" w:hAnsi="Arial" w:cs="Arial"/>
        </w:rPr>
        <w:t xml:space="preserve"> 3) о размещении объектов капитального строительства регионального и муниципального значения;</w:t>
      </w:r>
    </w:p>
    <w:p w:rsidR="00E67FBF" w:rsidRPr="00E67FBF" w:rsidRDefault="00E67FBF" w:rsidP="00E67FBF">
      <w:pPr>
        <w:autoSpaceDE w:val="0"/>
        <w:autoSpaceDN w:val="0"/>
        <w:adjustRightInd w:val="0"/>
        <w:spacing w:line="312" w:lineRule="auto"/>
        <w:ind w:firstLine="540"/>
        <w:jc w:val="both"/>
        <w:rPr>
          <w:rFonts w:ascii="Arial" w:hAnsi="Arial" w:cs="Arial"/>
        </w:rPr>
      </w:pPr>
      <w:r w:rsidRPr="00E67FBF">
        <w:rPr>
          <w:rFonts w:ascii="Arial" w:hAnsi="Arial" w:cs="Arial"/>
        </w:rPr>
        <w:t xml:space="preserve"> 4)  о заключении договора о развитии застроенных территорий в случае, если нахождение нестационарного торгового объекта препятствует реализации указанного договора.</w:t>
      </w:r>
    </w:p>
    <w:p w:rsidR="00E67FBF" w:rsidRPr="00E67FBF" w:rsidRDefault="00E67FBF" w:rsidP="00E67FBF">
      <w:pPr>
        <w:autoSpaceDE w:val="0"/>
        <w:autoSpaceDN w:val="0"/>
        <w:adjustRightInd w:val="0"/>
        <w:spacing w:line="312" w:lineRule="auto"/>
        <w:ind w:firstLine="540"/>
        <w:jc w:val="both"/>
        <w:rPr>
          <w:rFonts w:ascii="Arial" w:hAnsi="Arial" w:cs="Arial"/>
        </w:rPr>
      </w:pPr>
      <w:r w:rsidRPr="00E67FBF">
        <w:rPr>
          <w:rFonts w:ascii="Arial" w:hAnsi="Arial" w:cs="Arial"/>
        </w:rPr>
        <w:t xml:space="preserve">5.5. В течение 10 (десяти) дней </w:t>
      </w:r>
      <w:proofErr w:type="gramStart"/>
      <w:r w:rsidRPr="00E67FBF">
        <w:rPr>
          <w:rFonts w:ascii="Arial" w:hAnsi="Arial" w:cs="Arial"/>
        </w:rPr>
        <w:t>с даты расторжения</w:t>
      </w:r>
      <w:proofErr w:type="gramEnd"/>
      <w:r w:rsidRPr="00E67FBF">
        <w:rPr>
          <w:rFonts w:ascii="Arial" w:hAnsi="Arial" w:cs="Arial"/>
        </w:rPr>
        <w:t xml:space="preserve"> настоящего Договора, а также  в течение 10 (десяти) дней с момента окончания срока действия Договора Хозяйствующий субъект обязан демонтировать Объект с установленного места его расположения и привести прилегающую к Объекту территорию в первоначальное состояние.</w:t>
      </w:r>
    </w:p>
    <w:p w:rsidR="00E67FBF" w:rsidRPr="00E67FBF" w:rsidRDefault="00E67FBF" w:rsidP="00E67FBF">
      <w:pPr>
        <w:autoSpaceDE w:val="0"/>
        <w:autoSpaceDN w:val="0"/>
        <w:adjustRightInd w:val="0"/>
        <w:spacing w:line="312" w:lineRule="auto"/>
        <w:ind w:firstLine="540"/>
        <w:jc w:val="both"/>
        <w:rPr>
          <w:rFonts w:ascii="Arial" w:hAnsi="Arial" w:cs="Arial"/>
        </w:rPr>
      </w:pPr>
      <w:r w:rsidRPr="00E67FBF">
        <w:rPr>
          <w:rFonts w:ascii="Arial" w:hAnsi="Arial" w:cs="Arial"/>
        </w:rPr>
        <w:t>5.6. Если в установленный срок Хозяйствующий субъект не выполнил указанную в пункте 5.5 настоящего Договора обязанность по демонтажу Объекта, Администрация выдает Хозяйствующему субъекту предписание о демонтаже указанного Объекта. Хозяйствующий субъект обязан демонтировать Объект в течение 10 (десяти) дней со дня получения предписания. В случае невыполнения предписания о демонтаже, Администрацией принимаются меры в соответствии с действующим законодательством.</w:t>
      </w:r>
    </w:p>
    <w:p w:rsidR="00E67FBF" w:rsidRPr="00E67FBF" w:rsidRDefault="00E67FBF" w:rsidP="00E67FBF">
      <w:pPr>
        <w:autoSpaceDE w:val="0"/>
        <w:autoSpaceDN w:val="0"/>
        <w:adjustRightInd w:val="0"/>
        <w:spacing w:line="312" w:lineRule="auto"/>
        <w:ind w:firstLine="540"/>
        <w:jc w:val="both"/>
        <w:rPr>
          <w:rFonts w:ascii="Arial" w:hAnsi="Arial" w:cs="Arial"/>
        </w:rPr>
      </w:pPr>
    </w:p>
    <w:p w:rsidR="00E67FBF" w:rsidRPr="00E67FBF" w:rsidRDefault="00E67FBF" w:rsidP="00E67FBF">
      <w:pPr>
        <w:autoSpaceDE w:val="0"/>
        <w:autoSpaceDN w:val="0"/>
        <w:adjustRightInd w:val="0"/>
        <w:spacing w:line="312" w:lineRule="auto"/>
        <w:jc w:val="center"/>
        <w:outlineLvl w:val="0"/>
        <w:rPr>
          <w:rFonts w:ascii="Arial" w:hAnsi="Arial" w:cs="Arial"/>
        </w:rPr>
      </w:pPr>
      <w:r w:rsidRPr="00E67FBF">
        <w:rPr>
          <w:rFonts w:ascii="Arial" w:hAnsi="Arial" w:cs="Arial"/>
        </w:rPr>
        <w:t>6. Прочие условия</w:t>
      </w:r>
    </w:p>
    <w:p w:rsidR="00E67FBF" w:rsidRPr="00E67FBF" w:rsidRDefault="00E67FBF" w:rsidP="00E67FBF">
      <w:pPr>
        <w:autoSpaceDE w:val="0"/>
        <w:autoSpaceDN w:val="0"/>
        <w:adjustRightInd w:val="0"/>
        <w:spacing w:line="312" w:lineRule="auto"/>
        <w:ind w:firstLine="540"/>
        <w:jc w:val="both"/>
        <w:rPr>
          <w:rFonts w:ascii="Arial" w:hAnsi="Arial" w:cs="Arial"/>
        </w:rPr>
      </w:pPr>
      <w:r w:rsidRPr="00E67FBF">
        <w:rPr>
          <w:rFonts w:ascii="Arial" w:hAnsi="Arial" w:cs="Arial"/>
        </w:rPr>
        <w:t>6.1. Вопросы, не урегулированные настоящим Договором, разрешаются в соответствии с законодательством Российской Федерации.</w:t>
      </w:r>
    </w:p>
    <w:p w:rsidR="00E67FBF" w:rsidRPr="00E67FBF" w:rsidRDefault="00E67FBF" w:rsidP="00E67FBF">
      <w:pPr>
        <w:autoSpaceDE w:val="0"/>
        <w:autoSpaceDN w:val="0"/>
        <w:adjustRightInd w:val="0"/>
        <w:spacing w:line="312" w:lineRule="auto"/>
        <w:ind w:firstLine="540"/>
        <w:jc w:val="both"/>
        <w:rPr>
          <w:rFonts w:ascii="Arial" w:hAnsi="Arial" w:cs="Arial"/>
        </w:rPr>
      </w:pPr>
      <w:r w:rsidRPr="00E67FBF">
        <w:rPr>
          <w:rFonts w:ascii="Arial" w:hAnsi="Arial" w:cs="Arial"/>
        </w:rPr>
        <w:t>6.2. Договор составлен в 2 (двух)  экземплярах, каждый из которых имеет одинаковую юридическую силу.</w:t>
      </w:r>
    </w:p>
    <w:p w:rsidR="00E67FBF" w:rsidRPr="00E67FBF" w:rsidRDefault="00E67FBF" w:rsidP="00E67FBF">
      <w:pPr>
        <w:autoSpaceDE w:val="0"/>
        <w:autoSpaceDN w:val="0"/>
        <w:adjustRightInd w:val="0"/>
        <w:spacing w:line="312" w:lineRule="auto"/>
        <w:ind w:firstLine="540"/>
        <w:jc w:val="both"/>
        <w:rPr>
          <w:rFonts w:ascii="Arial" w:hAnsi="Arial" w:cs="Arial"/>
        </w:rPr>
      </w:pPr>
      <w:r w:rsidRPr="00E67FBF">
        <w:rPr>
          <w:rFonts w:ascii="Arial" w:hAnsi="Arial" w:cs="Arial"/>
        </w:rPr>
        <w:t>6.3. Споры по Договору разрешаются в установленном законодательством порядке.</w:t>
      </w:r>
    </w:p>
    <w:p w:rsidR="00E67FBF" w:rsidRPr="00E67FBF" w:rsidRDefault="00E67FBF" w:rsidP="00E67FBF">
      <w:pPr>
        <w:autoSpaceDE w:val="0"/>
        <w:autoSpaceDN w:val="0"/>
        <w:adjustRightInd w:val="0"/>
        <w:spacing w:line="312" w:lineRule="auto"/>
        <w:ind w:firstLine="540"/>
        <w:jc w:val="both"/>
        <w:rPr>
          <w:rFonts w:ascii="Arial" w:hAnsi="Arial" w:cs="Arial"/>
        </w:rPr>
      </w:pPr>
      <w:r w:rsidRPr="00E67FBF">
        <w:rPr>
          <w:rFonts w:ascii="Arial" w:hAnsi="Arial" w:cs="Arial"/>
        </w:rPr>
        <w:t>6.4. Все изменения и дополнения к Договору оформляются Сторонами дополнительными соглашениями, совершенными в письменной форме, которые являются неотъемлемой частью Договора.</w:t>
      </w:r>
    </w:p>
    <w:p w:rsidR="00E67FBF" w:rsidRPr="00E67FBF" w:rsidRDefault="00E67FBF" w:rsidP="00E67FBF">
      <w:pPr>
        <w:autoSpaceDE w:val="0"/>
        <w:autoSpaceDN w:val="0"/>
        <w:adjustRightInd w:val="0"/>
        <w:spacing w:line="312" w:lineRule="auto"/>
        <w:ind w:firstLine="540"/>
        <w:jc w:val="both"/>
        <w:rPr>
          <w:rFonts w:ascii="Arial" w:hAnsi="Arial" w:cs="Arial"/>
        </w:rPr>
      </w:pPr>
      <w:r w:rsidRPr="00E67FBF">
        <w:rPr>
          <w:rFonts w:ascii="Arial" w:hAnsi="Arial" w:cs="Arial"/>
        </w:rPr>
        <w:t>6.5. Передача прав и обязанностей по Договору третьим  лицам не допускается.</w:t>
      </w:r>
    </w:p>
    <w:p w:rsidR="00E67FBF" w:rsidRPr="00E67FBF" w:rsidRDefault="00E67FBF" w:rsidP="00E67FBF">
      <w:pPr>
        <w:autoSpaceDE w:val="0"/>
        <w:autoSpaceDN w:val="0"/>
        <w:adjustRightInd w:val="0"/>
        <w:spacing w:line="312" w:lineRule="auto"/>
        <w:jc w:val="both"/>
        <w:rPr>
          <w:rFonts w:ascii="Arial" w:hAnsi="Arial" w:cs="Arial"/>
        </w:rPr>
      </w:pPr>
    </w:p>
    <w:p w:rsidR="00E67FBF" w:rsidRPr="00B83241" w:rsidRDefault="00E67FBF" w:rsidP="00E67FBF">
      <w:pPr>
        <w:autoSpaceDE w:val="0"/>
        <w:autoSpaceDN w:val="0"/>
        <w:adjustRightInd w:val="0"/>
        <w:spacing w:line="312" w:lineRule="auto"/>
        <w:jc w:val="center"/>
        <w:outlineLvl w:val="0"/>
        <w:rPr>
          <w:rFonts w:ascii="Arial" w:hAnsi="Arial" w:cs="Arial"/>
        </w:rPr>
      </w:pPr>
      <w:r w:rsidRPr="00B83241">
        <w:rPr>
          <w:rFonts w:ascii="Arial" w:hAnsi="Arial" w:cs="Arial"/>
        </w:rPr>
        <w:lastRenderedPageBreak/>
        <w:t>7. Юридические адреса, банковские реквизиты</w:t>
      </w:r>
    </w:p>
    <w:p w:rsidR="00E67FBF" w:rsidRPr="00B83241" w:rsidRDefault="00E67FBF" w:rsidP="00E67FBF">
      <w:pPr>
        <w:autoSpaceDE w:val="0"/>
        <w:autoSpaceDN w:val="0"/>
        <w:adjustRightInd w:val="0"/>
        <w:spacing w:line="312" w:lineRule="auto"/>
        <w:jc w:val="center"/>
        <w:rPr>
          <w:rFonts w:ascii="Arial" w:hAnsi="Arial" w:cs="Arial"/>
        </w:rPr>
      </w:pPr>
      <w:r w:rsidRPr="00B83241">
        <w:rPr>
          <w:rFonts w:ascii="Arial" w:hAnsi="Arial" w:cs="Arial"/>
        </w:rPr>
        <w:t>и подписи сторон</w:t>
      </w:r>
    </w:p>
    <w:p w:rsidR="00E67FBF" w:rsidRPr="00B83241" w:rsidRDefault="00E67FBF" w:rsidP="00E67FBF">
      <w:pPr>
        <w:autoSpaceDE w:val="0"/>
        <w:autoSpaceDN w:val="0"/>
        <w:adjustRightInd w:val="0"/>
        <w:spacing w:line="312" w:lineRule="auto"/>
        <w:rPr>
          <w:rFonts w:ascii="Arial" w:hAnsi="Arial" w:cs="Arial"/>
        </w:rPr>
      </w:pPr>
    </w:p>
    <w:p w:rsidR="00E67FBF" w:rsidRPr="00B83241" w:rsidRDefault="00E67FBF" w:rsidP="00E67FBF">
      <w:pPr>
        <w:autoSpaceDE w:val="0"/>
        <w:autoSpaceDN w:val="0"/>
        <w:adjustRightInd w:val="0"/>
        <w:spacing w:line="312" w:lineRule="auto"/>
        <w:rPr>
          <w:rFonts w:ascii="Arial" w:hAnsi="Arial" w:cs="Arial"/>
        </w:rPr>
      </w:pPr>
      <w:r w:rsidRPr="00B83241">
        <w:rPr>
          <w:rFonts w:ascii="Arial" w:hAnsi="Arial" w:cs="Arial"/>
        </w:rPr>
        <w:t>Администрация городского округа</w:t>
      </w:r>
    </w:p>
    <w:p w:rsidR="00E67FBF" w:rsidRPr="00B83241" w:rsidRDefault="00E67FBF" w:rsidP="00E67FBF">
      <w:pPr>
        <w:autoSpaceDE w:val="0"/>
        <w:autoSpaceDN w:val="0"/>
        <w:adjustRightInd w:val="0"/>
        <w:spacing w:line="312" w:lineRule="auto"/>
        <w:rPr>
          <w:rFonts w:ascii="Arial" w:hAnsi="Arial" w:cs="Arial"/>
        </w:rPr>
      </w:pPr>
      <w:r w:rsidRPr="00B83241">
        <w:rPr>
          <w:rFonts w:ascii="Arial" w:hAnsi="Arial" w:cs="Arial"/>
        </w:rPr>
        <w:t xml:space="preserve"> Долгопрудный                                                              Хозяйствующий субъект ________________________________                        __________________________</w:t>
      </w:r>
    </w:p>
    <w:p w:rsidR="00E67FBF" w:rsidRPr="00B83241" w:rsidRDefault="00E67FBF" w:rsidP="00E67FBF">
      <w:pPr>
        <w:autoSpaceDE w:val="0"/>
        <w:autoSpaceDN w:val="0"/>
        <w:adjustRightInd w:val="0"/>
        <w:spacing w:line="312" w:lineRule="auto"/>
        <w:rPr>
          <w:rFonts w:ascii="Arial" w:hAnsi="Arial" w:cs="Arial"/>
        </w:rPr>
      </w:pPr>
      <w:r w:rsidRPr="00B83241">
        <w:rPr>
          <w:rFonts w:ascii="Arial" w:hAnsi="Arial" w:cs="Arial"/>
        </w:rPr>
        <w:t>________________________________                        __________________________</w:t>
      </w:r>
    </w:p>
    <w:p w:rsidR="00E67FBF" w:rsidRPr="00B83241" w:rsidRDefault="00E67FBF" w:rsidP="00E67FBF">
      <w:pPr>
        <w:autoSpaceDE w:val="0"/>
        <w:autoSpaceDN w:val="0"/>
        <w:adjustRightInd w:val="0"/>
        <w:spacing w:line="312" w:lineRule="auto"/>
        <w:rPr>
          <w:rFonts w:ascii="Arial" w:hAnsi="Arial" w:cs="Arial"/>
        </w:rPr>
      </w:pPr>
      <w:r w:rsidRPr="00B83241">
        <w:rPr>
          <w:rFonts w:ascii="Arial" w:hAnsi="Arial" w:cs="Arial"/>
        </w:rPr>
        <w:t>________________________________                        __________________________</w:t>
      </w:r>
    </w:p>
    <w:p w:rsidR="009B205A" w:rsidRDefault="00E67FBF" w:rsidP="009B205A">
      <w:pPr>
        <w:autoSpaceDE w:val="0"/>
        <w:autoSpaceDN w:val="0"/>
        <w:adjustRightInd w:val="0"/>
        <w:jc w:val="center"/>
        <w:rPr>
          <w:rFonts w:ascii="Arial" w:hAnsi="Arial" w:cs="Arial"/>
          <w:b/>
        </w:rPr>
      </w:pPr>
      <w:r w:rsidRPr="00B83241">
        <w:rPr>
          <w:rFonts w:ascii="Arial" w:hAnsi="Arial" w:cs="Arial"/>
        </w:rPr>
        <w:t>________________________________                        __________________________</w:t>
      </w:r>
      <w:r w:rsidR="009B205A" w:rsidRPr="009B205A">
        <w:rPr>
          <w:rFonts w:ascii="Arial" w:hAnsi="Arial" w:cs="Arial"/>
          <w:b/>
        </w:rPr>
        <w:t xml:space="preserve"> </w:t>
      </w:r>
    </w:p>
    <w:p w:rsidR="009B205A" w:rsidRDefault="009B205A" w:rsidP="009B205A">
      <w:pPr>
        <w:autoSpaceDE w:val="0"/>
        <w:autoSpaceDN w:val="0"/>
        <w:adjustRightInd w:val="0"/>
        <w:jc w:val="center"/>
        <w:rPr>
          <w:rFonts w:ascii="Arial" w:hAnsi="Arial" w:cs="Arial"/>
          <w:b/>
        </w:rPr>
      </w:pPr>
    </w:p>
    <w:p w:rsidR="009B205A" w:rsidRDefault="009B205A" w:rsidP="009B205A">
      <w:pPr>
        <w:autoSpaceDE w:val="0"/>
        <w:autoSpaceDN w:val="0"/>
        <w:adjustRightInd w:val="0"/>
        <w:jc w:val="center"/>
        <w:rPr>
          <w:rFonts w:ascii="Arial" w:hAnsi="Arial" w:cs="Arial"/>
          <w:b/>
        </w:rPr>
      </w:pPr>
    </w:p>
    <w:p w:rsidR="009B205A" w:rsidRPr="009B205A" w:rsidRDefault="009B205A" w:rsidP="009B205A">
      <w:pPr>
        <w:autoSpaceDE w:val="0"/>
        <w:autoSpaceDN w:val="0"/>
        <w:adjustRightInd w:val="0"/>
        <w:spacing w:line="276" w:lineRule="auto"/>
        <w:jc w:val="center"/>
        <w:rPr>
          <w:rFonts w:ascii="Arial" w:hAnsi="Arial" w:cs="Arial"/>
        </w:rPr>
      </w:pPr>
      <w:r w:rsidRPr="009B205A">
        <w:rPr>
          <w:rFonts w:ascii="Arial" w:hAnsi="Arial" w:cs="Arial"/>
        </w:rPr>
        <w:t>Методика</w:t>
      </w:r>
    </w:p>
    <w:p w:rsidR="009B205A" w:rsidRPr="009B205A" w:rsidRDefault="009B205A" w:rsidP="009B205A">
      <w:pPr>
        <w:autoSpaceDE w:val="0"/>
        <w:autoSpaceDN w:val="0"/>
        <w:adjustRightInd w:val="0"/>
        <w:spacing w:line="276" w:lineRule="auto"/>
        <w:jc w:val="center"/>
        <w:rPr>
          <w:rFonts w:ascii="Arial" w:hAnsi="Arial" w:cs="Arial"/>
        </w:rPr>
      </w:pPr>
      <w:r w:rsidRPr="009B205A">
        <w:rPr>
          <w:rFonts w:ascii="Arial" w:hAnsi="Arial" w:cs="Arial"/>
        </w:rPr>
        <w:t>определения стартовой цены договора</w:t>
      </w:r>
    </w:p>
    <w:p w:rsidR="009B205A" w:rsidRPr="009B205A" w:rsidRDefault="009B205A" w:rsidP="009B205A">
      <w:pPr>
        <w:autoSpaceDE w:val="0"/>
        <w:autoSpaceDN w:val="0"/>
        <w:adjustRightInd w:val="0"/>
        <w:spacing w:line="276" w:lineRule="auto"/>
        <w:jc w:val="center"/>
        <w:rPr>
          <w:rFonts w:ascii="Arial" w:hAnsi="Arial" w:cs="Arial"/>
        </w:rPr>
      </w:pPr>
      <w:r w:rsidRPr="009B205A">
        <w:rPr>
          <w:rFonts w:ascii="Arial" w:hAnsi="Arial" w:cs="Arial"/>
        </w:rPr>
        <w:t>на право размещения  нестационарного торгового объекта</w:t>
      </w:r>
    </w:p>
    <w:p w:rsidR="009B205A" w:rsidRPr="009B205A" w:rsidRDefault="009B205A" w:rsidP="009B205A">
      <w:pPr>
        <w:autoSpaceDE w:val="0"/>
        <w:autoSpaceDN w:val="0"/>
        <w:adjustRightInd w:val="0"/>
        <w:spacing w:line="276" w:lineRule="auto"/>
        <w:jc w:val="center"/>
        <w:rPr>
          <w:rFonts w:ascii="Arial" w:hAnsi="Arial" w:cs="Arial"/>
        </w:rPr>
      </w:pPr>
    </w:p>
    <w:p w:rsidR="009B205A" w:rsidRPr="009B205A" w:rsidRDefault="009B205A" w:rsidP="009B205A">
      <w:pPr>
        <w:autoSpaceDE w:val="0"/>
        <w:autoSpaceDN w:val="0"/>
        <w:adjustRightInd w:val="0"/>
        <w:spacing w:line="276" w:lineRule="auto"/>
        <w:ind w:firstLine="540"/>
        <w:jc w:val="both"/>
        <w:rPr>
          <w:rFonts w:ascii="Arial" w:hAnsi="Arial" w:cs="Arial"/>
        </w:rPr>
      </w:pPr>
      <w:r w:rsidRPr="009B205A">
        <w:rPr>
          <w:rFonts w:ascii="Arial" w:hAnsi="Arial" w:cs="Arial"/>
        </w:rPr>
        <w:t>Настоящая Методика определяет принципы расчета стартовой (начальной) цены договора на право размещения нестационарного торгового объекта при подготовке условий проведения открытых аукционов на право размещения нестационарных торговых объектов.</w:t>
      </w:r>
    </w:p>
    <w:p w:rsidR="009B205A" w:rsidRPr="009B205A" w:rsidRDefault="009B205A" w:rsidP="009B205A">
      <w:pPr>
        <w:autoSpaceDE w:val="0"/>
        <w:autoSpaceDN w:val="0"/>
        <w:adjustRightInd w:val="0"/>
        <w:spacing w:line="276" w:lineRule="auto"/>
        <w:ind w:firstLine="540"/>
        <w:jc w:val="both"/>
        <w:rPr>
          <w:rFonts w:ascii="Arial" w:hAnsi="Arial" w:cs="Arial"/>
        </w:rPr>
      </w:pPr>
      <w:r w:rsidRPr="009B205A">
        <w:rPr>
          <w:rFonts w:ascii="Arial" w:hAnsi="Arial" w:cs="Arial"/>
        </w:rPr>
        <w:t xml:space="preserve"> Цена  предмета аукциона на право размещения нестационарных торговых объектов определяется в соответствии средним удельным показателям кадастровой стоимости земельного участка в разрезе кадастровых кварталов и групп видов использования земельных участков «Торговые объекты» сегмента 4 «Предпринимательство», утвержденных распоряжением Министра имущественных отношений Московской области от 28.11.2022 № 15ВР-2453 «Об утверждении средних значений кадастровой стоимости».</w:t>
      </w:r>
    </w:p>
    <w:p w:rsidR="009B205A" w:rsidRPr="009B205A" w:rsidRDefault="009B205A" w:rsidP="009B205A">
      <w:pPr>
        <w:autoSpaceDE w:val="0"/>
        <w:autoSpaceDN w:val="0"/>
        <w:adjustRightInd w:val="0"/>
        <w:spacing w:line="276" w:lineRule="auto"/>
        <w:ind w:firstLine="540"/>
        <w:jc w:val="both"/>
        <w:rPr>
          <w:rFonts w:ascii="Arial" w:hAnsi="Arial" w:cs="Arial"/>
        </w:rPr>
      </w:pPr>
      <w:r w:rsidRPr="009B205A">
        <w:rPr>
          <w:rFonts w:ascii="Arial" w:hAnsi="Arial" w:cs="Arial"/>
        </w:rPr>
        <w:t>Начальная (минимальная) цена предмета аукциона на право размещения нестационарного торгового объекта в год  определяется по формуле:</w:t>
      </w:r>
    </w:p>
    <w:p w:rsidR="009B205A" w:rsidRPr="009B205A" w:rsidRDefault="009B205A" w:rsidP="009B205A">
      <w:pPr>
        <w:autoSpaceDE w:val="0"/>
        <w:autoSpaceDN w:val="0"/>
        <w:adjustRightInd w:val="0"/>
        <w:spacing w:line="276" w:lineRule="auto"/>
        <w:outlineLvl w:val="0"/>
        <w:rPr>
          <w:rFonts w:ascii="Arial" w:hAnsi="Arial" w:cs="Arial"/>
        </w:rPr>
      </w:pPr>
      <w:r w:rsidRPr="009B205A">
        <w:rPr>
          <w:rFonts w:ascii="Arial" w:hAnsi="Arial" w:cs="Arial"/>
        </w:rPr>
        <w:t xml:space="preserve">          Ц =  С  </w:t>
      </w:r>
      <w:proofErr w:type="spellStart"/>
      <w:r w:rsidRPr="009B205A">
        <w:rPr>
          <w:rFonts w:ascii="Arial" w:hAnsi="Arial" w:cs="Arial"/>
        </w:rPr>
        <w:t>х</w:t>
      </w:r>
      <w:proofErr w:type="spellEnd"/>
      <w:proofErr w:type="gramStart"/>
      <w:r w:rsidRPr="009B205A">
        <w:rPr>
          <w:rFonts w:ascii="Arial" w:hAnsi="Arial" w:cs="Arial"/>
        </w:rPr>
        <w:t xml:space="preserve">  К</w:t>
      </w:r>
      <w:proofErr w:type="gramEnd"/>
      <w:r w:rsidRPr="009B205A">
        <w:rPr>
          <w:rFonts w:ascii="Arial" w:hAnsi="Arial" w:cs="Arial"/>
        </w:rPr>
        <w:t xml:space="preserve"> ас   </w:t>
      </w:r>
      <w:proofErr w:type="spellStart"/>
      <w:r w:rsidRPr="009B205A">
        <w:rPr>
          <w:rFonts w:ascii="Arial" w:hAnsi="Arial" w:cs="Arial"/>
        </w:rPr>
        <w:t>х</w:t>
      </w:r>
      <w:proofErr w:type="spellEnd"/>
      <w:r w:rsidRPr="009B205A">
        <w:rPr>
          <w:rFonts w:ascii="Arial" w:hAnsi="Arial" w:cs="Arial"/>
        </w:rPr>
        <w:t xml:space="preserve">  </w:t>
      </w:r>
      <w:r w:rsidRPr="009B205A">
        <w:rPr>
          <w:rFonts w:ascii="Arial" w:hAnsi="Arial" w:cs="Arial"/>
          <w:lang w:val="en-US"/>
        </w:rPr>
        <w:t>S</w:t>
      </w:r>
      <w:r w:rsidRPr="009B205A">
        <w:rPr>
          <w:rFonts w:ascii="Arial" w:hAnsi="Arial" w:cs="Arial"/>
        </w:rPr>
        <w:t xml:space="preserve"> об.                 </w:t>
      </w:r>
    </w:p>
    <w:p w:rsidR="009B205A" w:rsidRPr="009B205A" w:rsidRDefault="009B205A" w:rsidP="009B205A">
      <w:pPr>
        <w:spacing w:line="276" w:lineRule="auto"/>
        <w:jc w:val="both"/>
        <w:rPr>
          <w:rFonts w:ascii="Arial" w:hAnsi="Arial" w:cs="Arial"/>
        </w:rPr>
      </w:pPr>
      <w:r w:rsidRPr="009B205A">
        <w:rPr>
          <w:rFonts w:ascii="Arial" w:hAnsi="Arial" w:cs="Arial"/>
        </w:rPr>
        <w:t>Где:</w:t>
      </w:r>
    </w:p>
    <w:p w:rsidR="009B205A" w:rsidRPr="009B205A" w:rsidRDefault="009B205A" w:rsidP="009B205A">
      <w:pPr>
        <w:spacing w:line="276" w:lineRule="auto"/>
        <w:jc w:val="both"/>
        <w:rPr>
          <w:rFonts w:ascii="Arial" w:hAnsi="Arial" w:cs="Arial"/>
        </w:rPr>
      </w:pPr>
      <w:proofErr w:type="gramStart"/>
      <w:r w:rsidRPr="009B205A">
        <w:rPr>
          <w:rFonts w:ascii="Arial" w:hAnsi="Arial" w:cs="Arial"/>
        </w:rPr>
        <w:t>Ц</w:t>
      </w:r>
      <w:proofErr w:type="gramEnd"/>
      <w:r w:rsidRPr="009B205A">
        <w:rPr>
          <w:rFonts w:ascii="Arial" w:hAnsi="Arial" w:cs="Arial"/>
        </w:rPr>
        <w:t xml:space="preserve"> – начальная стартовая цена договора  на право размещения нестационарного торгового объекта  (</w:t>
      </w:r>
      <w:proofErr w:type="spellStart"/>
      <w:r w:rsidRPr="009B205A">
        <w:rPr>
          <w:rFonts w:ascii="Arial" w:hAnsi="Arial" w:cs="Arial"/>
        </w:rPr>
        <w:t>руб</w:t>
      </w:r>
      <w:proofErr w:type="spellEnd"/>
      <w:r w:rsidRPr="009B205A">
        <w:rPr>
          <w:rFonts w:ascii="Arial" w:hAnsi="Arial" w:cs="Arial"/>
        </w:rPr>
        <w:t>/год);</w:t>
      </w:r>
    </w:p>
    <w:p w:rsidR="009B205A" w:rsidRPr="009B205A" w:rsidRDefault="009B205A" w:rsidP="009B205A">
      <w:pPr>
        <w:spacing w:line="276" w:lineRule="auto"/>
        <w:jc w:val="both"/>
        <w:rPr>
          <w:rFonts w:ascii="Arial" w:hAnsi="Arial" w:cs="Arial"/>
        </w:rPr>
      </w:pPr>
      <w:proofErr w:type="gramStart"/>
      <w:r w:rsidRPr="009B205A">
        <w:rPr>
          <w:rFonts w:ascii="Arial" w:hAnsi="Arial" w:cs="Arial"/>
        </w:rPr>
        <w:t>С</w:t>
      </w:r>
      <w:proofErr w:type="gramEnd"/>
      <w:r w:rsidRPr="009B205A">
        <w:rPr>
          <w:rFonts w:ascii="Arial" w:hAnsi="Arial" w:cs="Arial"/>
        </w:rPr>
        <w:t xml:space="preserve"> – средний  удельный показатель кадастровой стоимости земельного участка в разрезе кадастровых кварталов и групп видов использования земельных участков «Торговые объекты» сегмента 4 «Предпринимательство», (руб./кв.м.);</w:t>
      </w:r>
    </w:p>
    <w:p w:rsidR="009B205A" w:rsidRPr="009B205A" w:rsidRDefault="009B205A" w:rsidP="009B205A">
      <w:pPr>
        <w:spacing w:line="276" w:lineRule="auto"/>
        <w:jc w:val="both"/>
        <w:rPr>
          <w:rFonts w:ascii="Arial" w:hAnsi="Arial" w:cs="Arial"/>
        </w:rPr>
      </w:pPr>
      <w:r w:rsidRPr="009B205A">
        <w:rPr>
          <w:rFonts w:ascii="Arial" w:hAnsi="Arial" w:cs="Arial"/>
        </w:rPr>
        <w:t xml:space="preserve">К ас. </w:t>
      </w:r>
      <w:proofErr w:type="gramStart"/>
      <w:r w:rsidRPr="009B205A">
        <w:rPr>
          <w:rFonts w:ascii="Arial" w:hAnsi="Arial" w:cs="Arial"/>
        </w:rPr>
        <w:t>–к</w:t>
      </w:r>
      <w:proofErr w:type="gramEnd"/>
      <w:r w:rsidRPr="009B205A">
        <w:rPr>
          <w:rFonts w:ascii="Arial" w:hAnsi="Arial" w:cs="Arial"/>
        </w:rPr>
        <w:t>оэффициент ассортимента товаров, реализуемых в нестационарном торговом объекте;</w:t>
      </w:r>
    </w:p>
    <w:p w:rsidR="009B205A" w:rsidRPr="009B205A" w:rsidRDefault="009B205A" w:rsidP="009B205A">
      <w:pPr>
        <w:spacing w:line="276" w:lineRule="auto"/>
        <w:jc w:val="both"/>
        <w:rPr>
          <w:rFonts w:ascii="Arial" w:hAnsi="Arial" w:cs="Arial"/>
        </w:rPr>
      </w:pPr>
      <w:proofErr w:type="gramStart"/>
      <w:r w:rsidRPr="009B205A">
        <w:rPr>
          <w:rFonts w:ascii="Arial" w:hAnsi="Arial" w:cs="Arial"/>
          <w:lang w:val="en-US"/>
        </w:rPr>
        <w:t>S</w:t>
      </w:r>
      <w:r w:rsidRPr="009B205A">
        <w:rPr>
          <w:rFonts w:ascii="Arial" w:hAnsi="Arial" w:cs="Arial"/>
        </w:rPr>
        <w:t xml:space="preserve"> об.</w:t>
      </w:r>
      <w:proofErr w:type="gramEnd"/>
      <w:r w:rsidRPr="009B205A">
        <w:rPr>
          <w:rFonts w:ascii="Arial" w:hAnsi="Arial" w:cs="Arial"/>
        </w:rPr>
        <w:t xml:space="preserve"> – площадь нестационарного торгового объекта (кв</w:t>
      </w:r>
      <w:proofErr w:type="gramStart"/>
      <w:r w:rsidRPr="009B205A">
        <w:rPr>
          <w:rFonts w:ascii="Arial" w:hAnsi="Arial" w:cs="Arial"/>
        </w:rPr>
        <w:t>.м</w:t>
      </w:r>
      <w:proofErr w:type="gramEnd"/>
      <w:r w:rsidRPr="009B205A">
        <w:rPr>
          <w:rFonts w:ascii="Arial" w:hAnsi="Arial" w:cs="Arial"/>
        </w:rPr>
        <w:t>);</w:t>
      </w:r>
    </w:p>
    <w:p w:rsidR="009B205A" w:rsidRPr="009B205A" w:rsidRDefault="009B205A" w:rsidP="009B205A">
      <w:pPr>
        <w:spacing w:line="276" w:lineRule="auto"/>
        <w:ind w:firstLine="539"/>
        <w:jc w:val="both"/>
        <w:rPr>
          <w:rFonts w:ascii="Arial" w:hAnsi="Arial" w:cs="Arial"/>
        </w:rPr>
      </w:pPr>
      <w:r w:rsidRPr="009B205A">
        <w:rPr>
          <w:rFonts w:ascii="Arial" w:hAnsi="Arial" w:cs="Arial"/>
        </w:rPr>
        <w:t>Размер платы за неполный календарный год определяется путем деления начальной стартовой цены договора, на количество календарных дней в году и умножения полученной суммы на количество календарных дней, на которые предоставляется право на размещение нестационарного торгового объекта.</w:t>
      </w:r>
    </w:p>
    <w:p w:rsidR="009B205A" w:rsidRPr="009B205A" w:rsidRDefault="009B205A" w:rsidP="009B205A">
      <w:pPr>
        <w:spacing w:line="276" w:lineRule="auto"/>
        <w:jc w:val="both"/>
        <w:rPr>
          <w:rFonts w:ascii="Arial" w:hAnsi="Arial" w:cs="Arial"/>
        </w:rPr>
      </w:pPr>
    </w:p>
    <w:p w:rsidR="009B205A" w:rsidRPr="009B205A" w:rsidRDefault="009B205A" w:rsidP="009B205A">
      <w:pPr>
        <w:spacing w:line="276" w:lineRule="auto"/>
        <w:jc w:val="center"/>
        <w:rPr>
          <w:rFonts w:ascii="Arial" w:hAnsi="Arial" w:cs="Arial"/>
        </w:rPr>
      </w:pPr>
      <w:r w:rsidRPr="009B205A">
        <w:rPr>
          <w:rFonts w:ascii="Arial" w:hAnsi="Arial" w:cs="Arial"/>
        </w:rPr>
        <w:t>Коэффициенты ассортимента товаров, реализуемых в нестационарном торговом объекте</w:t>
      </w:r>
    </w:p>
    <w:p w:rsidR="009B205A" w:rsidRPr="009B205A" w:rsidRDefault="009B205A" w:rsidP="009B205A">
      <w:pPr>
        <w:spacing w:line="276" w:lineRule="auto"/>
        <w:jc w:val="cente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72"/>
        <w:gridCol w:w="6293"/>
        <w:gridCol w:w="2306"/>
      </w:tblGrid>
      <w:tr w:rsidR="009B205A" w:rsidRPr="009B205A" w:rsidTr="00E67113">
        <w:tc>
          <w:tcPr>
            <w:tcW w:w="972" w:type="dxa"/>
            <w:tcBorders>
              <w:top w:val="single" w:sz="4" w:space="0" w:color="auto"/>
              <w:left w:val="single" w:sz="4" w:space="0" w:color="auto"/>
              <w:bottom w:val="single" w:sz="4" w:space="0" w:color="auto"/>
              <w:right w:val="single" w:sz="4" w:space="0" w:color="auto"/>
            </w:tcBorders>
            <w:hideMark/>
          </w:tcPr>
          <w:p w:rsidR="009B205A" w:rsidRPr="009B205A" w:rsidRDefault="009B205A" w:rsidP="009B205A">
            <w:pPr>
              <w:spacing w:line="276" w:lineRule="auto"/>
              <w:jc w:val="center"/>
              <w:rPr>
                <w:rFonts w:ascii="Arial" w:hAnsi="Arial" w:cs="Arial"/>
              </w:rPr>
            </w:pPr>
            <w:r w:rsidRPr="009B205A">
              <w:rPr>
                <w:rFonts w:ascii="Arial" w:hAnsi="Arial" w:cs="Arial"/>
              </w:rPr>
              <w:t>№</w:t>
            </w:r>
          </w:p>
          <w:p w:rsidR="009B205A" w:rsidRPr="009B205A" w:rsidRDefault="009B205A" w:rsidP="009B205A">
            <w:pPr>
              <w:spacing w:line="276" w:lineRule="auto"/>
              <w:jc w:val="center"/>
              <w:rPr>
                <w:rFonts w:ascii="Arial" w:hAnsi="Arial" w:cs="Arial"/>
              </w:rPr>
            </w:pPr>
            <w:r w:rsidRPr="009B205A">
              <w:rPr>
                <w:rFonts w:ascii="Arial" w:hAnsi="Arial" w:cs="Arial"/>
              </w:rPr>
              <w:t>П.п.</w:t>
            </w:r>
          </w:p>
        </w:tc>
        <w:tc>
          <w:tcPr>
            <w:tcW w:w="6293" w:type="dxa"/>
            <w:tcBorders>
              <w:top w:val="single" w:sz="4" w:space="0" w:color="auto"/>
              <w:left w:val="single" w:sz="4" w:space="0" w:color="auto"/>
              <w:bottom w:val="single" w:sz="4" w:space="0" w:color="auto"/>
              <w:right w:val="single" w:sz="4" w:space="0" w:color="auto"/>
            </w:tcBorders>
            <w:hideMark/>
          </w:tcPr>
          <w:p w:rsidR="009B205A" w:rsidRPr="009B205A" w:rsidRDefault="009B205A" w:rsidP="009B205A">
            <w:pPr>
              <w:spacing w:line="276" w:lineRule="auto"/>
              <w:jc w:val="center"/>
              <w:rPr>
                <w:rFonts w:ascii="Arial" w:hAnsi="Arial" w:cs="Arial"/>
              </w:rPr>
            </w:pPr>
            <w:r w:rsidRPr="009B205A">
              <w:rPr>
                <w:rFonts w:ascii="Arial" w:hAnsi="Arial" w:cs="Arial"/>
              </w:rPr>
              <w:t>Ассортимент</w:t>
            </w:r>
          </w:p>
        </w:tc>
        <w:tc>
          <w:tcPr>
            <w:tcW w:w="2306" w:type="dxa"/>
            <w:tcBorders>
              <w:top w:val="single" w:sz="4" w:space="0" w:color="auto"/>
              <w:left w:val="single" w:sz="4" w:space="0" w:color="auto"/>
              <w:bottom w:val="single" w:sz="4" w:space="0" w:color="auto"/>
              <w:right w:val="single" w:sz="4" w:space="0" w:color="auto"/>
            </w:tcBorders>
            <w:hideMark/>
          </w:tcPr>
          <w:p w:rsidR="009B205A" w:rsidRPr="009B205A" w:rsidRDefault="009B205A" w:rsidP="009B205A">
            <w:pPr>
              <w:spacing w:line="276" w:lineRule="auto"/>
              <w:jc w:val="center"/>
              <w:rPr>
                <w:rFonts w:ascii="Arial" w:hAnsi="Arial" w:cs="Arial"/>
              </w:rPr>
            </w:pPr>
            <w:r w:rsidRPr="009B205A">
              <w:rPr>
                <w:rFonts w:ascii="Arial" w:hAnsi="Arial" w:cs="Arial"/>
              </w:rPr>
              <w:t>Коэффициент</w:t>
            </w:r>
          </w:p>
          <w:p w:rsidR="009B205A" w:rsidRPr="009B205A" w:rsidRDefault="009B205A" w:rsidP="009B205A">
            <w:pPr>
              <w:spacing w:line="276" w:lineRule="auto"/>
              <w:jc w:val="center"/>
              <w:rPr>
                <w:rFonts w:ascii="Arial" w:hAnsi="Arial" w:cs="Arial"/>
              </w:rPr>
            </w:pPr>
            <w:r w:rsidRPr="009B205A">
              <w:rPr>
                <w:rFonts w:ascii="Arial" w:hAnsi="Arial" w:cs="Arial"/>
              </w:rPr>
              <w:t>ассортимента</w:t>
            </w:r>
          </w:p>
          <w:p w:rsidR="009B205A" w:rsidRPr="009B205A" w:rsidRDefault="009B205A" w:rsidP="009B205A">
            <w:pPr>
              <w:spacing w:line="276" w:lineRule="auto"/>
              <w:jc w:val="center"/>
              <w:rPr>
                <w:rFonts w:ascii="Arial" w:hAnsi="Arial" w:cs="Arial"/>
              </w:rPr>
            </w:pPr>
            <w:proofErr w:type="gramStart"/>
            <w:r w:rsidRPr="009B205A">
              <w:rPr>
                <w:rFonts w:ascii="Arial" w:hAnsi="Arial" w:cs="Arial"/>
              </w:rPr>
              <w:t>К</w:t>
            </w:r>
            <w:proofErr w:type="gramEnd"/>
            <w:r w:rsidRPr="009B205A">
              <w:rPr>
                <w:rFonts w:ascii="Arial" w:hAnsi="Arial" w:cs="Arial"/>
              </w:rPr>
              <w:t xml:space="preserve"> ас.</w:t>
            </w:r>
          </w:p>
        </w:tc>
      </w:tr>
      <w:tr w:rsidR="009B205A" w:rsidRPr="009B205A" w:rsidTr="00E67113">
        <w:tc>
          <w:tcPr>
            <w:tcW w:w="972" w:type="dxa"/>
            <w:tcBorders>
              <w:top w:val="single" w:sz="4" w:space="0" w:color="auto"/>
              <w:left w:val="single" w:sz="4" w:space="0" w:color="auto"/>
              <w:bottom w:val="single" w:sz="4" w:space="0" w:color="auto"/>
              <w:right w:val="single" w:sz="4" w:space="0" w:color="auto"/>
            </w:tcBorders>
            <w:hideMark/>
          </w:tcPr>
          <w:p w:rsidR="009B205A" w:rsidRPr="009B205A" w:rsidRDefault="009B205A" w:rsidP="009B205A">
            <w:pPr>
              <w:spacing w:line="276" w:lineRule="auto"/>
              <w:jc w:val="center"/>
              <w:rPr>
                <w:rFonts w:ascii="Arial" w:hAnsi="Arial" w:cs="Arial"/>
              </w:rPr>
            </w:pPr>
            <w:r w:rsidRPr="009B205A">
              <w:rPr>
                <w:rFonts w:ascii="Arial" w:hAnsi="Arial" w:cs="Arial"/>
              </w:rPr>
              <w:t>1.</w:t>
            </w:r>
          </w:p>
        </w:tc>
        <w:tc>
          <w:tcPr>
            <w:tcW w:w="6293" w:type="dxa"/>
            <w:tcBorders>
              <w:top w:val="single" w:sz="4" w:space="0" w:color="auto"/>
              <w:left w:val="single" w:sz="4" w:space="0" w:color="auto"/>
              <w:bottom w:val="single" w:sz="4" w:space="0" w:color="auto"/>
              <w:right w:val="single" w:sz="4" w:space="0" w:color="auto"/>
            </w:tcBorders>
            <w:hideMark/>
          </w:tcPr>
          <w:p w:rsidR="009B205A" w:rsidRPr="009B205A" w:rsidRDefault="009B205A" w:rsidP="009B205A">
            <w:pPr>
              <w:spacing w:line="276" w:lineRule="auto"/>
              <w:rPr>
                <w:rFonts w:ascii="Arial" w:hAnsi="Arial" w:cs="Arial"/>
              </w:rPr>
            </w:pPr>
            <w:r w:rsidRPr="009B205A">
              <w:rPr>
                <w:rFonts w:ascii="Arial" w:hAnsi="Arial" w:cs="Arial"/>
              </w:rPr>
              <w:t xml:space="preserve"> Продовольственные товары</w:t>
            </w:r>
          </w:p>
        </w:tc>
        <w:tc>
          <w:tcPr>
            <w:tcW w:w="2306" w:type="dxa"/>
            <w:tcBorders>
              <w:top w:val="single" w:sz="4" w:space="0" w:color="auto"/>
              <w:left w:val="single" w:sz="4" w:space="0" w:color="auto"/>
              <w:bottom w:val="single" w:sz="4" w:space="0" w:color="auto"/>
              <w:right w:val="single" w:sz="4" w:space="0" w:color="auto"/>
            </w:tcBorders>
            <w:hideMark/>
          </w:tcPr>
          <w:p w:rsidR="009B205A" w:rsidRPr="009B205A" w:rsidRDefault="009B205A" w:rsidP="009B205A">
            <w:pPr>
              <w:spacing w:line="276" w:lineRule="auto"/>
              <w:jc w:val="center"/>
              <w:rPr>
                <w:rFonts w:ascii="Arial" w:hAnsi="Arial" w:cs="Arial"/>
              </w:rPr>
            </w:pPr>
            <w:r w:rsidRPr="009B205A">
              <w:rPr>
                <w:rFonts w:ascii="Arial" w:hAnsi="Arial" w:cs="Arial"/>
              </w:rPr>
              <w:t>1,85</w:t>
            </w:r>
          </w:p>
        </w:tc>
      </w:tr>
      <w:tr w:rsidR="009B205A" w:rsidRPr="009B205A" w:rsidTr="00E67113">
        <w:tc>
          <w:tcPr>
            <w:tcW w:w="972" w:type="dxa"/>
            <w:tcBorders>
              <w:top w:val="single" w:sz="4" w:space="0" w:color="auto"/>
              <w:left w:val="single" w:sz="4" w:space="0" w:color="auto"/>
              <w:bottom w:val="single" w:sz="4" w:space="0" w:color="auto"/>
              <w:right w:val="single" w:sz="4" w:space="0" w:color="auto"/>
            </w:tcBorders>
            <w:hideMark/>
          </w:tcPr>
          <w:p w:rsidR="009B205A" w:rsidRPr="009B205A" w:rsidRDefault="009B205A" w:rsidP="009B205A">
            <w:pPr>
              <w:spacing w:line="276" w:lineRule="auto"/>
              <w:jc w:val="center"/>
              <w:rPr>
                <w:rFonts w:ascii="Arial" w:hAnsi="Arial" w:cs="Arial"/>
              </w:rPr>
            </w:pPr>
            <w:r w:rsidRPr="009B205A">
              <w:rPr>
                <w:rFonts w:ascii="Arial" w:hAnsi="Arial" w:cs="Arial"/>
              </w:rPr>
              <w:t>2.</w:t>
            </w:r>
          </w:p>
        </w:tc>
        <w:tc>
          <w:tcPr>
            <w:tcW w:w="6293" w:type="dxa"/>
            <w:tcBorders>
              <w:top w:val="single" w:sz="4" w:space="0" w:color="auto"/>
              <w:left w:val="single" w:sz="4" w:space="0" w:color="auto"/>
              <w:bottom w:val="single" w:sz="4" w:space="0" w:color="auto"/>
              <w:right w:val="single" w:sz="4" w:space="0" w:color="auto"/>
            </w:tcBorders>
            <w:hideMark/>
          </w:tcPr>
          <w:p w:rsidR="009B205A" w:rsidRPr="009B205A" w:rsidRDefault="009B205A" w:rsidP="009B205A">
            <w:pPr>
              <w:spacing w:line="276" w:lineRule="auto"/>
              <w:rPr>
                <w:rFonts w:ascii="Arial" w:hAnsi="Arial" w:cs="Arial"/>
              </w:rPr>
            </w:pPr>
            <w:r w:rsidRPr="009B205A">
              <w:rPr>
                <w:rFonts w:ascii="Arial" w:hAnsi="Arial" w:cs="Arial"/>
              </w:rPr>
              <w:t>Овощи-фрукты, бахчевые</w:t>
            </w:r>
          </w:p>
        </w:tc>
        <w:tc>
          <w:tcPr>
            <w:tcW w:w="2306" w:type="dxa"/>
            <w:tcBorders>
              <w:top w:val="single" w:sz="4" w:space="0" w:color="auto"/>
              <w:left w:val="single" w:sz="4" w:space="0" w:color="auto"/>
              <w:bottom w:val="single" w:sz="4" w:space="0" w:color="auto"/>
              <w:right w:val="single" w:sz="4" w:space="0" w:color="auto"/>
            </w:tcBorders>
            <w:hideMark/>
          </w:tcPr>
          <w:p w:rsidR="009B205A" w:rsidRPr="009B205A" w:rsidRDefault="009B205A" w:rsidP="009B205A">
            <w:pPr>
              <w:spacing w:line="276" w:lineRule="auto"/>
              <w:jc w:val="center"/>
              <w:rPr>
                <w:rFonts w:ascii="Arial" w:hAnsi="Arial" w:cs="Arial"/>
              </w:rPr>
            </w:pPr>
            <w:r w:rsidRPr="009B205A">
              <w:rPr>
                <w:rFonts w:ascii="Arial" w:hAnsi="Arial" w:cs="Arial"/>
              </w:rPr>
              <w:t>1,85</w:t>
            </w:r>
          </w:p>
        </w:tc>
      </w:tr>
      <w:tr w:rsidR="009B205A" w:rsidRPr="009B205A" w:rsidTr="00E67113">
        <w:tc>
          <w:tcPr>
            <w:tcW w:w="972" w:type="dxa"/>
            <w:tcBorders>
              <w:top w:val="single" w:sz="4" w:space="0" w:color="auto"/>
              <w:left w:val="single" w:sz="4" w:space="0" w:color="auto"/>
              <w:bottom w:val="single" w:sz="4" w:space="0" w:color="auto"/>
              <w:right w:val="single" w:sz="4" w:space="0" w:color="auto"/>
            </w:tcBorders>
            <w:hideMark/>
          </w:tcPr>
          <w:p w:rsidR="009B205A" w:rsidRPr="009B205A" w:rsidRDefault="009B205A" w:rsidP="009B205A">
            <w:pPr>
              <w:spacing w:line="276" w:lineRule="auto"/>
              <w:jc w:val="center"/>
              <w:rPr>
                <w:rFonts w:ascii="Arial" w:hAnsi="Arial" w:cs="Arial"/>
              </w:rPr>
            </w:pPr>
            <w:r w:rsidRPr="009B205A">
              <w:rPr>
                <w:rFonts w:ascii="Arial" w:hAnsi="Arial" w:cs="Arial"/>
              </w:rPr>
              <w:t>3.</w:t>
            </w:r>
          </w:p>
        </w:tc>
        <w:tc>
          <w:tcPr>
            <w:tcW w:w="6293" w:type="dxa"/>
            <w:tcBorders>
              <w:top w:val="single" w:sz="4" w:space="0" w:color="auto"/>
              <w:left w:val="single" w:sz="4" w:space="0" w:color="auto"/>
              <w:bottom w:val="single" w:sz="4" w:space="0" w:color="auto"/>
              <w:right w:val="single" w:sz="4" w:space="0" w:color="auto"/>
            </w:tcBorders>
            <w:hideMark/>
          </w:tcPr>
          <w:p w:rsidR="009B205A" w:rsidRPr="009B205A" w:rsidRDefault="009B205A" w:rsidP="009B205A">
            <w:pPr>
              <w:spacing w:line="276" w:lineRule="auto"/>
              <w:rPr>
                <w:rFonts w:ascii="Arial" w:hAnsi="Arial" w:cs="Arial"/>
              </w:rPr>
            </w:pPr>
            <w:r w:rsidRPr="009B205A">
              <w:rPr>
                <w:rFonts w:ascii="Arial" w:hAnsi="Arial" w:cs="Arial"/>
              </w:rPr>
              <w:t>Общественное питание</w:t>
            </w:r>
          </w:p>
        </w:tc>
        <w:tc>
          <w:tcPr>
            <w:tcW w:w="2306" w:type="dxa"/>
            <w:tcBorders>
              <w:top w:val="single" w:sz="4" w:space="0" w:color="auto"/>
              <w:left w:val="single" w:sz="4" w:space="0" w:color="auto"/>
              <w:bottom w:val="single" w:sz="4" w:space="0" w:color="auto"/>
              <w:right w:val="single" w:sz="4" w:space="0" w:color="auto"/>
            </w:tcBorders>
            <w:hideMark/>
          </w:tcPr>
          <w:p w:rsidR="009B205A" w:rsidRPr="009B205A" w:rsidRDefault="009B205A" w:rsidP="009B205A">
            <w:pPr>
              <w:spacing w:line="276" w:lineRule="auto"/>
              <w:jc w:val="center"/>
              <w:rPr>
                <w:rFonts w:ascii="Arial" w:hAnsi="Arial" w:cs="Arial"/>
              </w:rPr>
            </w:pPr>
            <w:r w:rsidRPr="009B205A">
              <w:rPr>
                <w:rFonts w:ascii="Arial" w:hAnsi="Arial" w:cs="Arial"/>
              </w:rPr>
              <w:t>1,85</w:t>
            </w:r>
          </w:p>
        </w:tc>
      </w:tr>
      <w:tr w:rsidR="009B205A" w:rsidRPr="009B205A" w:rsidTr="00E67113">
        <w:tc>
          <w:tcPr>
            <w:tcW w:w="972" w:type="dxa"/>
            <w:tcBorders>
              <w:top w:val="single" w:sz="4" w:space="0" w:color="auto"/>
              <w:left w:val="single" w:sz="4" w:space="0" w:color="auto"/>
              <w:bottom w:val="single" w:sz="4" w:space="0" w:color="auto"/>
              <w:right w:val="single" w:sz="4" w:space="0" w:color="auto"/>
            </w:tcBorders>
            <w:hideMark/>
          </w:tcPr>
          <w:p w:rsidR="009B205A" w:rsidRPr="009B205A" w:rsidRDefault="009B205A" w:rsidP="009B205A">
            <w:pPr>
              <w:spacing w:line="276" w:lineRule="auto"/>
              <w:jc w:val="center"/>
              <w:rPr>
                <w:rFonts w:ascii="Arial" w:hAnsi="Arial" w:cs="Arial"/>
              </w:rPr>
            </w:pPr>
            <w:r w:rsidRPr="009B205A">
              <w:rPr>
                <w:rFonts w:ascii="Arial" w:hAnsi="Arial" w:cs="Arial"/>
              </w:rPr>
              <w:t>4.</w:t>
            </w:r>
          </w:p>
        </w:tc>
        <w:tc>
          <w:tcPr>
            <w:tcW w:w="6293" w:type="dxa"/>
            <w:tcBorders>
              <w:top w:val="single" w:sz="4" w:space="0" w:color="auto"/>
              <w:left w:val="single" w:sz="4" w:space="0" w:color="auto"/>
              <w:bottom w:val="single" w:sz="4" w:space="0" w:color="auto"/>
              <w:right w:val="single" w:sz="4" w:space="0" w:color="auto"/>
            </w:tcBorders>
            <w:hideMark/>
          </w:tcPr>
          <w:p w:rsidR="009B205A" w:rsidRPr="009B205A" w:rsidRDefault="009B205A" w:rsidP="009B205A">
            <w:pPr>
              <w:spacing w:line="276" w:lineRule="auto"/>
              <w:rPr>
                <w:rFonts w:ascii="Arial" w:hAnsi="Arial" w:cs="Arial"/>
              </w:rPr>
            </w:pPr>
            <w:r w:rsidRPr="009B205A">
              <w:rPr>
                <w:rFonts w:ascii="Arial" w:hAnsi="Arial" w:cs="Arial"/>
              </w:rPr>
              <w:t>Периодическая печать</w:t>
            </w:r>
          </w:p>
        </w:tc>
        <w:tc>
          <w:tcPr>
            <w:tcW w:w="2306" w:type="dxa"/>
            <w:tcBorders>
              <w:top w:val="single" w:sz="4" w:space="0" w:color="auto"/>
              <w:left w:val="single" w:sz="4" w:space="0" w:color="auto"/>
              <w:bottom w:val="single" w:sz="4" w:space="0" w:color="auto"/>
              <w:right w:val="single" w:sz="4" w:space="0" w:color="auto"/>
            </w:tcBorders>
            <w:hideMark/>
          </w:tcPr>
          <w:p w:rsidR="009B205A" w:rsidRPr="009B205A" w:rsidRDefault="009B205A" w:rsidP="009B205A">
            <w:pPr>
              <w:spacing w:line="276" w:lineRule="auto"/>
              <w:jc w:val="center"/>
              <w:rPr>
                <w:rFonts w:ascii="Arial" w:hAnsi="Arial" w:cs="Arial"/>
              </w:rPr>
            </w:pPr>
            <w:r w:rsidRPr="009B205A">
              <w:rPr>
                <w:rFonts w:ascii="Arial" w:hAnsi="Arial" w:cs="Arial"/>
              </w:rPr>
              <w:t>0,38</w:t>
            </w:r>
          </w:p>
        </w:tc>
      </w:tr>
      <w:tr w:rsidR="009B205A" w:rsidRPr="009B205A" w:rsidTr="00E67113">
        <w:trPr>
          <w:trHeight w:val="477"/>
        </w:trPr>
        <w:tc>
          <w:tcPr>
            <w:tcW w:w="972" w:type="dxa"/>
            <w:tcBorders>
              <w:top w:val="single" w:sz="4" w:space="0" w:color="auto"/>
              <w:left w:val="single" w:sz="4" w:space="0" w:color="auto"/>
              <w:bottom w:val="single" w:sz="4" w:space="0" w:color="auto"/>
              <w:right w:val="single" w:sz="4" w:space="0" w:color="auto"/>
            </w:tcBorders>
            <w:hideMark/>
          </w:tcPr>
          <w:p w:rsidR="009B205A" w:rsidRPr="009B205A" w:rsidRDefault="009B205A" w:rsidP="009B205A">
            <w:pPr>
              <w:spacing w:line="276" w:lineRule="auto"/>
              <w:jc w:val="center"/>
              <w:rPr>
                <w:rFonts w:ascii="Arial" w:hAnsi="Arial" w:cs="Arial"/>
              </w:rPr>
            </w:pPr>
            <w:r w:rsidRPr="009B205A">
              <w:rPr>
                <w:rFonts w:ascii="Arial" w:hAnsi="Arial" w:cs="Arial"/>
              </w:rPr>
              <w:t>5.</w:t>
            </w:r>
          </w:p>
        </w:tc>
        <w:tc>
          <w:tcPr>
            <w:tcW w:w="6293" w:type="dxa"/>
            <w:tcBorders>
              <w:top w:val="single" w:sz="4" w:space="0" w:color="auto"/>
              <w:left w:val="single" w:sz="4" w:space="0" w:color="auto"/>
              <w:bottom w:val="single" w:sz="4" w:space="0" w:color="auto"/>
              <w:right w:val="single" w:sz="4" w:space="0" w:color="auto"/>
            </w:tcBorders>
            <w:hideMark/>
          </w:tcPr>
          <w:p w:rsidR="009B205A" w:rsidRPr="009B205A" w:rsidRDefault="009B205A" w:rsidP="009B205A">
            <w:pPr>
              <w:spacing w:line="276" w:lineRule="auto"/>
              <w:rPr>
                <w:rFonts w:ascii="Arial" w:hAnsi="Arial" w:cs="Arial"/>
              </w:rPr>
            </w:pPr>
            <w:r w:rsidRPr="009B205A">
              <w:rPr>
                <w:rFonts w:ascii="Arial" w:hAnsi="Arial" w:cs="Arial"/>
              </w:rPr>
              <w:t>Цветы</w:t>
            </w:r>
          </w:p>
        </w:tc>
        <w:tc>
          <w:tcPr>
            <w:tcW w:w="2306" w:type="dxa"/>
            <w:tcBorders>
              <w:top w:val="single" w:sz="4" w:space="0" w:color="auto"/>
              <w:left w:val="single" w:sz="4" w:space="0" w:color="auto"/>
              <w:bottom w:val="single" w:sz="4" w:space="0" w:color="auto"/>
              <w:right w:val="single" w:sz="4" w:space="0" w:color="auto"/>
            </w:tcBorders>
            <w:hideMark/>
          </w:tcPr>
          <w:p w:rsidR="009B205A" w:rsidRPr="009B205A" w:rsidRDefault="009B205A" w:rsidP="009B205A">
            <w:pPr>
              <w:spacing w:line="276" w:lineRule="auto"/>
              <w:jc w:val="center"/>
              <w:rPr>
                <w:rFonts w:ascii="Arial" w:hAnsi="Arial" w:cs="Arial"/>
              </w:rPr>
            </w:pPr>
            <w:r w:rsidRPr="009B205A">
              <w:rPr>
                <w:rFonts w:ascii="Arial" w:hAnsi="Arial" w:cs="Arial"/>
              </w:rPr>
              <w:t>2,25</w:t>
            </w:r>
          </w:p>
        </w:tc>
      </w:tr>
      <w:tr w:rsidR="009B205A" w:rsidRPr="009B205A" w:rsidTr="00E67113">
        <w:tc>
          <w:tcPr>
            <w:tcW w:w="972" w:type="dxa"/>
            <w:tcBorders>
              <w:top w:val="single" w:sz="4" w:space="0" w:color="auto"/>
              <w:left w:val="single" w:sz="4" w:space="0" w:color="auto"/>
              <w:bottom w:val="single" w:sz="4" w:space="0" w:color="auto"/>
              <w:right w:val="single" w:sz="4" w:space="0" w:color="auto"/>
            </w:tcBorders>
            <w:hideMark/>
          </w:tcPr>
          <w:p w:rsidR="009B205A" w:rsidRPr="009B205A" w:rsidRDefault="009B205A" w:rsidP="009B205A">
            <w:pPr>
              <w:spacing w:line="276" w:lineRule="auto"/>
              <w:jc w:val="center"/>
              <w:rPr>
                <w:rFonts w:ascii="Arial" w:hAnsi="Arial" w:cs="Arial"/>
              </w:rPr>
            </w:pPr>
            <w:r w:rsidRPr="009B205A">
              <w:rPr>
                <w:rFonts w:ascii="Arial" w:hAnsi="Arial" w:cs="Arial"/>
              </w:rPr>
              <w:t xml:space="preserve">6. </w:t>
            </w:r>
          </w:p>
        </w:tc>
        <w:tc>
          <w:tcPr>
            <w:tcW w:w="6293" w:type="dxa"/>
            <w:tcBorders>
              <w:top w:val="single" w:sz="4" w:space="0" w:color="auto"/>
              <w:left w:val="single" w:sz="4" w:space="0" w:color="auto"/>
              <w:bottom w:val="single" w:sz="4" w:space="0" w:color="auto"/>
              <w:right w:val="single" w:sz="4" w:space="0" w:color="auto"/>
            </w:tcBorders>
            <w:hideMark/>
          </w:tcPr>
          <w:p w:rsidR="009B205A" w:rsidRPr="009B205A" w:rsidRDefault="009B205A" w:rsidP="009B205A">
            <w:pPr>
              <w:spacing w:line="276" w:lineRule="auto"/>
              <w:rPr>
                <w:rFonts w:ascii="Arial" w:hAnsi="Arial" w:cs="Arial"/>
              </w:rPr>
            </w:pPr>
            <w:r w:rsidRPr="009B205A">
              <w:rPr>
                <w:rFonts w:ascii="Arial" w:hAnsi="Arial" w:cs="Arial"/>
              </w:rPr>
              <w:t>Искусственные цветы, венки</w:t>
            </w:r>
          </w:p>
        </w:tc>
        <w:tc>
          <w:tcPr>
            <w:tcW w:w="2306" w:type="dxa"/>
            <w:tcBorders>
              <w:top w:val="single" w:sz="4" w:space="0" w:color="auto"/>
              <w:left w:val="single" w:sz="4" w:space="0" w:color="auto"/>
              <w:bottom w:val="single" w:sz="4" w:space="0" w:color="auto"/>
              <w:right w:val="single" w:sz="4" w:space="0" w:color="auto"/>
            </w:tcBorders>
            <w:hideMark/>
          </w:tcPr>
          <w:p w:rsidR="009B205A" w:rsidRPr="009B205A" w:rsidRDefault="009B205A" w:rsidP="009B205A">
            <w:pPr>
              <w:spacing w:line="276" w:lineRule="auto"/>
              <w:jc w:val="center"/>
              <w:rPr>
                <w:rFonts w:ascii="Arial" w:hAnsi="Arial" w:cs="Arial"/>
              </w:rPr>
            </w:pPr>
            <w:r w:rsidRPr="009B205A">
              <w:rPr>
                <w:rFonts w:ascii="Arial" w:hAnsi="Arial" w:cs="Arial"/>
              </w:rPr>
              <w:t>3,0</w:t>
            </w:r>
          </w:p>
        </w:tc>
      </w:tr>
      <w:tr w:rsidR="009B205A" w:rsidRPr="009B205A" w:rsidTr="00E67113">
        <w:tc>
          <w:tcPr>
            <w:tcW w:w="972" w:type="dxa"/>
            <w:tcBorders>
              <w:top w:val="single" w:sz="4" w:space="0" w:color="auto"/>
              <w:left w:val="single" w:sz="4" w:space="0" w:color="auto"/>
              <w:bottom w:val="single" w:sz="4" w:space="0" w:color="auto"/>
              <w:right w:val="single" w:sz="4" w:space="0" w:color="auto"/>
            </w:tcBorders>
            <w:hideMark/>
          </w:tcPr>
          <w:p w:rsidR="009B205A" w:rsidRPr="009B205A" w:rsidRDefault="009B205A" w:rsidP="009B205A">
            <w:pPr>
              <w:spacing w:line="276" w:lineRule="auto"/>
              <w:jc w:val="center"/>
              <w:rPr>
                <w:rFonts w:ascii="Arial" w:hAnsi="Arial" w:cs="Arial"/>
              </w:rPr>
            </w:pPr>
            <w:r w:rsidRPr="009B205A">
              <w:rPr>
                <w:rFonts w:ascii="Arial" w:hAnsi="Arial" w:cs="Arial"/>
              </w:rPr>
              <w:t>7.</w:t>
            </w:r>
          </w:p>
        </w:tc>
        <w:tc>
          <w:tcPr>
            <w:tcW w:w="6293" w:type="dxa"/>
            <w:tcBorders>
              <w:top w:val="single" w:sz="4" w:space="0" w:color="auto"/>
              <w:left w:val="single" w:sz="4" w:space="0" w:color="auto"/>
              <w:bottom w:val="single" w:sz="4" w:space="0" w:color="auto"/>
              <w:right w:val="single" w:sz="4" w:space="0" w:color="auto"/>
            </w:tcBorders>
            <w:hideMark/>
          </w:tcPr>
          <w:p w:rsidR="009B205A" w:rsidRPr="009B205A" w:rsidRDefault="009B205A" w:rsidP="009B205A">
            <w:pPr>
              <w:spacing w:line="276" w:lineRule="auto"/>
              <w:rPr>
                <w:rFonts w:ascii="Arial" w:hAnsi="Arial" w:cs="Arial"/>
              </w:rPr>
            </w:pPr>
            <w:r w:rsidRPr="009B205A">
              <w:rPr>
                <w:rFonts w:ascii="Arial" w:hAnsi="Arial" w:cs="Arial"/>
              </w:rPr>
              <w:t>Надгробные сооружения</w:t>
            </w:r>
          </w:p>
        </w:tc>
        <w:tc>
          <w:tcPr>
            <w:tcW w:w="2306" w:type="dxa"/>
            <w:tcBorders>
              <w:top w:val="single" w:sz="4" w:space="0" w:color="auto"/>
              <w:left w:val="single" w:sz="4" w:space="0" w:color="auto"/>
              <w:bottom w:val="single" w:sz="4" w:space="0" w:color="auto"/>
              <w:right w:val="single" w:sz="4" w:space="0" w:color="auto"/>
            </w:tcBorders>
            <w:hideMark/>
          </w:tcPr>
          <w:p w:rsidR="009B205A" w:rsidRPr="009B205A" w:rsidRDefault="009B205A" w:rsidP="009B205A">
            <w:pPr>
              <w:spacing w:line="276" w:lineRule="auto"/>
              <w:jc w:val="center"/>
              <w:rPr>
                <w:rFonts w:ascii="Arial" w:hAnsi="Arial" w:cs="Arial"/>
              </w:rPr>
            </w:pPr>
            <w:r w:rsidRPr="009B205A">
              <w:rPr>
                <w:rFonts w:ascii="Arial" w:hAnsi="Arial" w:cs="Arial"/>
              </w:rPr>
              <w:t>3,0</w:t>
            </w:r>
          </w:p>
        </w:tc>
      </w:tr>
      <w:tr w:rsidR="009B205A" w:rsidRPr="009B205A" w:rsidTr="00E67113">
        <w:tc>
          <w:tcPr>
            <w:tcW w:w="972" w:type="dxa"/>
            <w:tcBorders>
              <w:top w:val="single" w:sz="4" w:space="0" w:color="auto"/>
              <w:left w:val="single" w:sz="4" w:space="0" w:color="auto"/>
              <w:bottom w:val="single" w:sz="4" w:space="0" w:color="auto"/>
              <w:right w:val="single" w:sz="4" w:space="0" w:color="auto"/>
            </w:tcBorders>
            <w:hideMark/>
          </w:tcPr>
          <w:p w:rsidR="009B205A" w:rsidRPr="009B205A" w:rsidRDefault="009B205A" w:rsidP="009B205A">
            <w:pPr>
              <w:spacing w:line="276" w:lineRule="auto"/>
              <w:jc w:val="center"/>
              <w:rPr>
                <w:rFonts w:ascii="Arial" w:hAnsi="Arial" w:cs="Arial"/>
              </w:rPr>
            </w:pPr>
            <w:r w:rsidRPr="009B205A">
              <w:rPr>
                <w:rFonts w:ascii="Arial" w:hAnsi="Arial" w:cs="Arial"/>
              </w:rPr>
              <w:t>8.</w:t>
            </w:r>
          </w:p>
        </w:tc>
        <w:tc>
          <w:tcPr>
            <w:tcW w:w="6293" w:type="dxa"/>
            <w:tcBorders>
              <w:top w:val="single" w:sz="4" w:space="0" w:color="auto"/>
              <w:left w:val="single" w:sz="4" w:space="0" w:color="auto"/>
              <w:bottom w:val="single" w:sz="4" w:space="0" w:color="auto"/>
              <w:right w:val="single" w:sz="4" w:space="0" w:color="auto"/>
            </w:tcBorders>
            <w:hideMark/>
          </w:tcPr>
          <w:p w:rsidR="009B205A" w:rsidRPr="009B205A" w:rsidRDefault="009B205A" w:rsidP="009B205A">
            <w:pPr>
              <w:spacing w:line="276" w:lineRule="auto"/>
              <w:rPr>
                <w:rFonts w:ascii="Arial" w:hAnsi="Arial" w:cs="Arial"/>
              </w:rPr>
            </w:pPr>
            <w:r w:rsidRPr="009B205A">
              <w:rPr>
                <w:rFonts w:ascii="Arial" w:hAnsi="Arial" w:cs="Arial"/>
              </w:rPr>
              <w:t>Бытовая химия</w:t>
            </w:r>
          </w:p>
        </w:tc>
        <w:tc>
          <w:tcPr>
            <w:tcW w:w="2306" w:type="dxa"/>
            <w:tcBorders>
              <w:top w:val="single" w:sz="4" w:space="0" w:color="auto"/>
              <w:left w:val="single" w:sz="4" w:space="0" w:color="auto"/>
              <w:bottom w:val="single" w:sz="4" w:space="0" w:color="auto"/>
              <w:right w:val="single" w:sz="4" w:space="0" w:color="auto"/>
            </w:tcBorders>
            <w:hideMark/>
          </w:tcPr>
          <w:p w:rsidR="009B205A" w:rsidRPr="009B205A" w:rsidRDefault="009B205A" w:rsidP="009B205A">
            <w:pPr>
              <w:spacing w:line="276" w:lineRule="auto"/>
              <w:jc w:val="center"/>
              <w:rPr>
                <w:rFonts w:ascii="Arial" w:hAnsi="Arial" w:cs="Arial"/>
              </w:rPr>
            </w:pPr>
            <w:r w:rsidRPr="009B205A">
              <w:rPr>
                <w:rFonts w:ascii="Arial" w:hAnsi="Arial" w:cs="Arial"/>
              </w:rPr>
              <w:t>2,25</w:t>
            </w:r>
          </w:p>
        </w:tc>
      </w:tr>
      <w:tr w:rsidR="009B205A" w:rsidRPr="009B205A" w:rsidTr="00E67113">
        <w:trPr>
          <w:trHeight w:val="533"/>
        </w:trPr>
        <w:tc>
          <w:tcPr>
            <w:tcW w:w="972" w:type="dxa"/>
            <w:tcBorders>
              <w:top w:val="single" w:sz="4" w:space="0" w:color="auto"/>
              <w:left w:val="single" w:sz="4" w:space="0" w:color="auto"/>
              <w:bottom w:val="single" w:sz="4" w:space="0" w:color="auto"/>
              <w:right w:val="single" w:sz="4" w:space="0" w:color="auto"/>
            </w:tcBorders>
            <w:hideMark/>
          </w:tcPr>
          <w:p w:rsidR="009B205A" w:rsidRPr="009B205A" w:rsidRDefault="009B205A" w:rsidP="009B205A">
            <w:pPr>
              <w:spacing w:line="276" w:lineRule="auto"/>
              <w:jc w:val="center"/>
              <w:rPr>
                <w:rFonts w:ascii="Arial" w:hAnsi="Arial" w:cs="Arial"/>
              </w:rPr>
            </w:pPr>
            <w:r w:rsidRPr="009B205A">
              <w:rPr>
                <w:rFonts w:ascii="Arial" w:hAnsi="Arial" w:cs="Arial"/>
              </w:rPr>
              <w:t>9.</w:t>
            </w:r>
          </w:p>
        </w:tc>
        <w:tc>
          <w:tcPr>
            <w:tcW w:w="6293" w:type="dxa"/>
            <w:tcBorders>
              <w:top w:val="single" w:sz="4" w:space="0" w:color="auto"/>
              <w:left w:val="single" w:sz="4" w:space="0" w:color="auto"/>
              <w:bottom w:val="single" w:sz="4" w:space="0" w:color="auto"/>
              <w:right w:val="single" w:sz="4" w:space="0" w:color="auto"/>
            </w:tcBorders>
            <w:hideMark/>
          </w:tcPr>
          <w:p w:rsidR="009B205A" w:rsidRPr="009B205A" w:rsidRDefault="009B205A" w:rsidP="009B205A">
            <w:pPr>
              <w:spacing w:line="276" w:lineRule="auto"/>
              <w:rPr>
                <w:rFonts w:ascii="Arial" w:hAnsi="Arial" w:cs="Arial"/>
              </w:rPr>
            </w:pPr>
            <w:r w:rsidRPr="009B205A">
              <w:rPr>
                <w:rFonts w:ascii="Arial" w:hAnsi="Arial" w:cs="Arial"/>
              </w:rPr>
              <w:t>Церковная утварь</w:t>
            </w:r>
          </w:p>
        </w:tc>
        <w:tc>
          <w:tcPr>
            <w:tcW w:w="2306" w:type="dxa"/>
            <w:tcBorders>
              <w:top w:val="single" w:sz="4" w:space="0" w:color="auto"/>
              <w:left w:val="single" w:sz="4" w:space="0" w:color="auto"/>
              <w:bottom w:val="single" w:sz="4" w:space="0" w:color="auto"/>
              <w:right w:val="single" w:sz="4" w:space="0" w:color="auto"/>
            </w:tcBorders>
            <w:hideMark/>
          </w:tcPr>
          <w:p w:rsidR="009B205A" w:rsidRPr="009B205A" w:rsidRDefault="009B205A" w:rsidP="009B205A">
            <w:pPr>
              <w:spacing w:line="276" w:lineRule="auto"/>
              <w:jc w:val="center"/>
              <w:rPr>
                <w:rFonts w:ascii="Arial" w:hAnsi="Arial" w:cs="Arial"/>
              </w:rPr>
            </w:pPr>
            <w:r w:rsidRPr="009B205A">
              <w:rPr>
                <w:rFonts w:ascii="Arial" w:hAnsi="Arial" w:cs="Arial"/>
              </w:rPr>
              <w:t>1,5</w:t>
            </w:r>
          </w:p>
        </w:tc>
      </w:tr>
      <w:tr w:rsidR="009B205A" w:rsidRPr="009B205A" w:rsidTr="00E67113">
        <w:trPr>
          <w:trHeight w:val="427"/>
        </w:trPr>
        <w:tc>
          <w:tcPr>
            <w:tcW w:w="972" w:type="dxa"/>
            <w:tcBorders>
              <w:top w:val="single" w:sz="4" w:space="0" w:color="auto"/>
              <w:left w:val="single" w:sz="4" w:space="0" w:color="auto"/>
              <w:bottom w:val="single" w:sz="4" w:space="0" w:color="auto"/>
              <w:right w:val="single" w:sz="4" w:space="0" w:color="auto"/>
            </w:tcBorders>
            <w:hideMark/>
          </w:tcPr>
          <w:p w:rsidR="009B205A" w:rsidRPr="009B205A" w:rsidRDefault="009B205A" w:rsidP="009B205A">
            <w:pPr>
              <w:spacing w:line="276" w:lineRule="auto"/>
              <w:jc w:val="center"/>
              <w:rPr>
                <w:rFonts w:ascii="Arial" w:hAnsi="Arial" w:cs="Arial"/>
              </w:rPr>
            </w:pPr>
            <w:r w:rsidRPr="009B205A">
              <w:rPr>
                <w:rFonts w:ascii="Arial" w:hAnsi="Arial" w:cs="Arial"/>
              </w:rPr>
              <w:t>10.</w:t>
            </w:r>
          </w:p>
        </w:tc>
        <w:tc>
          <w:tcPr>
            <w:tcW w:w="6293" w:type="dxa"/>
            <w:tcBorders>
              <w:top w:val="single" w:sz="4" w:space="0" w:color="auto"/>
              <w:left w:val="single" w:sz="4" w:space="0" w:color="auto"/>
              <w:bottom w:val="single" w:sz="4" w:space="0" w:color="auto"/>
              <w:right w:val="single" w:sz="4" w:space="0" w:color="auto"/>
            </w:tcBorders>
            <w:hideMark/>
          </w:tcPr>
          <w:p w:rsidR="009B205A" w:rsidRPr="009B205A" w:rsidRDefault="009B205A" w:rsidP="009B205A">
            <w:pPr>
              <w:spacing w:line="276" w:lineRule="auto"/>
              <w:rPr>
                <w:rFonts w:ascii="Arial" w:hAnsi="Arial" w:cs="Arial"/>
              </w:rPr>
            </w:pPr>
            <w:r w:rsidRPr="009B205A">
              <w:rPr>
                <w:rFonts w:ascii="Arial" w:hAnsi="Arial" w:cs="Arial"/>
              </w:rPr>
              <w:t>Непродовольственные товары</w:t>
            </w:r>
          </w:p>
        </w:tc>
        <w:tc>
          <w:tcPr>
            <w:tcW w:w="2306" w:type="dxa"/>
            <w:tcBorders>
              <w:top w:val="single" w:sz="4" w:space="0" w:color="auto"/>
              <w:left w:val="single" w:sz="4" w:space="0" w:color="auto"/>
              <w:bottom w:val="single" w:sz="4" w:space="0" w:color="auto"/>
              <w:right w:val="single" w:sz="4" w:space="0" w:color="auto"/>
            </w:tcBorders>
            <w:hideMark/>
          </w:tcPr>
          <w:p w:rsidR="009B205A" w:rsidRPr="009B205A" w:rsidRDefault="009B205A" w:rsidP="009B205A">
            <w:pPr>
              <w:spacing w:line="276" w:lineRule="auto"/>
              <w:jc w:val="center"/>
              <w:rPr>
                <w:rFonts w:ascii="Arial" w:hAnsi="Arial" w:cs="Arial"/>
              </w:rPr>
            </w:pPr>
            <w:r w:rsidRPr="009B205A">
              <w:rPr>
                <w:rFonts w:ascii="Arial" w:hAnsi="Arial" w:cs="Arial"/>
              </w:rPr>
              <w:t>2,25</w:t>
            </w:r>
          </w:p>
        </w:tc>
      </w:tr>
      <w:tr w:rsidR="009B205A" w:rsidRPr="009B205A" w:rsidTr="00E67113">
        <w:trPr>
          <w:trHeight w:val="427"/>
        </w:trPr>
        <w:tc>
          <w:tcPr>
            <w:tcW w:w="972" w:type="dxa"/>
            <w:tcBorders>
              <w:top w:val="single" w:sz="4" w:space="0" w:color="auto"/>
              <w:left w:val="single" w:sz="4" w:space="0" w:color="auto"/>
              <w:bottom w:val="single" w:sz="4" w:space="0" w:color="auto"/>
              <w:right w:val="single" w:sz="4" w:space="0" w:color="auto"/>
            </w:tcBorders>
            <w:hideMark/>
          </w:tcPr>
          <w:p w:rsidR="009B205A" w:rsidRPr="009B205A" w:rsidRDefault="009B205A" w:rsidP="009B205A">
            <w:pPr>
              <w:spacing w:line="276" w:lineRule="auto"/>
              <w:jc w:val="center"/>
              <w:rPr>
                <w:rFonts w:ascii="Arial" w:hAnsi="Arial" w:cs="Arial"/>
              </w:rPr>
            </w:pPr>
            <w:r w:rsidRPr="009B205A">
              <w:rPr>
                <w:rFonts w:ascii="Arial" w:hAnsi="Arial" w:cs="Arial"/>
              </w:rPr>
              <w:t>11.</w:t>
            </w:r>
          </w:p>
        </w:tc>
        <w:tc>
          <w:tcPr>
            <w:tcW w:w="6293" w:type="dxa"/>
            <w:tcBorders>
              <w:top w:val="single" w:sz="4" w:space="0" w:color="auto"/>
              <w:left w:val="single" w:sz="4" w:space="0" w:color="auto"/>
              <w:bottom w:val="single" w:sz="4" w:space="0" w:color="auto"/>
              <w:right w:val="single" w:sz="4" w:space="0" w:color="auto"/>
            </w:tcBorders>
            <w:hideMark/>
          </w:tcPr>
          <w:p w:rsidR="009B205A" w:rsidRPr="009B205A" w:rsidRDefault="009B205A" w:rsidP="009B205A">
            <w:pPr>
              <w:spacing w:line="276" w:lineRule="auto"/>
              <w:rPr>
                <w:rFonts w:ascii="Arial" w:hAnsi="Arial" w:cs="Arial"/>
              </w:rPr>
            </w:pPr>
            <w:r w:rsidRPr="009B205A">
              <w:rPr>
                <w:rFonts w:ascii="Arial" w:hAnsi="Arial" w:cs="Arial"/>
              </w:rPr>
              <w:t>Натуральные хвойные деревья (елки, ели, сосны, пихты)    на  новогодних  базарах</w:t>
            </w:r>
          </w:p>
        </w:tc>
        <w:tc>
          <w:tcPr>
            <w:tcW w:w="2306" w:type="dxa"/>
            <w:tcBorders>
              <w:top w:val="single" w:sz="4" w:space="0" w:color="auto"/>
              <w:left w:val="single" w:sz="4" w:space="0" w:color="auto"/>
              <w:bottom w:val="single" w:sz="4" w:space="0" w:color="auto"/>
              <w:right w:val="single" w:sz="4" w:space="0" w:color="auto"/>
            </w:tcBorders>
            <w:hideMark/>
          </w:tcPr>
          <w:p w:rsidR="009B205A" w:rsidRPr="009B205A" w:rsidRDefault="009B205A" w:rsidP="009B205A">
            <w:pPr>
              <w:spacing w:line="276" w:lineRule="auto"/>
              <w:jc w:val="center"/>
              <w:rPr>
                <w:rFonts w:ascii="Arial" w:hAnsi="Arial" w:cs="Arial"/>
              </w:rPr>
            </w:pPr>
            <w:r w:rsidRPr="009B205A">
              <w:rPr>
                <w:rFonts w:ascii="Arial" w:hAnsi="Arial" w:cs="Arial"/>
              </w:rPr>
              <w:t>3,5</w:t>
            </w:r>
          </w:p>
        </w:tc>
      </w:tr>
      <w:tr w:rsidR="009B205A" w:rsidRPr="009B205A" w:rsidTr="00E67113">
        <w:trPr>
          <w:trHeight w:val="427"/>
        </w:trPr>
        <w:tc>
          <w:tcPr>
            <w:tcW w:w="972" w:type="dxa"/>
            <w:tcBorders>
              <w:top w:val="single" w:sz="4" w:space="0" w:color="auto"/>
              <w:left w:val="single" w:sz="4" w:space="0" w:color="auto"/>
              <w:bottom w:val="single" w:sz="4" w:space="0" w:color="auto"/>
              <w:right w:val="single" w:sz="4" w:space="0" w:color="auto"/>
            </w:tcBorders>
            <w:hideMark/>
          </w:tcPr>
          <w:p w:rsidR="009B205A" w:rsidRPr="009B205A" w:rsidRDefault="009B205A" w:rsidP="009B205A">
            <w:pPr>
              <w:spacing w:line="276" w:lineRule="auto"/>
              <w:jc w:val="center"/>
              <w:rPr>
                <w:rFonts w:ascii="Arial" w:hAnsi="Arial" w:cs="Arial"/>
              </w:rPr>
            </w:pPr>
            <w:r w:rsidRPr="009B205A">
              <w:rPr>
                <w:rFonts w:ascii="Arial" w:hAnsi="Arial" w:cs="Arial"/>
              </w:rPr>
              <w:t>12.</w:t>
            </w:r>
          </w:p>
        </w:tc>
        <w:tc>
          <w:tcPr>
            <w:tcW w:w="6293" w:type="dxa"/>
            <w:tcBorders>
              <w:top w:val="single" w:sz="4" w:space="0" w:color="auto"/>
              <w:left w:val="single" w:sz="4" w:space="0" w:color="auto"/>
              <w:bottom w:val="single" w:sz="4" w:space="0" w:color="auto"/>
              <w:right w:val="single" w:sz="4" w:space="0" w:color="auto"/>
            </w:tcBorders>
            <w:hideMark/>
          </w:tcPr>
          <w:p w:rsidR="009B205A" w:rsidRPr="009B205A" w:rsidRDefault="009B205A" w:rsidP="009B205A">
            <w:pPr>
              <w:spacing w:line="276" w:lineRule="auto"/>
              <w:rPr>
                <w:rFonts w:ascii="Arial" w:hAnsi="Arial" w:cs="Arial"/>
              </w:rPr>
            </w:pPr>
            <w:r w:rsidRPr="009B205A">
              <w:rPr>
                <w:rFonts w:ascii="Arial" w:hAnsi="Arial" w:cs="Arial"/>
              </w:rPr>
              <w:t xml:space="preserve">Мороженое, кукуруза, </w:t>
            </w:r>
            <w:proofErr w:type="spellStart"/>
            <w:proofErr w:type="gramStart"/>
            <w:r w:rsidRPr="009B205A">
              <w:rPr>
                <w:rFonts w:ascii="Arial" w:hAnsi="Arial" w:cs="Arial"/>
              </w:rPr>
              <w:t>поп-корн</w:t>
            </w:r>
            <w:proofErr w:type="spellEnd"/>
            <w:proofErr w:type="gramEnd"/>
            <w:r w:rsidRPr="009B205A">
              <w:rPr>
                <w:rFonts w:ascii="Arial" w:hAnsi="Arial" w:cs="Arial"/>
              </w:rPr>
              <w:t>, кофе в МТО</w:t>
            </w:r>
          </w:p>
        </w:tc>
        <w:tc>
          <w:tcPr>
            <w:tcW w:w="2306" w:type="dxa"/>
            <w:tcBorders>
              <w:top w:val="single" w:sz="4" w:space="0" w:color="auto"/>
              <w:left w:val="single" w:sz="4" w:space="0" w:color="auto"/>
              <w:bottom w:val="single" w:sz="4" w:space="0" w:color="auto"/>
              <w:right w:val="single" w:sz="4" w:space="0" w:color="auto"/>
            </w:tcBorders>
            <w:hideMark/>
          </w:tcPr>
          <w:p w:rsidR="009B205A" w:rsidRPr="009B205A" w:rsidRDefault="009B205A" w:rsidP="009B205A">
            <w:pPr>
              <w:spacing w:line="276" w:lineRule="auto"/>
              <w:jc w:val="center"/>
              <w:rPr>
                <w:rFonts w:ascii="Arial" w:hAnsi="Arial" w:cs="Arial"/>
              </w:rPr>
            </w:pPr>
            <w:r w:rsidRPr="009B205A">
              <w:rPr>
                <w:rFonts w:ascii="Arial" w:hAnsi="Arial" w:cs="Arial"/>
              </w:rPr>
              <w:t>1,5</w:t>
            </w:r>
          </w:p>
        </w:tc>
      </w:tr>
      <w:tr w:rsidR="009B205A" w:rsidRPr="009B205A" w:rsidTr="00E67113">
        <w:trPr>
          <w:trHeight w:val="427"/>
        </w:trPr>
        <w:tc>
          <w:tcPr>
            <w:tcW w:w="972" w:type="dxa"/>
            <w:tcBorders>
              <w:top w:val="single" w:sz="4" w:space="0" w:color="auto"/>
              <w:left w:val="single" w:sz="4" w:space="0" w:color="auto"/>
              <w:bottom w:val="single" w:sz="4" w:space="0" w:color="auto"/>
              <w:right w:val="single" w:sz="4" w:space="0" w:color="auto"/>
            </w:tcBorders>
            <w:hideMark/>
          </w:tcPr>
          <w:p w:rsidR="009B205A" w:rsidRPr="009B205A" w:rsidRDefault="009B205A" w:rsidP="009B205A">
            <w:pPr>
              <w:spacing w:line="276" w:lineRule="auto"/>
              <w:jc w:val="center"/>
              <w:rPr>
                <w:rFonts w:ascii="Arial" w:hAnsi="Arial" w:cs="Arial"/>
              </w:rPr>
            </w:pPr>
            <w:r w:rsidRPr="009B205A">
              <w:rPr>
                <w:rFonts w:ascii="Arial" w:hAnsi="Arial" w:cs="Arial"/>
              </w:rPr>
              <w:t>13.</w:t>
            </w:r>
          </w:p>
        </w:tc>
        <w:tc>
          <w:tcPr>
            <w:tcW w:w="6293" w:type="dxa"/>
            <w:tcBorders>
              <w:top w:val="single" w:sz="4" w:space="0" w:color="auto"/>
              <w:left w:val="single" w:sz="4" w:space="0" w:color="auto"/>
              <w:bottom w:val="single" w:sz="4" w:space="0" w:color="auto"/>
              <w:right w:val="single" w:sz="4" w:space="0" w:color="auto"/>
            </w:tcBorders>
            <w:hideMark/>
          </w:tcPr>
          <w:p w:rsidR="009B205A" w:rsidRPr="009B205A" w:rsidRDefault="009B205A" w:rsidP="009B205A">
            <w:pPr>
              <w:spacing w:line="276" w:lineRule="auto"/>
              <w:rPr>
                <w:rFonts w:ascii="Arial" w:hAnsi="Arial" w:cs="Arial"/>
              </w:rPr>
            </w:pPr>
            <w:r w:rsidRPr="009B205A">
              <w:rPr>
                <w:rFonts w:ascii="Arial" w:hAnsi="Arial" w:cs="Arial"/>
              </w:rPr>
              <w:t>Ягоды, мед в МТО</w:t>
            </w:r>
          </w:p>
        </w:tc>
        <w:tc>
          <w:tcPr>
            <w:tcW w:w="2306" w:type="dxa"/>
            <w:tcBorders>
              <w:top w:val="single" w:sz="4" w:space="0" w:color="auto"/>
              <w:left w:val="single" w:sz="4" w:space="0" w:color="auto"/>
              <w:bottom w:val="single" w:sz="4" w:space="0" w:color="auto"/>
              <w:right w:val="single" w:sz="4" w:space="0" w:color="auto"/>
            </w:tcBorders>
            <w:hideMark/>
          </w:tcPr>
          <w:p w:rsidR="009B205A" w:rsidRPr="009B205A" w:rsidRDefault="009B205A" w:rsidP="009B205A">
            <w:pPr>
              <w:spacing w:line="276" w:lineRule="auto"/>
              <w:jc w:val="center"/>
              <w:rPr>
                <w:rFonts w:ascii="Arial" w:hAnsi="Arial" w:cs="Arial"/>
              </w:rPr>
            </w:pPr>
            <w:r w:rsidRPr="009B205A">
              <w:rPr>
                <w:rFonts w:ascii="Arial" w:hAnsi="Arial" w:cs="Arial"/>
              </w:rPr>
              <w:t>1,8</w:t>
            </w:r>
          </w:p>
        </w:tc>
      </w:tr>
    </w:tbl>
    <w:p w:rsidR="009B205A" w:rsidRPr="009B205A" w:rsidRDefault="009B205A" w:rsidP="009B205A">
      <w:pPr>
        <w:spacing w:line="276" w:lineRule="auto"/>
        <w:jc w:val="center"/>
        <w:rPr>
          <w:rFonts w:ascii="Arial" w:hAnsi="Arial" w:cs="Arial"/>
        </w:rPr>
      </w:pPr>
    </w:p>
    <w:p w:rsidR="009B205A" w:rsidRPr="009B205A" w:rsidRDefault="009B205A" w:rsidP="009B205A">
      <w:pPr>
        <w:autoSpaceDE w:val="0"/>
        <w:autoSpaceDN w:val="0"/>
        <w:adjustRightInd w:val="0"/>
        <w:spacing w:line="276" w:lineRule="auto"/>
        <w:jc w:val="both"/>
        <w:rPr>
          <w:rFonts w:ascii="Arial" w:hAnsi="Arial" w:cs="Arial"/>
        </w:rPr>
      </w:pPr>
    </w:p>
    <w:p w:rsidR="009B205A" w:rsidRPr="009B205A" w:rsidRDefault="009B205A" w:rsidP="009B205A">
      <w:pPr>
        <w:spacing w:line="276" w:lineRule="auto"/>
        <w:jc w:val="center"/>
        <w:rPr>
          <w:rFonts w:ascii="Arial" w:hAnsi="Arial" w:cs="Arial"/>
        </w:rPr>
      </w:pPr>
    </w:p>
    <w:p w:rsidR="00BA7687" w:rsidRPr="009B205A" w:rsidRDefault="00BA7687" w:rsidP="009B205A">
      <w:pPr>
        <w:pStyle w:val="ConsPlusNormal"/>
        <w:spacing w:line="276" w:lineRule="auto"/>
        <w:jc w:val="both"/>
        <w:rPr>
          <w:rFonts w:ascii="Arial" w:hAnsi="Arial" w:cs="Arial"/>
        </w:rPr>
      </w:pPr>
    </w:p>
    <w:p w:rsidR="009B205A" w:rsidRPr="009B205A" w:rsidRDefault="009B205A" w:rsidP="009B205A">
      <w:pPr>
        <w:pStyle w:val="ConsPlusNormal"/>
        <w:spacing w:line="276" w:lineRule="auto"/>
        <w:jc w:val="both"/>
        <w:rPr>
          <w:rFonts w:ascii="Arial" w:hAnsi="Arial" w:cs="Arial"/>
        </w:rPr>
      </w:pPr>
    </w:p>
    <w:p w:rsidR="009B205A" w:rsidRPr="009B205A" w:rsidRDefault="009B205A" w:rsidP="009B205A">
      <w:pPr>
        <w:pStyle w:val="ConsPlusNormal"/>
        <w:spacing w:line="276" w:lineRule="auto"/>
        <w:jc w:val="both"/>
        <w:rPr>
          <w:rFonts w:ascii="Arial" w:hAnsi="Arial" w:cs="Arial"/>
        </w:rPr>
      </w:pPr>
    </w:p>
    <w:p w:rsidR="009B205A" w:rsidRPr="009B205A" w:rsidRDefault="009B205A" w:rsidP="009B205A">
      <w:pPr>
        <w:pStyle w:val="ConsPlusNormal"/>
        <w:spacing w:line="276" w:lineRule="auto"/>
        <w:jc w:val="both"/>
        <w:rPr>
          <w:rFonts w:ascii="Arial" w:hAnsi="Arial" w:cs="Arial"/>
          <w:sz w:val="24"/>
          <w:szCs w:val="24"/>
        </w:rPr>
      </w:pPr>
    </w:p>
    <w:sectPr w:rsidR="009B205A" w:rsidRPr="009B205A" w:rsidSect="00A14E3A">
      <w:headerReference w:type="even" r:id="rId16"/>
      <w:headerReference w:type="default" r:id="rId17"/>
      <w:footerReference w:type="even" r:id="rId18"/>
      <w:footerReference w:type="default" r:id="rId19"/>
      <w:headerReference w:type="first" r:id="rId20"/>
      <w:footerReference w:type="first" r:id="rId21"/>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19E6" w:rsidRDefault="006419E6" w:rsidP="007216D9">
      <w:r>
        <w:separator/>
      </w:r>
    </w:p>
  </w:endnote>
  <w:endnote w:type="continuationSeparator" w:id="0">
    <w:p w:rsidR="006419E6" w:rsidRDefault="006419E6" w:rsidP="007216D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7113" w:rsidRDefault="00E67113">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7113" w:rsidRDefault="00E67113">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7113" w:rsidRDefault="00E67113">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19E6" w:rsidRDefault="006419E6" w:rsidP="007216D9">
      <w:r>
        <w:separator/>
      </w:r>
    </w:p>
  </w:footnote>
  <w:footnote w:type="continuationSeparator" w:id="0">
    <w:p w:rsidR="006419E6" w:rsidRDefault="006419E6" w:rsidP="007216D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7113" w:rsidRDefault="00E67113">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7113" w:rsidRDefault="00E67113">
    <w:pPr>
      <w:pStyle w:val="a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7113" w:rsidRDefault="00E67113">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4F5294A"/>
    <w:multiLevelType w:val="hybridMultilevel"/>
    <w:tmpl w:val="6AC0DA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BA7687"/>
    <w:rsid w:val="00024ED5"/>
    <w:rsid w:val="00073FF9"/>
    <w:rsid w:val="000973A2"/>
    <w:rsid w:val="000C1FD0"/>
    <w:rsid w:val="000C456A"/>
    <w:rsid w:val="000D3295"/>
    <w:rsid w:val="000E521F"/>
    <w:rsid w:val="0012155A"/>
    <w:rsid w:val="00133092"/>
    <w:rsid w:val="001449A1"/>
    <w:rsid w:val="00160EA5"/>
    <w:rsid w:val="0026714D"/>
    <w:rsid w:val="002E29B2"/>
    <w:rsid w:val="002F19AF"/>
    <w:rsid w:val="003364A9"/>
    <w:rsid w:val="003404D3"/>
    <w:rsid w:val="00343347"/>
    <w:rsid w:val="00345BBB"/>
    <w:rsid w:val="004202A5"/>
    <w:rsid w:val="004304FE"/>
    <w:rsid w:val="00445230"/>
    <w:rsid w:val="00491B00"/>
    <w:rsid w:val="004E3387"/>
    <w:rsid w:val="005268FB"/>
    <w:rsid w:val="00574B59"/>
    <w:rsid w:val="006419E6"/>
    <w:rsid w:val="006C64E4"/>
    <w:rsid w:val="006E5872"/>
    <w:rsid w:val="00715AEB"/>
    <w:rsid w:val="00720450"/>
    <w:rsid w:val="007216D9"/>
    <w:rsid w:val="00721F4D"/>
    <w:rsid w:val="00817154"/>
    <w:rsid w:val="008661C0"/>
    <w:rsid w:val="008B15D2"/>
    <w:rsid w:val="009126FA"/>
    <w:rsid w:val="0094088E"/>
    <w:rsid w:val="00961B35"/>
    <w:rsid w:val="009A11FD"/>
    <w:rsid w:val="009A19D2"/>
    <w:rsid w:val="009A6A68"/>
    <w:rsid w:val="009B205A"/>
    <w:rsid w:val="009F12E4"/>
    <w:rsid w:val="00A14E3A"/>
    <w:rsid w:val="00A57BE9"/>
    <w:rsid w:val="00A6466B"/>
    <w:rsid w:val="00A71FBB"/>
    <w:rsid w:val="00AF0A00"/>
    <w:rsid w:val="00AF37E6"/>
    <w:rsid w:val="00B23033"/>
    <w:rsid w:val="00B27EDB"/>
    <w:rsid w:val="00B3751B"/>
    <w:rsid w:val="00B66882"/>
    <w:rsid w:val="00BA7687"/>
    <w:rsid w:val="00BC5289"/>
    <w:rsid w:val="00BF6A4C"/>
    <w:rsid w:val="00CA51DF"/>
    <w:rsid w:val="00CC3624"/>
    <w:rsid w:val="00CC3E15"/>
    <w:rsid w:val="00CD3BB2"/>
    <w:rsid w:val="00CD47E7"/>
    <w:rsid w:val="00D24909"/>
    <w:rsid w:val="00D815B8"/>
    <w:rsid w:val="00DA214F"/>
    <w:rsid w:val="00DC3C01"/>
    <w:rsid w:val="00DF0767"/>
    <w:rsid w:val="00E06588"/>
    <w:rsid w:val="00E4400B"/>
    <w:rsid w:val="00E67113"/>
    <w:rsid w:val="00E67FBF"/>
    <w:rsid w:val="00E7305A"/>
    <w:rsid w:val="00EB2FDB"/>
    <w:rsid w:val="00EB64A3"/>
    <w:rsid w:val="00EC7970"/>
    <w:rsid w:val="00F71188"/>
    <w:rsid w:val="00F91EDE"/>
    <w:rsid w:val="00F92FD1"/>
    <w:rsid w:val="00FB53AC"/>
    <w:rsid w:val="00FC31C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768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BA7687"/>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BA7687"/>
    <w:pPr>
      <w:widowControl w:val="0"/>
      <w:autoSpaceDE w:val="0"/>
      <w:autoSpaceDN w:val="0"/>
      <w:spacing w:after="0" w:line="240" w:lineRule="auto"/>
    </w:pPr>
    <w:rPr>
      <w:rFonts w:ascii="Calibri" w:eastAsia="Times New Roman" w:hAnsi="Calibri" w:cs="Calibri"/>
      <w:szCs w:val="20"/>
      <w:lang w:eastAsia="ru-RU"/>
    </w:rPr>
  </w:style>
  <w:style w:type="character" w:styleId="a3">
    <w:name w:val="Hyperlink"/>
    <w:uiPriority w:val="99"/>
    <w:unhideWhenUsed/>
    <w:rsid w:val="00BA7687"/>
    <w:rPr>
      <w:color w:val="0000FF"/>
      <w:u w:val="single"/>
    </w:rPr>
  </w:style>
  <w:style w:type="character" w:styleId="a4">
    <w:name w:val="FollowedHyperlink"/>
    <w:basedOn w:val="a0"/>
    <w:uiPriority w:val="99"/>
    <w:semiHidden/>
    <w:unhideWhenUsed/>
    <w:rsid w:val="004304FE"/>
    <w:rPr>
      <w:color w:val="800080" w:themeColor="followedHyperlink"/>
      <w:u w:val="single"/>
    </w:rPr>
  </w:style>
  <w:style w:type="paragraph" w:styleId="a5">
    <w:name w:val="header"/>
    <w:basedOn w:val="a"/>
    <w:link w:val="a6"/>
    <w:uiPriority w:val="99"/>
    <w:semiHidden/>
    <w:unhideWhenUsed/>
    <w:rsid w:val="007216D9"/>
    <w:pPr>
      <w:tabs>
        <w:tab w:val="center" w:pos="4677"/>
        <w:tab w:val="right" w:pos="9355"/>
      </w:tabs>
    </w:pPr>
  </w:style>
  <w:style w:type="character" w:customStyle="1" w:styleId="a6">
    <w:name w:val="Верхний колонтитул Знак"/>
    <w:basedOn w:val="a0"/>
    <w:link w:val="a5"/>
    <w:uiPriority w:val="99"/>
    <w:semiHidden/>
    <w:rsid w:val="007216D9"/>
    <w:rPr>
      <w:rFonts w:ascii="Times New Roman" w:eastAsia="Times New Roman" w:hAnsi="Times New Roman" w:cs="Times New Roman"/>
      <w:sz w:val="24"/>
      <w:szCs w:val="24"/>
      <w:lang w:eastAsia="ru-RU"/>
    </w:rPr>
  </w:style>
  <w:style w:type="paragraph" w:styleId="a7">
    <w:name w:val="footer"/>
    <w:basedOn w:val="a"/>
    <w:link w:val="a8"/>
    <w:uiPriority w:val="99"/>
    <w:semiHidden/>
    <w:unhideWhenUsed/>
    <w:rsid w:val="007216D9"/>
    <w:pPr>
      <w:tabs>
        <w:tab w:val="center" w:pos="4677"/>
        <w:tab w:val="right" w:pos="9355"/>
      </w:tabs>
    </w:pPr>
  </w:style>
  <w:style w:type="character" w:customStyle="1" w:styleId="a8">
    <w:name w:val="Нижний колонтитул Знак"/>
    <w:basedOn w:val="a0"/>
    <w:link w:val="a7"/>
    <w:uiPriority w:val="99"/>
    <w:semiHidden/>
    <w:rsid w:val="007216D9"/>
    <w:rPr>
      <w:rFonts w:ascii="Times New Roman" w:eastAsia="Times New Roman" w:hAnsi="Times New Roman" w:cs="Times New Roman"/>
      <w:sz w:val="24"/>
      <w:szCs w:val="24"/>
      <w:lang w:eastAsia="ru-RU"/>
    </w:rPr>
  </w:style>
  <w:style w:type="paragraph" w:styleId="a9">
    <w:name w:val="List Paragraph"/>
    <w:basedOn w:val="a"/>
    <w:uiPriority w:val="34"/>
    <w:qFormat/>
    <w:rsid w:val="00160EA5"/>
    <w:pPr>
      <w:ind w:left="720"/>
      <w:contextualSpacing/>
    </w:pPr>
  </w:style>
  <w:style w:type="table" w:styleId="aa">
    <w:name w:val="Table Grid"/>
    <w:basedOn w:val="a1"/>
    <w:rsid w:val="00E67FB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634290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ppData/AppData/Local/&#1040;&#1091;&#1082;&#1094;&#1080;&#1086;&#1085;/&#1072;&#1091;&#1082;&#1094;&#1080;&#1086;&#1085;.docx" TargetMode="External"/><Relationship Id="rId13" Type="http://schemas.openxmlformats.org/officeDocument/2006/relationships/hyperlink" Target="../../../../../../../../../../../AppData/AppData/Local/&#1040;&#1091;&#1082;&#1094;&#1080;&#1086;&#1085;/&#1072;&#1091;&#1082;&#1094;&#1080;&#1086;&#1085;.docx"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AppData/AppData/Local/&#1040;&#1091;&#1082;&#1094;&#1080;&#1086;&#1085;/&#1072;&#1091;&#1082;&#1094;&#1080;&#1086;&#1085;.docx"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ppData/AppData/Local/&#1040;&#1091;&#1082;&#1094;&#1080;&#1086;&#1085;/&#1072;&#1091;&#1082;&#1094;&#1080;&#1086;&#1085;.docx" TargetMode="External"/><Relationship Id="rId5" Type="http://schemas.openxmlformats.org/officeDocument/2006/relationships/webSettings" Target="webSettings.xml"/><Relationship Id="rId15" Type="http://schemas.openxmlformats.org/officeDocument/2006/relationships/hyperlink" Target="../../../../../../../../../../../AppData/AppData/Local/&#1040;&#1091;&#1082;&#1094;&#1080;&#1086;&#1085;/&#1072;&#1091;&#1082;&#1094;&#1080;&#1086;&#1085;.docx" TargetMode="External"/><Relationship Id="rId23" Type="http://schemas.openxmlformats.org/officeDocument/2006/relationships/theme" Target="theme/theme1.xml"/><Relationship Id="rId10" Type="http://schemas.openxmlformats.org/officeDocument/2006/relationships/hyperlink" Target="../../../../../../../../../../../AppData/AppData/Local/&#1040;&#1091;&#1082;&#1094;&#1080;&#1086;&#1085;/&#1072;&#1091;&#1082;&#1094;&#1080;&#1086;&#1085;.docx"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AppData/AppData/Local/&#1040;&#1091;&#1082;&#1094;&#1080;&#1086;&#1085;/&#1072;&#1091;&#1082;&#1094;&#1080;&#1086;&#1085;.docx" TargetMode="External"/><Relationship Id="rId14" Type="http://schemas.openxmlformats.org/officeDocument/2006/relationships/hyperlink" Target="../../../../../../../../../../../AppData/AppData/Local/&#1040;&#1091;&#1082;&#1094;&#1080;&#1086;&#1085;/&#1072;&#1091;&#1082;&#1094;&#1080;&#1086;&#1085;.docx"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ACD246-8ACE-4842-A83B-191E8D936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407</TotalTime>
  <Pages>19</Pages>
  <Words>5888</Words>
  <Characters>33566</Characters>
  <Application>Microsoft Office Word</Application>
  <DocSecurity>0</DocSecurity>
  <Lines>279</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39376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36</cp:revision>
  <cp:lastPrinted>2023-05-12T11:46:00Z</cp:lastPrinted>
  <dcterms:created xsi:type="dcterms:W3CDTF">2021-10-12T13:34:00Z</dcterms:created>
  <dcterms:modified xsi:type="dcterms:W3CDTF">2023-11-03T08:20:00Z</dcterms:modified>
</cp:coreProperties>
</file>