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B7" w:rsidRDefault="009237B7">
      <w:pPr>
        <w:ind w:left="1260"/>
      </w:pPr>
    </w:p>
    <w:p w:rsidR="00A54125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Извещение</w:t>
      </w:r>
    </w:p>
    <w:p w:rsidR="00247BC6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Администрацией городского округа Долгопрудный Московской области</w:t>
      </w:r>
    </w:p>
    <w:p w:rsidR="00A54125" w:rsidRPr="00A03446" w:rsidRDefault="00A54125" w:rsidP="00A03446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A03446">
        <w:rPr>
          <w:rFonts w:ascii="Arial" w:hAnsi="Arial" w:cs="Arial"/>
          <w:b w:val="0"/>
          <w:sz w:val="22"/>
          <w:szCs w:val="22"/>
        </w:rPr>
        <w:t xml:space="preserve">рассматривается ходатайство от </w:t>
      </w:r>
      <w:r w:rsidR="00A667E6">
        <w:rPr>
          <w:rFonts w:ascii="Arial" w:hAnsi="Arial" w:cs="Arial"/>
          <w:b w:val="0"/>
          <w:sz w:val="22"/>
          <w:szCs w:val="22"/>
        </w:rPr>
        <w:t>23</w:t>
      </w:r>
      <w:r w:rsidR="0064306F" w:rsidRPr="0064306F">
        <w:rPr>
          <w:rFonts w:ascii="Arial" w:hAnsi="Arial" w:cs="Arial"/>
          <w:b w:val="0"/>
          <w:sz w:val="22"/>
          <w:szCs w:val="22"/>
        </w:rPr>
        <w:t>.10.2023</w:t>
      </w:r>
      <w:r w:rsidR="0064306F">
        <w:rPr>
          <w:rFonts w:ascii="Arial" w:hAnsi="Arial" w:cs="Arial"/>
          <w:b w:val="0"/>
          <w:sz w:val="22"/>
          <w:szCs w:val="22"/>
        </w:rPr>
        <w:t xml:space="preserve"> </w:t>
      </w:r>
      <w:r w:rsidR="00A667E6" w:rsidRPr="00A667E6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№ P001-4500432781-78420206</w:t>
      </w:r>
      <w:r w:rsidR="0064306F" w:rsidRPr="0064306F">
        <w:rPr>
          <w:rFonts w:ascii="Arial" w:hAnsi="Arial" w:cs="Arial"/>
          <w:b w:val="0"/>
          <w:sz w:val="22"/>
          <w:szCs w:val="22"/>
        </w:rPr>
        <w:t xml:space="preserve"> </w:t>
      </w:r>
    </w:p>
    <w:p w:rsidR="009237B7" w:rsidRPr="00A03446" w:rsidRDefault="00A54125" w:rsidP="00A03446">
      <w:pPr>
        <w:jc w:val="center"/>
        <w:rPr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об установлении публичного сервитут</w:t>
      </w:r>
      <w:r w:rsidR="0061735E">
        <w:rPr>
          <w:rFonts w:ascii="Arial" w:hAnsi="Arial" w:cs="Arial"/>
          <w:sz w:val="22"/>
          <w:szCs w:val="22"/>
        </w:rPr>
        <w:t>а</w:t>
      </w:r>
    </w:p>
    <w:p w:rsidR="009237B7" w:rsidRPr="00187EF3" w:rsidRDefault="009237B7" w:rsidP="000C56A6">
      <w:pPr>
        <w:ind w:left="1260"/>
        <w:jc w:val="center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Московской области «Электросеть»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ГУП МО «Электросеть»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субъекта Российской Федерации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</w:t>
            </w:r>
            <w:proofErr w:type="spellStart"/>
            <w:r w:rsidRPr="00A667E6">
              <w:rPr>
                <w:rStyle w:val="2TimesNewRoman11pt"/>
              </w:rPr>
              <w:t>Фрязино</w:t>
            </w:r>
            <w:proofErr w:type="spellEnd"/>
            <w:r w:rsidRPr="00A667E6">
              <w:rPr>
                <w:rStyle w:val="2TimesNewRoman11pt"/>
              </w:rPr>
              <w:t>, ул. Садовая, д. 18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64306F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</w:t>
            </w:r>
            <w:proofErr w:type="spellStart"/>
            <w:r w:rsidRPr="00A667E6">
              <w:rPr>
                <w:rStyle w:val="2TimesNewRoman11pt"/>
              </w:rPr>
              <w:t>Фрязино</w:t>
            </w:r>
            <w:proofErr w:type="spellEnd"/>
            <w:r w:rsidRPr="00A667E6">
              <w:rPr>
                <w:rStyle w:val="2TimesNewRoman11pt"/>
              </w:rPr>
              <w:t xml:space="preserve">, ул. Садовая, д. 18  </w:t>
            </w:r>
          </w:p>
        </w:tc>
      </w:tr>
      <w:tr w:rsidR="009237B7" w:rsidRPr="00A667E6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proofErr w:type="spellStart"/>
            <w:r w:rsidRPr="00A667E6">
              <w:rPr>
                <w:rStyle w:val="2TimesNewRoman11pt"/>
                <w:lang w:val="en-US" w:eastAsia="en-US" w:bidi="en-US"/>
              </w:rPr>
              <w:t>electroset</w:t>
            </w:r>
            <w:proofErr w:type="spellEnd"/>
            <w:r w:rsidRPr="00A667E6">
              <w:rPr>
                <w:rStyle w:val="2TimesNewRoman11pt"/>
                <w:lang w:val="en-US" w:eastAsia="en-US" w:bidi="en-US"/>
              </w:rPr>
              <w:t xml:space="preserve"> @ fryazino.net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1025007070285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5052002110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</w:t>
            </w:r>
            <w:proofErr w:type="gramStart"/>
            <w:r w:rsidR="00525DEE" w:rsidRPr="00187EF3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A667E6" w:rsidRDefault="00A667E6" w:rsidP="00A667E6">
            <w:pPr>
              <w:autoSpaceDE w:val="0"/>
              <w:rPr>
                <w:rStyle w:val="2TimesNewRoman11pt"/>
              </w:rPr>
            </w:pPr>
            <w:r>
              <w:rPr>
                <w:rStyle w:val="2TimesNewRoman11pt"/>
              </w:rPr>
              <w:t xml:space="preserve"> р</w:t>
            </w:r>
            <w:r w:rsidRPr="00A667E6">
              <w:rPr>
                <w:rStyle w:val="2TimesNewRoman11pt"/>
              </w:rPr>
              <w:t xml:space="preserve">азмещения, эксплуатации и текущего ремонта существующего объекта </w:t>
            </w:r>
            <w:proofErr w:type="spellStart"/>
            <w:r w:rsidRPr="00A667E6">
              <w:rPr>
                <w:rStyle w:val="2TimesNewRoman11pt"/>
              </w:rPr>
              <w:t>электросетевого</w:t>
            </w:r>
            <w:proofErr w:type="spellEnd"/>
            <w:r w:rsidRPr="00A667E6">
              <w:rPr>
                <w:rStyle w:val="2TimesNewRoman11pt"/>
              </w:rPr>
              <w:t xml:space="preserve"> </w:t>
            </w:r>
            <w:r>
              <w:rPr>
                <w:rStyle w:val="2TimesNewRoman11pt"/>
              </w:rPr>
              <w:t xml:space="preserve">    </w:t>
            </w:r>
          </w:p>
          <w:p w:rsidR="00A667E6" w:rsidRDefault="00A667E6" w:rsidP="00A667E6">
            <w:pPr>
              <w:autoSpaceDE w:val="0"/>
              <w:rPr>
                <w:rStyle w:val="2TimesNewRoman11pt"/>
              </w:rPr>
            </w:pPr>
            <w:r>
              <w:rPr>
                <w:rStyle w:val="2TimesNewRoman11pt"/>
              </w:rPr>
              <w:t xml:space="preserve"> </w:t>
            </w:r>
            <w:r w:rsidRPr="00A667E6">
              <w:rPr>
                <w:rStyle w:val="2TimesNewRoman11pt"/>
              </w:rPr>
              <w:t xml:space="preserve">хозяйства и его неотъемлемых технологических частей, право собственности </w:t>
            </w:r>
            <w:proofErr w:type="gramStart"/>
            <w:r w:rsidRPr="00A667E6">
              <w:rPr>
                <w:rStyle w:val="2TimesNewRoman11pt"/>
              </w:rPr>
              <w:t>на</w:t>
            </w:r>
            <w:proofErr w:type="gramEnd"/>
            <w:r w:rsidRPr="00A667E6">
              <w:rPr>
                <w:rStyle w:val="2TimesNewRoman11pt"/>
              </w:rPr>
              <w:t xml:space="preserve"> который </w:t>
            </w:r>
            <w:r>
              <w:rPr>
                <w:rStyle w:val="2TimesNewRoman11pt"/>
              </w:rPr>
              <w:t xml:space="preserve"> </w:t>
            </w:r>
          </w:p>
          <w:p w:rsidR="00A667E6" w:rsidRDefault="00A667E6" w:rsidP="00A667E6">
            <w:pPr>
              <w:autoSpaceDE w:val="0"/>
              <w:rPr>
                <w:rStyle w:val="2TimesNewRoman11pt"/>
              </w:rPr>
            </w:pPr>
            <w:r>
              <w:rPr>
                <w:rStyle w:val="2TimesNewRoman11pt"/>
              </w:rPr>
              <w:t xml:space="preserve"> </w:t>
            </w:r>
            <w:r w:rsidRPr="00A667E6">
              <w:rPr>
                <w:rStyle w:val="2TimesNewRoman11pt"/>
              </w:rPr>
              <w:t xml:space="preserve">возникло до 01.09.2018, в рамках реализации права, предусмотренного п. 3 ст. 3.6 Федерального </w:t>
            </w:r>
          </w:p>
          <w:p w:rsidR="009237B7" w:rsidRPr="00187EF3" w:rsidRDefault="00A667E6" w:rsidP="00A667E6">
            <w:pPr>
              <w:autoSpaceDE w:val="0"/>
              <w:rPr>
                <w:sz w:val="2"/>
                <w:szCs w:val="2"/>
                <w:u w:val="single"/>
              </w:rPr>
            </w:pPr>
            <w:r>
              <w:rPr>
                <w:rStyle w:val="2TimesNewRoman11pt"/>
              </w:rPr>
              <w:t xml:space="preserve"> </w:t>
            </w:r>
            <w:r w:rsidRPr="00A667E6">
              <w:rPr>
                <w:rStyle w:val="2TimesNewRoman11pt"/>
              </w:rPr>
              <w:t>закона от 25.10.2001 N 137-ФЗ)</w:t>
            </w: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64306F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64306F">
              <w:rPr>
                <w:sz w:val="22"/>
                <w:szCs w:val="22"/>
              </w:rPr>
              <w:t>588 месяцев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84371A" w:rsidP="00A667E6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r>
              <w:rPr>
                <w:rStyle w:val="2TimesNewRoman11pt"/>
                <w:rFonts w:eastAsia="Franklin Gothic Heavy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>
              <w:rPr>
                <w:rStyle w:val="2TimesNewRoman11pt"/>
                <w:rFonts w:eastAsia="Franklin Gothic Heavy"/>
              </w:rPr>
              <w:t>существенно затруднено</w:t>
            </w:r>
            <w:proofErr w:type="gramEnd"/>
            <w:r>
              <w:rPr>
                <w:rStyle w:val="2TimesNewRoman11pt"/>
                <w:rFonts w:eastAsia="Franklin Gothic Heavy"/>
              </w:rPr>
              <w:t xml:space="preserve"> (при возникновении таких обстоятельств).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0" w:rsidRDefault="007E4EC0" w:rsidP="00562F0C">
            <w:pPr>
              <w:autoSpaceDE w:val="0"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  <w:p w:rsidR="00562F0C" w:rsidRPr="00562F0C" w:rsidRDefault="00562F0C" w:rsidP="00562F0C">
            <w:pPr>
              <w:autoSpaceDE w:val="0"/>
              <w:jc w:val="both"/>
              <w:rPr>
                <w:rStyle w:val="2TimesNewRoman11pt"/>
                <w:rFonts w:eastAsia="Franklin Gothic Heavy"/>
                <w:u w:val="single"/>
              </w:rPr>
            </w:pPr>
            <w:r w:rsidRPr="00562F0C">
              <w:rPr>
                <w:rStyle w:val="2TimesNewRoman11pt"/>
                <w:rFonts w:eastAsia="Franklin Gothic Heavy"/>
                <w:u w:val="single"/>
              </w:rPr>
              <w:t xml:space="preserve">Размещение существующего объекта </w:t>
            </w:r>
            <w:proofErr w:type="spellStart"/>
            <w:r w:rsidRPr="00562F0C">
              <w:rPr>
                <w:rStyle w:val="2TimesNewRoman11pt"/>
                <w:rFonts w:eastAsia="Franklin Gothic Heavy"/>
                <w:u w:val="single"/>
              </w:rPr>
              <w:t>электросетевого</w:t>
            </w:r>
            <w:proofErr w:type="spellEnd"/>
            <w:r w:rsidRPr="00562F0C">
              <w:rPr>
                <w:rStyle w:val="2TimesNewRoman11pt"/>
                <w:rFonts w:eastAsia="Franklin Gothic Heavy"/>
                <w:u w:val="single"/>
              </w:rPr>
              <w:t xml:space="preserve"> хозяйства: «Трансформаторная подстанция № 233» с кадастровым номером 50:42:0010310:446 </w:t>
            </w:r>
          </w:p>
          <w:p w:rsidR="00562F0C" w:rsidRPr="00562F0C" w:rsidRDefault="00562F0C" w:rsidP="00562F0C">
            <w:pPr>
              <w:autoSpaceDE w:val="0"/>
              <w:jc w:val="both"/>
              <w:rPr>
                <w:rStyle w:val="2TimesNewRoman11pt"/>
                <w:rFonts w:eastAsia="Franklin Gothic Heavy"/>
                <w:u w:val="single"/>
              </w:rPr>
            </w:pPr>
          </w:p>
          <w:p w:rsidR="00562F0C" w:rsidRPr="00562F0C" w:rsidRDefault="00562F0C" w:rsidP="00562F0C">
            <w:pPr>
              <w:autoSpaceDE w:val="0"/>
              <w:jc w:val="both"/>
              <w:rPr>
                <w:rStyle w:val="2TimesNewRoman11pt"/>
                <w:rFonts w:eastAsia="Franklin Gothic Heavy"/>
                <w:u w:val="single"/>
              </w:rPr>
            </w:pPr>
            <w:r w:rsidRPr="00562F0C">
              <w:rPr>
                <w:rStyle w:val="2TimesNewRoman11pt"/>
                <w:rFonts w:eastAsia="Franklin Gothic Heavy"/>
                <w:u w:val="single"/>
              </w:rPr>
              <w:t xml:space="preserve"> В соответствии с пунктом 6 статьи 39.41 Земельного кодекса Российской Федерации границы </w:t>
            </w:r>
          </w:p>
          <w:p w:rsidR="00562F0C" w:rsidRPr="00562F0C" w:rsidRDefault="00562F0C" w:rsidP="00562F0C">
            <w:pPr>
              <w:autoSpaceDE w:val="0"/>
              <w:jc w:val="both"/>
              <w:rPr>
                <w:rStyle w:val="2TimesNewRoman11pt"/>
                <w:rFonts w:eastAsia="Franklin Gothic Heavy"/>
                <w:u w:val="single"/>
              </w:rPr>
            </w:pPr>
            <w:proofErr w:type="gramStart"/>
            <w:r w:rsidRPr="00562F0C">
              <w:rPr>
                <w:rStyle w:val="2TimesNewRoman11pt"/>
                <w:rFonts w:eastAsia="Franklin Gothic Heavy"/>
                <w:u w:val="single"/>
              </w:rPr>
              <w:t>публичного сервитута</w:t>
            </w:r>
            <w:r>
              <w:rPr>
                <w:rStyle w:val="2TimesNewRoman11pt"/>
                <w:rFonts w:eastAsia="Franklin Gothic Heavy"/>
                <w:u w:val="single"/>
              </w:rPr>
              <w:t xml:space="preserve"> устанавливаются</w:t>
            </w:r>
            <w:r w:rsidRPr="00562F0C">
              <w:rPr>
                <w:rStyle w:val="2TimesNewRoman11pt"/>
                <w:rFonts w:eastAsia="Franklin Gothic Heavy"/>
                <w:u w:val="single"/>
              </w:rPr>
              <w:t xml:space="preserve"> для размещения объектов </w:t>
            </w:r>
            <w:proofErr w:type="spellStart"/>
            <w:r w:rsidRPr="00562F0C">
              <w:rPr>
                <w:rStyle w:val="2TimesNewRoman11pt"/>
                <w:rFonts w:eastAsia="Franklin Gothic Heavy"/>
                <w:u w:val="single"/>
              </w:rPr>
              <w:t>электросетевого</w:t>
            </w:r>
            <w:proofErr w:type="spellEnd"/>
            <w:r w:rsidRPr="00562F0C">
              <w:rPr>
                <w:rStyle w:val="2TimesNewRoman11pt"/>
                <w:rFonts w:eastAsia="Franklin Gothic Heavy"/>
                <w:u w:val="single"/>
              </w:rPr>
              <w:t xml:space="preserve"> хозяйства (</w:t>
            </w:r>
            <w:proofErr w:type="spellStart"/>
            <w:r w:rsidRPr="00562F0C">
              <w:rPr>
                <w:rStyle w:val="2TimesNewRoman11pt"/>
                <w:rFonts w:eastAsia="Franklin Gothic Heavy"/>
                <w:u w:val="single"/>
              </w:rPr>
              <w:t>пп</w:t>
            </w:r>
            <w:proofErr w:type="spellEnd"/>
            <w:r w:rsidRPr="00562F0C">
              <w:rPr>
                <w:rStyle w:val="2TimesNewRoman11pt"/>
                <w:rFonts w:eastAsia="Franklin Gothic Heavy"/>
                <w:u w:val="single"/>
              </w:rPr>
              <w:t>. 1, 3 и 4 статьи 39.37 Земельного кодекса)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 пределах, не превышающих размеров соответствующих охранных зон</w:t>
            </w:r>
            <w:r>
              <w:rPr>
                <w:rStyle w:val="2TimesNewRoman11pt"/>
                <w:rFonts w:eastAsia="Franklin Gothic Heavy"/>
                <w:u w:val="single"/>
              </w:rPr>
              <w:t>.</w:t>
            </w:r>
            <w:r w:rsidRPr="00562F0C">
              <w:rPr>
                <w:rStyle w:val="2TimesNewRoman11pt"/>
                <w:rFonts w:eastAsia="Franklin Gothic Heavy"/>
                <w:u w:val="single"/>
              </w:rPr>
              <w:t xml:space="preserve"> </w:t>
            </w:r>
            <w:proofErr w:type="gramEnd"/>
          </w:p>
          <w:p w:rsidR="00562F0C" w:rsidRPr="00562F0C" w:rsidRDefault="00562F0C" w:rsidP="00562F0C">
            <w:pPr>
              <w:autoSpaceDE w:val="0"/>
              <w:jc w:val="both"/>
              <w:rPr>
                <w:rStyle w:val="2TimesNewRoman11pt"/>
                <w:rFonts w:eastAsia="Franklin Gothic Heavy"/>
                <w:u w:val="single"/>
              </w:rPr>
            </w:pPr>
            <w:r w:rsidRPr="00562F0C">
              <w:rPr>
                <w:rStyle w:val="2TimesNewRoman11pt"/>
                <w:rFonts w:eastAsia="Franklin Gothic Heavy"/>
                <w:u w:val="single"/>
              </w:rPr>
              <w:t xml:space="preserve">В связи с этим целесообразно установить границы публичного сервитута в пределах охранной зоны, поскольку для установления публичного сервитута в целях размещения существующего объекта представление документации по планировке территории не требуется.  </w:t>
            </w:r>
          </w:p>
          <w:p w:rsidR="009237B7" w:rsidRPr="0084371A" w:rsidRDefault="00562F0C" w:rsidP="00562F0C">
            <w:pPr>
              <w:autoSpaceDE w:val="0"/>
              <w:jc w:val="both"/>
              <w:rPr>
                <w:sz w:val="22"/>
                <w:szCs w:val="22"/>
                <w:u w:val="single"/>
              </w:rPr>
            </w:pPr>
            <w:r w:rsidRPr="00562F0C">
              <w:rPr>
                <w:rStyle w:val="2TimesNewRoman11pt"/>
                <w:rFonts w:eastAsia="Franklin Gothic Heavy"/>
                <w:u w:val="single"/>
              </w:rPr>
              <w:t xml:space="preserve">Ширина охранной зоны объекта </w:t>
            </w:r>
            <w:proofErr w:type="spellStart"/>
            <w:r w:rsidRPr="00562F0C">
              <w:rPr>
                <w:rStyle w:val="2TimesNewRoman11pt"/>
                <w:rFonts w:eastAsia="Franklin Gothic Heavy"/>
                <w:u w:val="single"/>
              </w:rPr>
              <w:t>электросетевого</w:t>
            </w:r>
            <w:proofErr w:type="spellEnd"/>
            <w:r w:rsidRPr="00562F0C">
              <w:rPr>
                <w:rStyle w:val="2TimesNewRoman11pt"/>
                <w:rFonts w:eastAsia="Franklin Gothic Heavy"/>
                <w:u w:val="single"/>
              </w:rPr>
              <w:t xml:space="preserve"> хозяйства определена в соответствии с</w:t>
            </w:r>
            <w:r>
              <w:rPr>
                <w:rStyle w:val="2TimesNewRoman11pt"/>
                <w:rFonts w:eastAsia="Franklin Gothic Heavy"/>
                <w:u w:val="single"/>
              </w:rPr>
              <w:t xml:space="preserve"> </w:t>
            </w:r>
            <w:r w:rsidRPr="00562F0C">
              <w:rPr>
                <w:rStyle w:val="2TimesNewRoman11pt"/>
                <w:rFonts w:eastAsia="Franklin Gothic Heavy"/>
                <w:u w:val="single"/>
              </w:rPr>
              <w:t xml:space="preserve">Постановлением Правительства РФ от 24 февраля 2009 г. N 160 "О порядке установления охранных зон объектов </w:t>
            </w:r>
            <w:proofErr w:type="spellStart"/>
            <w:r w:rsidRPr="00562F0C">
              <w:rPr>
                <w:rStyle w:val="2TimesNewRoman11pt"/>
                <w:rFonts w:eastAsia="Franklin Gothic Heavy"/>
                <w:u w:val="single"/>
              </w:rPr>
              <w:t>электросетевого</w:t>
            </w:r>
            <w:proofErr w:type="spellEnd"/>
            <w:r w:rsidRPr="00562F0C">
              <w:rPr>
                <w:rStyle w:val="2TimesNewRoman11pt"/>
                <w:rFonts w:eastAsia="Franklin Gothic Heavy"/>
                <w:u w:val="single"/>
              </w:rPr>
              <w:t xml:space="preserve"> хозяйства и особых условий использования земельных участков, расположенных в границах таких зон.                                         </w:t>
            </w:r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 w:rsidP="00AB7714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</w:t>
            </w:r>
            <w:r>
              <w:rPr>
                <w:sz w:val="22"/>
                <w:szCs w:val="22"/>
              </w:rPr>
              <w:lastRenderedPageBreak/>
              <w:t xml:space="preserve">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454" w:rsidRPr="0061735E" w:rsidRDefault="00737454" w:rsidP="00F1519C">
            <w:pPr>
              <w:rPr>
                <w:sz w:val="22"/>
                <w:szCs w:val="22"/>
              </w:rPr>
            </w:pPr>
          </w:p>
          <w:p w:rsidR="000C56A6" w:rsidRPr="0061735E" w:rsidRDefault="00562F0C" w:rsidP="0084371A">
            <w:pPr>
              <w:rPr>
                <w:sz w:val="22"/>
                <w:szCs w:val="22"/>
              </w:rPr>
            </w:pPr>
            <w:r w:rsidRPr="00562F0C">
              <w:rPr>
                <w:rStyle w:val="2TimesNewRoman11pt"/>
                <w:rFonts w:eastAsia="Franklin Gothic Heavy"/>
              </w:rPr>
              <w:t>50:42:0010310:152</w:t>
            </w: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562F0C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562F0C" w:rsidRDefault="00F379EE" w:rsidP="001234C9">
            <w:pPr>
              <w:autoSpaceDE w:val="0"/>
              <w:rPr>
                <w:sz w:val="22"/>
                <w:szCs w:val="22"/>
              </w:rPr>
            </w:pPr>
            <w:proofErr w:type="gramStart"/>
            <w:r w:rsidRPr="00562F0C"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 w:rsidRPr="00562F0C">
              <w:rPr>
                <w:rFonts w:eastAsia="Calibri"/>
                <w:sz w:val="22"/>
                <w:szCs w:val="22"/>
              </w:rPr>
              <w:t xml:space="preserve">местоположения </w:t>
            </w:r>
            <w:proofErr w:type="gramEnd"/>
          </w:p>
          <w:p w:rsidR="001234C9" w:rsidRPr="00562F0C" w:rsidRDefault="00F379EE" w:rsidP="001234C9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 w:rsidRPr="00562F0C">
              <w:rPr>
                <w:sz w:val="22"/>
                <w:szCs w:val="22"/>
              </w:rPr>
              <w:t>)</w:t>
            </w:r>
          </w:p>
          <w:p w:rsidR="001234C9" w:rsidRPr="00562F0C" w:rsidRDefault="001234C9" w:rsidP="001234C9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>В приложении.</w:t>
            </w:r>
          </w:p>
          <w:p w:rsidR="001234C9" w:rsidRPr="00562F0C" w:rsidRDefault="001234C9" w:rsidP="001234C9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</w:p>
          <w:p w:rsidR="001234C9" w:rsidRPr="00562F0C" w:rsidRDefault="001234C9" w:rsidP="00AB7714">
            <w:pPr>
              <w:autoSpaceDE w:val="0"/>
              <w:rPr>
                <w:sz w:val="22"/>
                <w:szCs w:val="22"/>
                <w:highlight w:val="yellow"/>
              </w:rPr>
            </w:pPr>
            <w:r w:rsidRPr="00562F0C">
              <w:rPr>
                <w:sz w:val="22"/>
                <w:szCs w:val="22"/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562F0C" w:rsidRDefault="001234C9" w:rsidP="00AE28C6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Подать заявления заинтересованные лица об учете прав на земельные участки могут в </w:t>
            </w:r>
            <w:r w:rsidR="00AE28C6" w:rsidRPr="00562F0C">
              <w:rPr>
                <w:sz w:val="22"/>
                <w:szCs w:val="22"/>
              </w:rPr>
              <w:t>течени</w:t>
            </w:r>
            <w:proofErr w:type="gramStart"/>
            <w:r w:rsidR="00AE28C6" w:rsidRPr="00562F0C">
              <w:rPr>
                <w:sz w:val="22"/>
                <w:szCs w:val="22"/>
              </w:rPr>
              <w:t>и</w:t>
            </w:r>
            <w:proofErr w:type="gramEnd"/>
            <w:r w:rsidR="00AE28C6" w:rsidRPr="00562F0C">
              <w:rPr>
                <w:sz w:val="22"/>
                <w:szCs w:val="22"/>
              </w:rPr>
              <w:t xml:space="preserve"> 15 дней с момента официального опубликования </w:t>
            </w:r>
            <w:r w:rsidRPr="00562F0C">
              <w:rPr>
                <w:sz w:val="22"/>
                <w:szCs w:val="22"/>
              </w:rPr>
              <w:t xml:space="preserve"> по электронному адресу </w:t>
            </w:r>
            <w:hyperlink r:id="rId8" w:history="1"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dolgo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@</w:t>
              </w:r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mosreg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.</w:t>
              </w:r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ru</w:t>
              </w:r>
            </w:hyperlink>
            <w:r w:rsidRPr="00562F0C">
              <w:rPr>
                <w:sz w:val="22"/>
                <w:szCs w:val="22"/>
              </w:rPr>
              <w:t xml:space="preserve"> или в </w:t>
            </w:r>
            <w:proofErr w:type="spellStart"/>
            <w:r w:rsidRPr="00562F0C">
              <w:rPr>
                <w:sz w:val="22"/>
                <w:szCs w:val="22"/>
              </w:rPr>
              <w:t>каб</w:t>
            </w:r>
            <w:proofErr w:type="spellEnd"/>
            <w:r w:rsidRPr="00562F0C">
              <w:rPr>
                <w:sz w:val="22"/>
                <w:szCs w:val="22"/>
              </w:rPr>
              <w:t>. 102 администрации городского округа Долгоп</w:t>
            </w:r>
            <w:bookmarkStart w:id="0" w:name="_GoBack"/>
            <w:bookmarkEnd w:id="0"/>
            <w:r w:rsidRPr="00562F0C">
              <w:rPr>
                <w:sz w:val="22"/>
                <w:szCs w:val="22"/>
              </w:rPr>
              <w:t xml:space="preserve">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562F0C">
              <w:rPr>
                <w:sz w:val="22"/>
                <w:szCs w:val="22"/>
              </w:rPr>
              <w:t>Собина</w:t>
            </w:r>
            <w:proofErr w:type="spellEnd"/>
            <w:r w:rsidRPr="00562F0C">
              <w:rPr>
                <w:sz w:val="22"/>
                <w:szCs w:val="22"/>
              </w:rPr>
              <w:t>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562F0C" w:rsidRDefault="001234C9" w:rsidP="001234C9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  <w:p w:rsidR="001234C9" w:rsidRPr="00562F0C" w:rsidRDefault="001234C9" w:rsidP="00AB7714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562F0C">
              <w:rPr>
                <w:sz w:val="22"/>
                <w:szCs w:val="22"/>
              </w:rPr>
              <w:t>энергоэффективности</w:t>
            </w:r>
            <w:proofErr w:type="spellEnd"/>
            <w:r w:rsidRPr="00562F0C">
              <w:rPr>
                <w:sz w:val="22"/>
                <w:szCs w:val="22"/>
              </w:rPr>
              <w:t xml:space="preserve">» размещена на официальном сайте правительства Московской области: </w:t>
            </w:r>
            <w:hyperlink r:id="rId10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https://mosreg.ru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E6" w:rsidRDefault="00A667E6">
      <w:r>
        <w:separator/>
      </w:r>
    </w:p>
  </w:endnote>
  <w:endnote w:type="continuationSeparator" w:id="0">
    <w:p w:rsidR="00A667E6" w:rsidRDefault="00A66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E6" w:rsidRDefault="00A667E6">
      <w:r>
        <w:separator/>
      </w:r>
    </w:p>
  </w:footnote>
  <w:footnote w:type="continuationSeparator" w:id="0">
    <w:p w:rsidR="00A667E6" w:rsidRDefault="00A66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E6" w:rsidRDefault="00A667E6">
    <w:pPr>
      <w:pStyle w:val="a9"/>
      <w:jc w:val="center"/>
      <w:rPr>
        <w:sz w:val="24"/>
        <w:szCs w:val="24"/>
      </w:rPr>
    </w:pPr>
  </w:p>
  <w:p w:rsidR="00A667E6" w:rsidRDefault="008D6D46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A667E6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AB771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A667E6" w:rsidRDefault="00A667E6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0C56A6"/>
    <w:rsid w:val="001234C9"/>
    <w:rsid w:val="00133EEB"/>
    <w:rsid w:val="00136C06"/>
    <w:rsid w:val="001602E1"/>
    <w:rsid w:val="00186713"/>
    <w:rsid w:val="00187EF3"/>
    <w:rsid w:val="001E1022"/>
    <w:rsid w:val="00207757"/>
    <w:rsid w:val="0021353A"/>
    <w:rsid w:val="00235533"/>
    <w:rsid w:val="00247BC6"/>
    <w:rsid w:val="00262FD0"/>
    <w:rsid w:val="002815AD"/>
    <w:rsid w:val="0028537F"/>
    <w:rsid w:val="00286D9B"/>
    <w:rsid w:val="002A1048"/>
    <w:rsid w:val="002A112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E7A4D"/>
    <w:rsid w:val="003F2C6D"/>
    <w:rsid w:val="003F3747"/>
    <w:rsid w:val="003F5A3B"/>
    <w:rsid w:val="004006F6"/>
    <w:rsid w:val="0040208C"/>
    <w:rsid w:val="00433024"/>
    <w:rsid w:val="00441865"/>
    <w:rsid w:val="0047079D"/>
    <w:rsid w:val="00485473"/>
    <w:rsid w:val="00485E8E"/>
    <w:rsid w:val="004F4713"/>
    <w:rsid w:val="00511F97"/>
    <w:rsid w:val="00525DEE"/>
    <w:rsid w:val="00562F0C"/>
    <w:rsid w:val="005632B6"/>
    <w:rsid w:val="0057154F"/>
    <w:rsid w:val="00582D63"/>
    <w:rsid w:val="00587DEF"/>
    <w:rsid w:val="005A0D40"/>
    <w:rsid w:val="005A6DA4"/>
    <w:rsid w:val="005B5ED2"/>
    <w:rsid w:val="005D4E60"/>
    <w:rsid w:val="005F319B"/>
    <w:rsid w:val="005F5FC8"/>
    <w:rsid w:val="005F7B36"/>
    <w:rsid w:val="0061735E"/>
    <w:rsid w:val="00635343"/>
    <w:rsid w:val="0064306F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7E4EC0"/>
    <w:rsid w:val="00816B44"/>
    <w:rsid w:val="00817D0C"/>
    <w:rsid w:val="0084371A"/>
    <w:rsid w:val="00844BE5"/>
    <w:rsid w:val="008B5B19"/>
    <w:rsid w:val="008B6E9B"/>
    <w:rsid w:val="008C5EEA"/>
    <w:rsid w:val="008D6D46"/>
    <w:rsid w:val="008F4820"/>
    <w:rsid w:val="009237B7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03446"/>
    <w:rsid w:val="00A10A1F"/>
    <w:rsid w:val="00A54125"/>
    <w:rsid w:val="00A667E6"/>
    <w:rsid w:val="00A74C6D"/>
    <w:rsid w:val="00A809A5"/>
    <w:rsid w:val="00AB7714"/>
    <w:rsid w:val="00AD0381"/>
    <w:rsid w:val="00AD7935"/>
    <w:rsid w:val="00AE0EEB"/>
    <w:rsid w:val="00AE28C6"/>
    <w:rsid w:val="00B24C54"/>
    <w:rsid w:val="00B45BEE"/>
    <w:rsid w:val="00B77604"/>
    <w:rsid w:val="00BD67AD"/>
    <w:rsid w:val="00BF7E36"/>
    <w:rsid w:val="00C1351D"/>
    <w:rsid w:val="00C24D99"/>
    <w:rsid w:val="00C52637"/>
    <w:rsid w:val="00C64BC4"/>
    <w:rsid w:val="00C844F8"/>
    <w:rsid w:val="00CA0AE5"/>
    <w:rsid w:val="00CC143F"/>
    <w:rsid w:val="00CC2B2A"/>
    <w:rsid w:val="00CC650D"/>
    <w:rsid w:val="00CE4E21"/>
    <w:rsid w:val="00CF5CBA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TimesNewRoman11pt">
    <w:name w:val="Основной текст (2) + Times New Roman;11 pt"/>
    <w:basedOn w:val="a0"/>
    <w:rsid w:val="00643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371A"/>
    <w:rPr>
      <w:rFonts w:ascii="Franklin Gothic Heavy" w:eastAsia="Franklin Gothic Heavy" w:hAnsi="Franklin Gothic Heavy" w:cs="Franklin Gothic Heavy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71A"/>
    <w:pPr>
      <w:widowControl w:val="0"/>
      <w:shd w:val="clear" w:color="auto" w:fill="FFFFFF"/>
      <w:spacing w:line="197" w:lineRule="exact"/>
      <w:jc w:val="both"/>
    </w:pPr>
    <w:rPr>
      <w:rFonts w:ascii="Franklin Gothic Heavy" w:eastAsia="Franklin Gothic Heavy" w:hAnsi="Franklin Gothic Heavy" w:cs="Franklin Gothic Heavy"/>
      <w:sz w:val="14"/>
      <w:szCs w:val="14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duginrup</cp:lastModifiedBy>
  <cp:revision>111</cp:revision>
  <cp:lastPrinted>2021-06-10T06:28:00Z</cp:lastPrinted>
  <dcterms:created xsi:type="dcterms:W3CDTF">2019-05-22T16:34:00Z</dcterms:created>
  <dcterms:modified xsi:type="dcterms:W3CDTF">2023-11-08T07:32:00Z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