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F1" w:rsidRPr="004C4BF1" w:rsidRDefault="004C4BF1" w:rsidP="004C4BF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работы Молодежного парламента при Совете депутатов </w:t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Московской области</w:t>
      </w:r>
    </w:p>
    <w:p w:rsidR="00E7189A" w:rsidRPr="004C4BF1" w:rsidRDefault="00E7189A" w:rsidP="004C4BF1">
      <w:pPr>
        <w:spacing w:after="0" w:line="276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4C4BF1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1. Общие положения</w:t>
      </w:r>
    </w:p>
    <w:p w:rsidR="004C4BF1" w:rsidRPr="004C4BF1" w:rsidRDefault="004C4BF1" w:rsidP="004C4BF1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4C4BF1">
      <w:pPr>
        <w:numPr>
          <w:ilvl w:val="0"/>
          <w:numId w:val="1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Регламент в соответствии с Положением о Молодежном парламенте при Совете депутатов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(далее – Положение) устанавливает порядок организации и деятельности Молодежного парламента при Совете депутатов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(далее – Молодежный парламент).</w:t>
      </w:r>
    </w:p>
    <w:p w:rsidR="004C4BF1" w:rsidRPr="004C4BF1" w:rsidRDefault="004C4BF1" w:rsidP="004C4BF1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настоящего Регламента является обязанностью членов Молодежного парламента, а также лиц, участвующих в деятельности Молодежного парламента.</w:t>
      </w:r>
    </w:p>
    <w:p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2. Структура Молодежного парламента</w:t>
      </w:r>
    </w:p>
    <w:p w:rsidR="009F21E1" w:rsidRPr="004C4BF1" w:rsidRDefault="009F21E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9F21E1">
      <w:pPr>
        <w:numPr>
          <w:ilvl w:val="0"/>
          <w:numId w:val="12"/>
        </w:numPr>
        <w:spacing w:after="0" w:line="276" w:lineRule="auto"/>
        <w:ind w:firstLine="33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</w:t>
      </w:r>
      <w:r w:rsidR="009F2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Молодежного парламента: </w:t>
      </w:r>
    </w:p>
    <w:p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Молодежного парламента; </w:t>
      </w:r>
    </w:p>
    <w:p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Молодежного парламента;</w:t>
      </w:r>
    </w:p>
    <w:p w:rsidR="004C4BF1" w:rsidRPr="004C4BF1" w:rsidRDefault="004C4BF1" w:rsidP="009F21E1">
      <w:pPr>
        <w:tabs>
          <w:tab w:val="left" w:pos="284"/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Секретарь Молодежного парламента; </w:t>
      </w:r>
    </w:p>
    <w:p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Пресс-секретарь Молодежного парламента; </w:t>
      </w:r>
    </w:p>
    <w:p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Молодежного парламента; </w:t>
      </w:r>
    </w:p>
    <w:p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Комиссии Молодежного парламента;</w:t>
      </w:r>
    </w:p>
    <w:p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Консультанты Молодежного парламента. </w:t>
      </w:r>
    </w:p>
    <w:p w:rsidR="004C4BF1" w:rsidRPr="004C4BF1" w:rsidRDefault="004C4BF1" w:rsidP="009F21E1">
      <w:pPr>
        <w:numPr>
          <w:ilvl w:val="0"/>
          <w:numId w:val="1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Руководство деятельностью Молодежного парламента осуществляет Председатель Молодежного парламента. </w:t>
      </w:r>
    </w:p>
    <w:p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3. Порядок участия членов Молодежного парламента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его деятельности</w:t>
      </w:r>
    </w:p>
    <w:p w:rsidR="009F21E1" w:rsidRPr="004C4BF1" w:rsidRDefault="009F21E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Члены Молодежного парламента участвуют в работе Молодежного парламента на условиях добровольности, равноправия, законности, гласности, свободного коллективного обсуждения. </w:t>
      </w:r>
    </w:p>
    <w:p w:rsidR="004C4BF1" w:rsidRP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не вправе выступать от лица Молодежного парламента, не имея на то соответствующих делегированных ему полномочий. </w:t>
      </w:r>
    </w:p>
    <w:p w:rsidR="004C4BF1" w:rsidRP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обязан принимать непосредственное участие в заседаниях Молодежного парламента, его постоянных органов,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мероприятиях, проводимых Молодежным парламентом. </w:t>
      </w:r>
    </w:p>
    <w:p w:rsid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и порядок прекращения полномочий членов Молодежного парламента определяет Положение.</w:t>
      </w:r>
    </w:p>
    <w:p w:rsidR="00BC538C" w:rsidRDefault="00BC538C" w:rsidP="00BC538C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538C" w:rsidRDefault="00BC538C" w:rsidP="00BC538C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538C" w:rsidRDefault="00BC538C" w:rsidP="00BC538C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538C" w:rsidRDefault="00BC538C" w:rsidP="00BC538C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189A" w:rsidRDefault="00E7189A" w:rsidP="00E7189A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21E1" w:rsidRDefault="004C4BF1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Статья 4. Сроки и порядок проведения заседаний </w:t>
      </w:r>
    </w:p>
    <w:p w:rsidR="004C4BF1" w:rsidRDefault="004C4BF1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Молодежного парламента</w:t>
      </w:r>
    </w:p>
    <w:p w:rsidR="00E7189A" w:rsidRPr="004C4BF1" w:rsidRDefault="00E7189A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Заседания Молодежного парламента проводятся не реже одного раза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квартал.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Внеочередное заседание Молодежного парламента может быть созвано по решению Совета депутатов </w:t>
      </w:r>
      <w:r w:rsidR="008457C2" w:rsidRPr="008457C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(далее – Совет депутатов), Совета Молодежного парламента или по инициативе не менее 1/3 членов Молодежного парламента.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считается правомочным, если на нем присутствует более половины от установленного числа членов Молодежного парламента. 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заседании Молодежного парламента решения принимаются голосованием простым большинством. 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 Молодежного парламента могут присутствовать депутаты Совета депутатов, представители других органов местного самоуправления, приглашенные лица, представители СМИ.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ведет председатель, при его отсутствии – заместитель председателя Молодежного парламента. 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времени и месте проведения заседания Молодежного парламента члены Молодежного парламента извещаются не позднее, чем за 14 календарных дней до дня заседания Молодежного парламента.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Созыв членов Молодежного парламента производится по электронной почте секретарем Молодежного парламента по поручению председателя Молодежного парламента. 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Регистрация членов Молодежного парламента проводится непосредственно перед заседанием секретарем Молодежного парламента. 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по проекту повестки дня заседания Молодежного парламента направляются председателю Молодежного парламента не позднее, чем за 7 календарных дней до дня заседания Молодежного парламента.</w:t>
      </w:r>
    </w:p>
    <w:p w:rsidR="004C4BF1" w:rsidRPr="004C4BF1" w:rsidRDefault="008457C2" w:rsidP="00E7189A">
      <w:pPr>
        <w:tabs>
          <w:tab w:val="left" w:pos="1134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4C4BF1"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Одновременно с предложениями по проекту повестки дня заседания Молодежного парламента должны быть представлены проекты решений Молодежного парламента по вопросам, предлагаемым для вынесения </w:t>
      </w:r>
      <w:r w:rsidR="004C4BF1"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заседание Молодежного парламента, и необходимые материалы.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проекте повестки заседания Молодежного парламента указываются вопросы, предложенные к рассмотрению на заседании Молодежного парламента, список выступающих с докладом и содокладом.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повестки дня заседания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необходимыми материалами направляется членам Молодежного парламента, 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менее чем за 3 календарных дня до дня заседания Молодежного парламента.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 Молодежного парламента по предложению членов Молодежного парламента в повестку дня заседания могут быть включены дополнительные вопросы.</w:t>
      </w:r>
    </w:p>
    <w:p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Повестка дня заседания Молодежного парламента утверждается большинством голосов от общего числа присутствующих.</w:t>
      </w:r>
    </w:p>
    <w:p w:rsidR="004C4BF1" w:rsidRPr="004C4BF1" w:rsidRDefault="004C4BF1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8457C2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Статья 5. Порядок голосования и принятия решений</w:t>
      </w:r>
    </w:p>
    <w:p w:rsidR="008457C2" w:rsidRPr="004C4BF1" w:rsidRDefault="008457C2" w:rsidP="008457C2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8457C2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на заседаниях Молодежного парламента голосует лично. При голосовании по каждому вопросу член Молодежного парламента имеет один голос и подает его за принятие решения или против него, либо воздерживается от принятия решения. Члены Молодежного парламента, присутствующие на заседании Молодежного парламента, не вправе отказываться от участия в голосовании.</w:t>
      </w:r>
    </w:p>
    <w:p w:rsidR="004C4BF1" w:rsidRPr="004C4BF1" w:rsidRDefault="004C4BF1" w:rsidP="008457C2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по процедурным вопросам принимаются простым большинством голосов от общего числа присутствующих. К процедурным относятся вопросы: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 в заседании или перенос заседания;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очередности рассмотрения вопросов повестки дня;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дополнительного времени для выступления;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установление продолжительности времени для ответов на вопросы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существу законопроекта;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слова приглашенным на заседание;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 или прекращение прений по обсуждаемому вопросу;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вопроса на рассмотрение соответствующей комиссии;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очередности выступлений;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дополнительной регистрации;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голосование без обсуждения;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отложение голосования на следующее заседание;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способа проведения голосования;</w:t>
      </w:r>
    </w:p>
    <w:p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пересчет голосов.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началом голосования председательствующий объявляет количество предложений, поставленных для голосования, уточняет формулировки, сообщает, при каких итогах подсчета голосов может быть принято конкретное решение.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парламента, отсутствовавший во время голосования, не вправе подать свой голос после подведения итогов голосования. Подсчет голосов на заседаниях Молодежного парламента проводит, как правило, председательствующий. В необходимых случаях по решению Молодежного парламента для подсчета голосов может быть образована счетная комиссия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из числа членов Молодежного парламента. Количественный и персональный состав счетной комиссии определяется решением Молодежного парламента. Счетная комиссия избирает из своего состава председателя и секретаря комиссии. В счетную комиссию не могут входить члены Молодежного парламента,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чьи кандидатуры выдвинуты в состав избираемых органов.</w:t>
      </w:r>
    </w:p>
    <w:p w:rsidR="004C4BF1" w:rsidRPr="004C4BF1" w:rsidRDefault="004C4BF1" w:rsidP="00633BBC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счетной комиссии принимаются простым большинством голосов от общего числа членов комиссии.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окончании подсчета голосов председательствующий объявляет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принятии или непринятии решения.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при голосовании может быть принято без подсчета голосов –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явному большинству, если ни один из членов Молодежного парламента, присутствующих на заседании, не потребует подсчета голосов.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Повторное голосование по рассматриваемому вопросу может иметь место в случаях, если выявлены явные ошибки в порядке и технике проведения голосования.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объявления председательствующим на заседании Молодежного парламента начала голосования никто не вправе прерывать голосования, кроме, как по вопросу его проведения.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голосования вносятся в протокол заседания.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Голосование осуществляется поднятием руки, если иной порядок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предусмотрен настоящим Регламентом или не принят голосованием.</w:t>
      </w:r>
    </w:p>
    <w:p w:rsidR="004C4BF1" w:rsidRPr="004C4BF1" w:rsidRDefault="004C4BF1" w:rsidP="00523E7C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Приглашенные с правом совещательного голоса в голосовании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участвуют.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в пределах своей компетенции принимает решения, рекомендации, предложения и обращения.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Решения, рекомендации, предложения и обращения считаются принятыми, если за них проголосовало большинство голосов от общего числа присутствующих членов Молодежного парламента на заседании. Голосование проводится открыто. 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Протокол заседания оформляется в течение 5 календарных дней после дня заседания Молодежного парламента и подписывается председателем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секретарем Молодежного парламента.</w:t>
      </w:r>
    </w:p>
    <w:p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Решения, рекомендации, предложения и обращения, принятые Молодежным парламентом, оформляются на бланке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подписываются председателем Молодежного парламента.</w:t>
      </w:r>
    </w:p>
    <w:p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417FA6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6. Председатель, заместитель председателя, секретарь, 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пресс-секретарь Молодежного парламента</w:t>
      </w:r>
    </w:p>
    <w:p w:rsidR="00417FA6" w:rsidRPr="004C4BF1" w:rsidRDefault="00417FA6" w:rsidP="00417FA6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Председатель, заместитель председателя, секретарь, пресс-секретарь Молодежного парламента избираются на первом заседании Молодежного парламента простым большинством голосов от общего числа присутствующих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заседании членов Молодежного парламента. </w:t>
      </w:r>
    </w:p>
    <w:p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</w:t>
      </w:r>
      <w:proofErr w:type="gramStart"/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полномочий</w:t>
      </w:r>
      <w:proofErr w:type="gramEnd"/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избранных – 2 года. </w:t>
      </w:r>
    </w:p>
    <w:p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Избрание председателя, заместителя председателя, секретаря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пресс-секретаря Молодежного парламента оформляется решением Молодежного парламента. </w:t>
      </w:r>
    </w:p>
    <w:p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Молодежного парламента: </w:t>
      </w:r>
    </w:p>
    <w:p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 работой Молодежного парламента и Совета Молодежного парламента;</w:t>
      </w:r>
    </w:p>
    <w:p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заседания и мероприятия Молодежного парламента;</w:t>
      </w:r>
    </w:p>
    <w:p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повестки заседания Молодежного парламента;</w:t>
      </w:r>
    </w:p>
    <w:p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организовывает подготовку и рассылку необходимых для заседания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мероприятий Молодежного парламента материалов; </w:t>
      </w:r>
    </w:p>
    <w:p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взаимодействует с органами местного самоуправления, Московским областным молодежным парламентом от имени Молодежного парламента;</w:t>
      </w:r>
    </w:p>
    <w:p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представляет ежегодный отчет о работе Молодежного парламента Совету депутатов;</w:t>
      </w:r>
    </w:p>
    <w:p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иные полномочия, связанные с деятельностью Молодежного парламента. </w:t>
      </w:r>
    </w:p>
    <w:p w:rsidR="004C4BF1" w:rsidRPr="004C4BF1" w:rsidRDefault="004C4BF1" w:rsidP="00480F1A">
      <w:pPr>
        <w:numPr>
          <w:ilvl w:val="0"/>
          <w:numId w:val="3"/>
        </w:numPr>
        <w:spacing w:after="0" w:line="276" w:lineRule="auto"/>
        <w:ind w:hanging="10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председателя Молодежного парламента: 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замещает председателя Молодежного парламента в его отсутствие;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координирует работу постоянных комиссий Молодежного парламента;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выполняет поручения председателя и иные полномочия, связанные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деятельностью Молодежного парламента, по поручению председателя Молодежного парламента.</w:t>
      </w:r>
    </w:p>
    <w:p w:rsidR="004C4BF1" w:rsidRPr="004C4BF1" w:rsidRDefault="004C4BF1" w:rsidP="00480F1A">
      <w:pPr>
        <w:numPr>
          <w:ilvl w:val="0"/>
          <w:numId w:val="3"/>
        </w:numPr>
        <w:spacing w:after="0" w:line="276" w:lineRule="auto"/>
        <w:ind w:hanging="10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Молодежного парламента: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делопроизводство Молодежного парламента;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хранит документы Молодежного парламента;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оповещает членов Молодежного парламента о времени, месте заседания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мероприятиях Молодежного парламента;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рассылает повестки заседания Молодежного парламента;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иные полномочия, связанные с деятельностью Молодежного парламента. </w:t>
      </w:r>
    </w:p>
    <w:p w:rsidR="004C4BF1" w:rsidRPr="004C4BF1" w:rsidRDefault="004C4BF1" w:rsidP="00480F1A">
      <w:pPr>
        <w:numPr>
          <w:ilvl w:val="0"/>
          <w:numId w:val="3"/>
        </w:numPr>
        <w:spacing w:after="0" w:line="276" w:lineRule="auto"/>
        <w:ind w:hanging="10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Пресс-секретарь Молодежного парламента: 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составляет фотоотчёты о проведенных мероприятиях; 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подготовку текстов, фотографий для публикации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информационно-телекоммуникационной сети «Интернет»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запрашивает и получает необходимые аналитические, информационные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справочные материалы от членов Молодежного парламента; </w:t>
      </w:r>
    </w:p>
    <w:p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вносит предложения по совершенствованию информационного обеспечения деятельности Молодежного парламента. </w:t>
      </w:r>
    </w:p>
    <w:p w:rsidR="004C4BF1" w:rsidRPr="004C4BF1" w:rsidRDefault="004C4BF1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480F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7. Совет Молодежного парламента, комиссии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Молодежного парламента</w:t>
      </w:r>
    </w:p>
    <w:p w:rsidR="00480F1A" w:rsidRPr="004C4BF1" w:rsidRDefault="00480F1A" w:rsidP="00480F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состав Совета Молодежного парламента входят: председатель, заместитель председателя, секретарь, пресс-секретарь, председатели постоянных комиссий Молодежного парламента. 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решает организационные и текущие вопросы деятельности Молодежного парламента в перерывах между заседаниями.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 работой Совета председатель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или заместитель председателя в отсутствие председателя. 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Совета Молодежного парламента оформляются протоколами. 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Молодежного парламента вправе принимать решения,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на заседании присутствует не менее половины состава.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принимаются простым большинством голосов. 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Молодежного парламента образуются из числа членов Молодежного парламента на добровольной основе решением Молодежного парламента.</w:t>
      </w:r>
    </w:p>
    <w:p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комиссии избирается из её членов и утверждается решением Молодежного парламента. </w:t>
      </w:r>
    </w:p>
    <w:p w:rsidR="004C4BF1" w:rsidRPr="004C4BF1" w:rsidRDefault="004C4BF1" w:rsidP="00BC784E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Постоянные комиссии Молодежного парламента по вопросам</w:t>
      </w:r>
      <w:r w:rsidR="00BC7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отнесенным к их ведению: </w:t>
      </w:r>
    </w:p>
    <w:p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организуют работу по направлениям своей деятельности;</w:t>
      </w:r>
    </w:p>
    <w:p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 предварительное рассмотрение материалов, поступивших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Молодежный парламент;</w:t>
      </w:r>
    </w:p>
    <w:p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готовят проекты решений и рекомендаций;</w:t>
      </w:r>
    </w:p>
    <w:p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 иные полномочия, связанные с деятельностью Молодежного парламента. </w:t>
      </w:r>
    </w:p>
    <w:p w:rsidR="004C4BF1" w:rsidRPr="004C4BF1" w:rsidRDefault="004C4BF1" w:rsidP="00BC784E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при необходимости могут проводить совместные заседания.</w:t>
      </w:r>
    </w:p>
    <w:p w:rsidR="004C4BF1" w:rsidRPr="004C4BF1" w:rsidRDefault="004C4BF1" w:rsidP="00BC784E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конкретных вопросов Молодежный парламент своим решением может создавать временные комиссии и рабочие группы.</w:t>
      </w:r>
    </w:p>
    <w:p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4BF1" w:rsidRDefault="004C4BF1" w:rsidP="00BC784E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8. Планирование деятельности Молодежного парламента</w:t>
      </w:r>
    </w:p>
    <w:p w:rsidR="00BC784E" w:rsidRPr="004C4BF1" w:rsidRDefault="00BC784E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BC784E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организует работу на основе плана работы Молодежного парламента на текущий год.</w:t>
      </w:r>
    </w:p>
    <w:p w:rsidR="004C4BF1" w:rsidRPr="004C4BF1" w:rsidRDefault="004C4BF1" w:rsidP="00BC784E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 работы Молодежного парламента на текущий год формируется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основании предложений членов Молодежного парламента, депутатов Совета депутатов.</w:t>
      </w:r>
    </w:p>
    <w:p w:rsidR="004C4BF1" w:rsidRPr="004C4BF1" w:rsidRDefault="004C4BF1" w:rsidP="00BC784E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 работы Молодежного парламента на текущий год принимается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заседании Молодежного парламента большинством голосов от общего числа членов Молодежного парламента, присутствующих на заседании Молодежного парламента.</w:t>
      </w:r>
    </w:p>
    <w:p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BC784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9. Порядок подготовки ежегодного отчета Молодежного парламента</w:t>
      </w:r>
    </w:p>
    <w:p w:rsidR="00BC784E" w:rsidRPr="004C4BF1" w:rsidRDefault="00BC784E" w:rsidP="00BC784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BC784E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Ежегодно, не позднее января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следующего за отчетным год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Молодежный парламент готовит отчет о своей работе. </w:t>
      </w:r>
    </w:p>
    <w:p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формируется на основании материалов о деятельности комиссий Молодежного парламента, с учетом участия членов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мероприятиях разного направления и уровня.</w:t>
      </w:r>
    </w:p>
    <w:p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формирует секретарь Молодежного парламента по поручению председателя Молодежного парламента. </w:t>
      </w:r>
    </w:p>
    <w:p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Ежегодный отчет представляется на заседании Совета депутатов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размещается на 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 сайте а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дминистрации 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 в информационно-телекоммуникационной сети Интернет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4C4BF1" w:rsidRPr="004C4BF1" w:rsidRDefault="004C4BF1" w:rsidP="00BC784E">
      <w:pPr>
        <w:tabs>
          <w:tab w:val="left" w:pos="993"/>
        </w:tabs>
        <w:spacing w:after="0" w:line="276" w:lineRule="auto"/>
        <w:ind w:firstLine="228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4BF1" w:rsidRDefault="004C4BF1" w:rsidP="00E64526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10. Критерии и порядок оценки деятельности члена Молодежного парламента</w:t>
      </w:r>
    </w:p>
    <w:p w:rsidR="00E64526" w:rsidRPr="004C4BF1" w:rsidRDefault="00E64526" w:rsidP="00E64526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E64526">
      <w:pPr>
        <w:numPr>
          <w:ilvl w:val="0"/>
          <w:numId w:val="10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повышения качества деятельности членов Молодежного парламента устанавливается порядок оценки деятельности каждого члена Молодежного парламента. </w:t>
      </w:r>
    </w:p>
    <w:p w:rsidR="004C4BF1" w:rsidRPr="004C4BF1" w:rsidRDefault="004C4BF1" w:rsidP="00E64526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Устанавливаются критерии, периодичность, шкала и перечень необходимой информации для определения оценки деятельности каждого члена Молодежного парламента.</w:t>
      </w:r>
    </w:p>
    <w:p w:rsidR="004C4BF1" w:rsidRPr="004C4BF1" w:rsidRDefault="004C4BF1" w:rsidP="00E64526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Устанавливаются критерии для ежегодной и ежемесячной оценки деятельности члена Молодежного парламента. </w:t>
      </w:r>
    </w:p>
    <w:p w:rsidR="004C4BF1" w:rsidRPr="004C4BF1" w:rsidRDefault="004C4BF1" w:rsidP="00022727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Учитывается ежемесячно:</w:t>
      </w:r>
    </w:p>
    <w:p w:rsidR="004C4BF1" w:rsidRPr="004C4BF1" w:rsidRDefault="004C4BF1" w:rsidP="00022727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«Активность»:</w:t>
      </w:r>
    </w:p>
    <w:p w:rsidR="004C4BF1" w:rsidRPr="004C4BF1" w:rsidRDefault="004C4BF1" w:rsidP="00022727">
      <w:pPr>
        <w:tabs>
          <w:tab w:val="left" w:pos="1134"/>
          <w:tab w:val="left" w:pos="1701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заседаниях и рабочих встречах Молодежного парламента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(1 баллу за заседание, рабочую встречу);</w:t>
      </w:r>
    </w:p>
    <w:p w:rsidR="004C4BF1" w:rsidRPr="004C4BF1" w:rsidRDefault="004C4BF1" w:rsidP="00022727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реализации местных, региональных и федеральных задач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(по 1 балл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>у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 за выполнение задачи);</w:t>
      </w:r>
    </w:p>
    <w:p w:rsidR="004C4BF1" w:rsidRPr="004C4BF1" w:rsidRDefault="004C4BF1" w:rsidP="00022727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общественном приеме депутатов Совета депутатов 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>городского округа Долгопрудный</w:t>
      </w:r>
      <w:r w:rsidRPr="004C4BF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(1 балл), Московской областной Думы (2 балла), Государственной Думы Федерального Собрания Российской Федерации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(3 балла).</w:t>
      </w:r>
    </w:p>
    <w:p w:rsidR="004C4BF1" w:rsidRPr="004C4BF1" w:rsidRDefault="004C4BF1" w:rsidP="00022727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«Популяризация»:</w:t>
      </w:r>
    </w:p>
    <w:p w:rsidR="004C4BF1" w:rsidRPr="004C4BF1" w:rsidRDefault="004C4BF1" w:rsidP="00022727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привлечение сторонников, консультантов (1 балл за привлеченного);</w:t>
      </w:r>
    </w:p>
    <w:p w:rsidR="004C4BF1" w:rsidRPr="004C4BF1" w:rsidRDefault="004C4BF1" w:rsidP="00022727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сотрудничество с органами государственной власти, органами местного самоуправления, общественными организациями и некоммерческими организациями (инициирование и участие в проведении совместных мероприятий субъектов и Молодежного парламента) (1 балл мероприятие).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«Обучение»: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образовательных мероприятиях Молодежного парламента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(1 балл за мероприятие).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</w:t>
      </w:r>
      <w:proofErr w:type="spellStart"/>
      <w:r w:rsidRPr="004C4BF1">
        <w:rPr>
          <w:rFonts w:ascii="Arial" w:eastAsia="Calibri" w:hAnsi="Arial" w:cs="Arial"/>
          <w:color w:val="000000"/>
          <w:sz w:val="24"/>
          <w:szCs w:val="24"/>
        </w:rPr>
        <w:t>Медийность</w:t>
      </w:r>
      <w:proofErr w:type="spellEnd"/>
      <w:r w:rsidRPr="004C4BF1">
        <w:rPr>
          <w:rFonts w:ascii="Arial" w:eastAsia="Calibri" w:hAnsi="Arial" w:cs="Arial"/>
          <w:color w:val="000000"/>
          <w:sz w:val="24"/>
          <w:szCs w:val="24"/>
        </w:rPr>
        <w:t>»: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публикации об участии в работе Молодежного парламента на личной странице в социальных сетях информационно-телекоммуникационной сети «Интернет». Минимальное требование – 1 раза в месяц (1 балл);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реализации </w:t>
      </w:r>
      <w:proofErr w:type="spellStart"/>
      <w:r w:rsidRPr="004C4BF1">
        <w:rPr>
          <w:rFonts w:ascii="Arial" w:eastAsia="Calibri" w:hAnsi="Arial" w:cs="Arial"/>
          <w:color w:val="000000"/>
          <w:sz w:val="24"/>
          <w:szCs w:val="24"/>
        </w:rPr>
        <w:t>медийных</w:t>
      </w:r>
      <w:proofErr w:type="spellEnd"/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 задач (</w:t>
      </w:r>
      <w:proofErr w:type="spellStart"/>
      <w:r w:rsidRPr="004C4BF1">
        <w:rPr>
          <w:rFonts w:ascii="Arial" w:eastAsia="Calibri" w:hAnsi="Arial" w:cs="Arial"/>
          <w:color w:val="000000"/>
          <w:sz w:val="24"/>
          <w:szCs w:val="24"/>
        </w:rPr>
        <w:t>репосты</w:t>
      </w:r>
      <w:proofErr w:type="spellEnd"/>
      <w:r w:rsidRPr="004C4BF1">
        <w:rPr>
          <w:rFonts w:ascii="Arial" w:eastAsia="Calibri" w:hAnsi="Arial" w:cs="Arial"/>
          <w:color w:val="000000"/>
          <w:sz w:val="24"/>
          <w:szCs w:val="24"/>
        </w:rPr>
        <w:t>, публикации в рамках информационных кампаний) (1 балл);</w:t>
      </w:r>
    </w:p>
    <w:p w:rsidR="004C4BF1" w:rsidRPr="004C4BF1" w:rsidRDefault="004C4BF1" w:rsidP="00EF20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редактирование личной страницы в соответствии с занимаемой должностью в Молодежном парламенте (1 балл);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подготовке публикаций на страницах в социальных сетях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в информационно-телекоммуникационной сети «Интернет» Молодежного парламента (1 балл).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«Нормотворчество, проектная деятельность»:</w:t>
      </w:r>
    </w:p>
    <w:p w:rsidR="004C4BF1" w:rsidRPr="004C4BF1" w:rsidRDefault="004C4BF1" w:rsidP="00EF20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разработке проектов решения заседания Молодежного парламента </w:t>
      </w:r>
      <w:r w:rsidR="00EF201A">
        <w:rPr>
          <w:rFonts w:ascii="Arial" w:eastAsia="Calibri" w:hAnsi="Arial" w:cs="Arial"/>
          <w:color w:val="000000"/>
          <w:sz w:val="24"/>
          <w:szCs w:val="24"/>
        </w:rPr>
        <w:t xml:space="preserve">                       </w:t>
      </w:r>
      <w:proofErr w:type="gramStart"/>
      <w:r w:rsidR="00EF201A"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</w:t>
      </w:r>
      <w:proofErr w:type="gramEnd"/>
      <w:r w:rsidRPr="004C4BF1">
        <w:rPr>
          <w:rFonts w:ascii="Arial" w:eastAsia="Calibri" w:hAnsi="Arial" w:cs="Arial"/>
          <w:color w:val="000000"/>
          <w:sz w:val="24"/>
          <w:szCs w:val="24"/>
        </w:rPr>
        <w:t>5 баллов за проект);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разработка и сопровождение проектов муниципальных правовых актов, законодательных актов Московской области и Российской Федерации, проектов Молодежного парламента (1 балл в месяц за выполнение подзадач в текущем месяце).</w:t>
      </w:r>
    </w:p>
    <w:p w:rsidR="004C4BF1" w:rsidRPr="004C4BF1" w:rsidRDefault="004C4BF1" w:rsidP="00EF201A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Учитывается ежегодно: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«Выдающаяся активность»: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разработка и сопровождение проектов муниципальных правовых актов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(5 баллов за проект);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lastRenderedPageBreak/>
        <w:t>разработка и сопровождение проектов законодательных актов Московской области и Российской Федерации (10 баллов за проект);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работа помощником депутата (5 баллов);</w:t>
      </w:r>
    </w:p>
    <w:p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инициирование (реализация) проектов Молодежного парламента (5 баллов).</w:t>
      </w:r>
    </w:p>
    <w:p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Устанавливается следующая система оценки (баллов): 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«отлично»: от 10 и более баллов;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«хорошо»: от 7 до 9 баллов;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«удовлетворительно»: от 4 до 6 баллов;</w:t>
      </w:r>
    </w:p>
    <w:p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«неудовлетворительно»: от 0 до 3 баллов.</w:t>
      </w:r>
    </w:p>
    <w:p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Комиссия, в ведении которой находятся вопросы соблюдения регламента, проводит процедуру оценки деятельности в соответствии с установленным порядком и представляет проект заключения в Совет Молодежного парламента ежемесячно до 5 числа месяца, следующего за отчетным периодом.</w:t>
      </w:r>
    </w:p>
    <w:p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Молодежного парламента утверждает заключение.</w:t>
      </w:r>
    </w:p>
    <w:p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4BF1" w:rsidRDefault="004C4BF1" w:rsidP="00EF20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11. Порядок прекращения полномочий членов Молодежного парламента</w:t>
      </w:r>
    </w:p>
    <w:p w:rsidR="00EF201A" w:rsidRPr="004C4BF1" w:rsidRDefault="00EF201A" w:rsidP="00EF20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EF201A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Членство в Молодежном парламенте прекращается по истечении срока полномочий либо досрочно.</w:t>
      </w:r>
    </w:p>
    <w:p w:rsidR="004C4BF1" w:rsidRPr="004C4BF1" w:rsidRDefault="004C4BF1" w:rsidP="00EF201A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Досрочно полномочия члена Молодежного парламента прекращаются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порядке и по основаниям, определенным Положением о Молодежном парламенте </w:t>
      </w:r>
      <w:r w:rsidR="003166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Совете депутатов городского округа Долгопрудный Московской области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3166CF">
      <w:pPr>
        <w:tabs>
          <w:tab w:val="left" w:pos="993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12. Информирование о деятельности Молодежного парламента</w:t>
      </w:r>
    </w:p>
    <w:p w:rsidR="003166CF" w:rsidRPr="004C4BF1" w:rsidRDefault="003166CF" w:rsidP="003166CF">
      <w:pPr>
        <w:tabs>
          <w:tab w:val="left" w:pos="993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3166CF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о деятельности Молодежного парламента осуществляется в средствах массовой информации, на официальных </w:t>
      </w:r>
      <w:proofErr w:type="spellStart"/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социальных сетях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информационно-телекоммуникационной сети «Интернет»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C4BF1" w:rsidRPr="004C4BF1" w:rsidRDefault="004C4BF1" w:rsidP="003166CF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 деятельности Молодежного парламента размещает пресс-секретарь Молодежного парламента.</w:t>
      </w:r>
    </w:p>
    <w:p w:rsidR="004C4BF1" w:rsidRPr="004C4BF1" w:rsidRDefault="004C4BF1" w:rsidP="003166CF">
      <w:pPr>
        <w:spacing w:after="0" w:line="276" w:lineRule="auto"/>
        <w:ind w:firstLine="142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Default="004C4BF1" w:rsidP="003166CF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13. Заключительные положения</w:t>
      </w:r>
    </w:p>
    <w:p w:rsidR="003166CF" w:rsidRPr="004C4BF1" w:rsidRDefault="003166CF" w:rsidP="003166CF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4BF1" w:rsidRPr="004C4BF1" w:rsidRDefault="004C4BF1" w:rsidP="003166C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регламент вступает в силу со дня принятия его Молодежным парламентом. </w:t>
      </w:r>
    </w:p>
    <w:p w:rsidR="004C4BF1" w:rsidRPr="004C4BF1" w:rsidRDefault="004C4BF1" w:rsidP="003166CF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распространяет свое действие на всех лиц, участвующих в работе Молодежного парламента.</w:t>
      </w:r>
      <w:bookmarkStart w:id="0" w:name="_GoBack"/>
      <w:bookmarkEnd w:id="0"/>
    </w:p>
    <w:p w:rsidR="00FF321C" w:rsidRPr="004C4BF1" w:rsidRDefault="00FF321C" w:rsidP="004C4BF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F321C" w:rsidRPr="004C4BF1" w:rsidSect="004C4B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553"/>
    <w:multiLevelType w:val="hybridMultilevel"/>
    <w:tmpl w:val="FDF414CE"/>
    <w:lvl w:ilvl="0" w:tplc="B32EA2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672F"/>
    <w:multiLevelType w:val="hybridMultilevel"/>
    <w:tmpl w:val="E4D2CD1E"/>
    <w:lvl w:ilvl="0" w:tplc="FA8ED8D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736F5"/>
    <w:multiLevelType w:val="hybridMultilevel"/>
    <w:tmpl w:val="C238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39D"/>
    <w:multiLevelType w:val="hybridMultilevel"/>
    <w:tmpl w:val="B24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5A9"/>
    <w:multiLevelType w:val="hybridMultilevel"/>
    <w:tmpl w:val="877643E8"/>
    <w:lvl w:ilvl="0" w:tplc="B9FC692E">
      <w:start w:val="1"/>
      <w:numFmt w:val="decimal"/>
      <w:suff w:val="space"/>
      <w:lvlText w:val="%1."/>
      <w:lvlJc w:val="left"/>
      <w:pPr>
        <w:ind w:left="235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1E16BB"/>
    <w:multiLevelType w:val="hybridMultilevel"/>
    <w:tmpl w:val="57EEC5E6"/>
    <w:lvl w:ilvl="0" w:tplc="0E263BD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AD6955"/>
    <w:multiLevelType w:val="hybridMultilevel"/>
    <w:tmpl w:val="42FAE03C"/>
    <w:lvl w:ilvl="0" w:tplc="B32EA27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10DA7"/>
    <w:multiLevelType w:val="hybridMultilevel"/>
    <w:tmpl w:val="DE26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34C30"/>
    <w:multiLevelType w:val="hybridMultilevel"/>
    <w:tmpl w:val="57E46214"/>
    <w:lvl w:ilvl="0" w:tplc="3408775A">
      <w:start w:val="1"/>
      <w:numFmt w:val="decimal"/>
      <w:suff w:val="space"/>
      <w:lvlText w:val="%1."/>
      <w:lvlJc w:val="lef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68747D"/>
    <w:multiLevelType w:val="hybridMultilevel"/>
    <w:tmpl w:val="79E4A750"/>
    <w:lvl w:ilvl="0" w:tplc="1522F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70EC314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484F"/>
    <w:multiLevelType w:val="hybridMultilevel"/>
    <w:tmpl w:val="8B0E2ADA"/>
    <w:lvl w:ilvl="0" w:tplc="FE98AB64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E06E7"/>
    <w:multiLevelType w:val="hybridMultilevel"/>
    <w:tmpl w:val="05A26C5A"/>
    <w:lvl w:ilvl="0" w:tplc="AE0C82E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31DC0"/>
    <w:multiLevelType w:val="hybridMultilevel"/>
    <w:tmpl w:val="8870C126"/>
    <w:lvl w:ilvl="0" w:tplc="F464286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F1"/>
    <w:rsid w:val="00022727"/>
    <w:rsid w:val="003166CF"/>
    <w:rsid w:val="00417FA6"/>
    <w:rsid w:val="00480F1A"/>
    <w:rsid w:val="004C4BF1"/>
    <w:rsid w:val="00523E7C"/>
    <w:rsid w:val="00633BBC"/>
    <w:rsid w:val="008457C2"/>
    <w:rsid w:val="009F21E1"/>
    <w:rsid w:val="00AC000D"/>
    <w:rsid w:val="00BC538C"/>
    <w:rsid w:val="00BC784E"/>
    <w:rsid w:val="00E64526"/>
    <w:rsid w:val="00E7189A"/>
    <w:rsid w:val="00EE0DA1"/>
    <w:rsid w:val="00EF201A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1213"/>
  <w15:chartTrackingRefBased/>
  <w15:docId w15:val="{343E4430-613F-4091-8863-5C60C36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2023-10-03T08:32:00Z</cp:lastPrinted>
  <dcterms:created xsi:type="dcterms:W3CDTF">2023-11-13T13:10:00Z</dcterms:created>
  <dcterms:modified xsi:type="dcterms:W3CDTF">2023-11-17T07:00:00Z</dcterms:modified>
</cp:coreProperties>
</file>