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3040" w14:textId="77777777" w:rsidR="006150E6" w:rsidRPr="00BB63C5" w:rsidRDefault="006150E6" w:rsidP="006150E6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BB63C5">
        <w:rPr>
          <w:noProof/>
          <w:lang w:eastAsia="ru-RU"/>
        </w:rPr>
        <w:drawing>
          <wp:inline distT="0" distB="0" distL="0" distR="0" wp14:anchorId="682CAA57" wp14:editId="148FB003">
            <wp:extent cx="790575" cy="914400"/>
            <wp:effectExtent l="0" t="0" r="0" b="0"/>
            <wp:docPr id="1" name="Рисунок 1" descr="Долгопруд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олгопруд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EF89E" w14:textId="77777777" w:rsidR="006150E6" w:rsidRPr="00BB63C5" w:rsidRDefault="006150E6" w:rsidP="006150E6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304987E" w14:textId="77777777" w:rsidR="006150E6" w:rsidRPr="00BB63C5" w:rsidRDefault="006150E6" w:rsidP="006150E6">
      <w:pPr>
        <w:keepNext/>
        <w:spacing w:after="0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BB63C5">
        <w:rPr>
          <w:rFonts w:ascii="Arial" w:hAnsi="Arial" w:cs="Arial"/>
          <w:b/>
          <w:sz w:val="24"/>
          <w:szCs w:val="24"/>
          <w:lang w:eastAsia="ru-RU"/>
        </w:rPr>
        <w:t>МОСКОВСКАЯ ОБЛАСТЬ</w:t>
      </w:r>
    </w:p>
    <w:p w14:paraId="225B0479" w14:textId="77777777" w:rsidR="006150E6" w:rsidRPr="00BB63C5" w:rsidRDefault="006150E6" w:rsidP="006150E6">
      <w:pPr>
        <w:keepNext/>
        <w:spacing w:after="0"/>
        <w:jc w:val="center"/>
        <w:outlineLvl w:val="2"/>
        <w:rPr>
          <w:rFonts w:ascii="Arial" w:hAnsi="Arial" w:cs="Arial"/>
          <w:b/>
          <w:bCs/>
          <w:caps/>
          <w:sz w:val="24"/>
          <w:szCs w:val="24"/>
          <w:lang w:eastAsia="ru-RU"/>
        </w:rPr>
      </w:pPr>
      <w:r w:rsidRPr="00BB63C5">
        <w:rPr>
          <w:rFonts w:ascii="Arial" w:hAnsi="Arial" w:cs="Arial"/>
          <w:b/>
          <w:bCs/>
          <w:caps/>
          <w:sz w:val="24"/>
          <w:szCs w:val="24"/>
          <w:lang w:eastAsia="ru-RU"/>
        </w:rPr>
        <w:t>Территориальная избирательная комиссия</w:t>
      </w:r>
      <w:r w:rsidRPr="00BB63C5">
        <w:rPr>
          <w:rFonts w:ascii="Arial" w:hAnsi="Arial" w:cs="Arial"/>
          <w:b/>
          <w:caps/>
          <w:sz w:val="24"/>
          <w:szCs w:val="24"/>
          <w:lang w:eastAsia="ru-RU"/>
        </w:rPr>
        <w:t xml:space="preserve"> города Долгопрудный</w:t>
      </w:r>
    </w:p>
    <w:p w14:paraId="18C7629D" w14:textId="77777777" w:rsidR="006150E6" w:rsidRPr="00BB63C5" w:rsidRDefault="006150E6" w:rsidP="006150E6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  <w:r w:rsidRPr="00BB63C5">
        <w:rPr>
          <w:rFonts w:ascii="Arial" w:hAnsi="Arial" w:cs="Arial"/>
          <w:b/>
          <w:sz w:val="24"/>
          <w:szCs w:val="24"/>
          <w:lang w:eastAsia="ru-RU"/>
        </w:rPr>
        <w:t>________________________________________________________________________</w:t>
      </w:r>
    </w:p>
    <w:p w14:paraId="341ECD8B" w14:textId="77777777" w:rsidR="006150E6" w:rsidRPr="003967E6" w:rsidRDefault="006150E6" w:rsidP="006150E6">
      <w:pPr>
        <w:spacing w:after="0"/>
        <w:jc w:val="center"/>
        <w:rPr>
          <w:rFonts w:ascii="Arial" w:hAnsi="Arial" w:cs="Arial"/>
          <w:spacing w:val="8"/>
          <w:sz w:val="20"/>
          <w:szCs w:val="24"/>
          <w:lang w:eastAsia="ru-RU"/>
        </w:rPr>
      </w:pPr>
      <w:r w:rsidRPr="003967E6">
        <w:rPr>
          <w:rFonts w:ascii="Arial" w:hAnsi="Arial" w:cs="Arial"/>
          <w:spacing w:val="8"/>
          <w:sz w:val="20"/>
          <w:szCs w:val="24"/>
          <w:lang w:eastAsia="ru-RU"/>
        </w:rPr>
        <w:t xml:space="preserve">141700, Московская область, г. Долгопрудный, пл. Собина, д.3, тел. </w:t>
      </w:r>
      <w:r>
        <w:rPr>
          <w:rFonts w:ascii="Arial" w:hAnsi="Arial" w:cs="Arial"/>
          <w:spacing w:val="8"/>
          <w:sz w:val="20"/>
          <w:szCs w:val="24"/>
          <w:lang w:eastAsia="ru-RU"/>
        </w:rPr>
        <w:t xml:space="preserve">8 (495) </w:t>
      </w:r>
      <w:r w:rsidRPr="003967E6">
        <w:rPr>
          <w:rFonts w:ascii="Arial" w:hAnsi="Arial" w:cs="Arial"/>
          <w:spacing w:val="8"/>
          <w:sz w:val="20"/>
          <w:szCs w:val="24"/>
          <w:lang w:eastAsia="ru-RU"/>
        </w:rPr>
        <w:t>408-87-38</w:t>
      </w:r>
    </w:p>
    <w:p w14:paraId="1CC0234B" w14:textId="77777777" w:rsidR="006150E6" w:rsidRPr="007028E9" w:rsidRDefault="006150E6" w:rsidP="006150E6">
      <w:pPr>
        <w:spacing w:after="0"/>
        <w:rPr>
          <w:rFonts w:ascii="Arial" w:hAnsi="Arial" w:cs="Arial"/>
          <w:spacing w:val="8"/>
          <w:sz w:val="18"/>
          <w:szCs w:val="24"/>
          <w:lang w:eastAsia="ru-RU"/>
        </w:rPr>
      </w:pPr>
    </w:p>
    <w:p w14:paraId="1216A6E7" w14:textId="77777777" w:rsidR="006150E6" w:rsidRPr="00BB63C5" w:rsidRDefault="006150E6" w:rsidP="006150E6">
      <w:pPr>
        <w:spacing w:after="0" w:line="240" w:lineRule="auto"/>
        <w:jc w:val="center"/>
        <w:rPr>
          <w:rFonts w:ascii="Arial" w:hAnsi="Arial" w:cs="Arial"/>
          <w:b/>
          <w:spacing w:val="8"/>
          <w:sz w:val="28"/>
          <w:szCs w:val="24"/>
          <w:lang w:eastAsia="ru-RU"/>
        </w:rPr>
      </w:pPr>
      <w:r w:rsidRPr="00BB63C5">
        <w:rPr>
          <w:rFonts w:ascii="Arial" w:hAnsi="Arial" w:cs="Arial"/>
          <w:b/>
          <w:spacing w:val="8"/>
          <w:sz w:val="28"/>
          <w:szCs w:val="24"/>
          <w:lang w:eastAsia="ru-RU"/>
        </w:rPr>
        <w:t>РЕШЕНИЕ</w:t>
      </w:r>
    </w:p>
    <w:p w14:paraId="0A0D974E" w14:textId="77777777" w:rsidR="006150E6" w:rsidRPr="00BB63C5" w:rsidRDefault="006150E6" w:rsidP="006150E6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</w:p>
    <w:p w14:paraId="46724555" w14:textId="46B53BA1" w:rsidR="006150E6" w:rsidRPr="00BB63C5" w:rsidRDefault="006150E6" w:rsidP="006150E6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  <w:r w:rsidRPr="00BB63C5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от </w:t>
      </w:r>
      <w:r w:rsidR="002B7BC3">
        <w:rPr>
          <w:rFonts w:ascii="Arial" w:hAnsi="Arial" w:cs="Arial"/>
          <w:b/>
          <w:spacing w:val="8"/>
          <w:sz w:val="24"/>
          <w:szCs w:val="24"/>
          <w:lang w:eastAsia="ru-RU"/>
        </w:rPr>
        <w:t>30 ноября</w:t>
      </w:r>
      <w:r w:rsidRPr="00BB63C5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 2023 года</w:t>
      </w:r>
      <w:r w:rsidRPr="00BB63C5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pacing w:val="8"/>
          <w:sz w:val="24"/>
          <w:szCs w:val="24"/>
          <w:lang w:eastAsia="ru-RU"/>
        </w:rPr>
        <w:tab/>
        <w:t xml:space="preserve">№ </w:t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>37</w:t>
      </w:r>
      <w:r w:rsidRPr="00BB63C5">
        <w:rPr>
          <w:rFonts w:ascii="Arial" w:hAnsi="Arial" w:cs="Arial"/>
          <w:b/>
          <w:spacing w:val="8"/>
          <w:sz w:val="24"/>
          <w:szCs w:val="24"/>
          <w:lang w:eastAsia="ru-RU"/>
        </w:rPr>
        <w:t>/</w:t>
      </w:r>
      <w:r>
        <w:rPr>
          <w:rFonts w:ascii="Arial" w:hAnsi="Arial" w:cs="Arial"/>
          <w:b/>
          <w:spacing w:val="8"/>
          <w:sz w:val="24"/>
          <w:szCs w:val="24"/>
          <w:lang w:eastAsia="ru-RU"/>
        </w:rPr>
        <w:t>2</w:t>
      </w:r>
      <w:r w:rsidRPr="00BB63C5">
        <w:rPr>
          <w:rFonts w:ascii="Arial" w:hAnsi="Arial" w:cs="Arial"/>
          <w:b/>
          <w:spacing w:val="8"/>
          <w:sz w:val="24"/>
          <w:szCs w:val="24"/>
          <w:lang w:eastAsia="ru-RU"/>
        </w:rPr>
        <w:t>-р</w:t>
      </w:r>
    </w:p>
    <w:p w14:paraId="28DA97FC" w14:textId="77777777" w:rsidR="006150E6" w:rsidRPr="00BB63C5" w:rsidRDefault="006150E6" w:rsidP="006150E6">
      <w:pPr>
        <w:spacing w:after="0" w:line="240" w:lineRule="auto"/>
        <w:jc w:val="center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65056AAC" w14:textId="08DE63B3" w:rsidR="006150E6" w:rsidRPr="00BB63C5" w:rsidRDefault="006150E6" w:rsidP="006150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63C5">
        <w:rPr>
          <w:rFonts w:ascii="Arial" w:hAnsi="Arial" w:cs="Arial"/>
          <w:b/>
          <w:sz w:val="24"/>
          <w:szCs w:val="24"/>
        </w:rPr>
        <w:t>О зачислении кандидатур в резерв составов участковых</w:t>
      </w:r>
      <w:r>
        <w:rPr>
          <w:rFonts w:ascii="Arial" w:hAnsi="Arial" w:cs="Arial"/>
          <w:b/>
          <w:sz w:val="24"/>
          <w:szCs w:val="24"/>
        </w:rPr>
        <w:t xml:space="preserve"> избирательных</w:t>
      </w:r>
      <w:r w:rsidRPr="00BB63C5">
        <w:rPr>
          <w:rFonts w:ascii="Arial" w:hAnsi="Arial" w:cs="Arial"/>
          <w:b/>
          <w:sz w:val="24"/>
          <w:szCs w:val="24"/>
        </w:rPr>
        <w:t xml:space="preserve"> комиссий</w:t>
      </w:r>
      <w:r>
        <w:rPr>
          <w:rFonts w:ascii="Arial" w:hAnsi="Arial" w:cs="Arial"/>
          <w:b/>
          <w:sz w:val="24"/>
          <w:szCs w:val="24"/>
        </w:rPr>
        <w:t xml:space="preserve"> избирательных участков города Долгопрудный </w:t>
      </w:r>
      <w:r w:rsidR="00442B2E">
        <w:rPr>
          <w:rFonts w:ascii="Arial" w:hAnsi="Arial" w:cs="Arial"/>
          <w:b/>
          <w:sz w:val="24"/>
          <w:szCs w:val="24"/>
        </w:rPr>
        <w:t xml:space="preserve">   </w:t>
      </w:r>
    </w:p>
    <w:p w14:paraId="1BDA374E" w14:textId="77777777" w:rsidR="006150E6" w:rsidRPr="00BB63C5" w:rsidRDefault="006150E6" w:rsidP="006150E6">
      <w:pPr>
        <w:pStyle w:val="a4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1D88779E" w14:textId="648EAE07" w:rsidR="006150E6" w:rsidRPr="001965F9" w:rsidRDefault="006150E6" w:rsidP="001965F9">
      <w:pPr>
        <w:autoSpaceDE w:val="0"/>
        <w:autoSpaceDN w:val="0"/>
        <w:adjustRightInd w:val="0"/>
        <w:ind w:right="6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</w:t>
      </w:r>
      <w:r w:rsidRPr="00BB63C5">
        <w:rPr>
          <w:rFonts w:ascii="Arial" w:hAnsi="Arial" w:cs="Arial"/>
          <w:bCs/>
          <w:sz w:val="24"/>
          <w:szCs w:val="24"/>
        </w:rPr>
        <w:t xml:space="preserve"> соответствии со статьями 20, 22, 27, 29 Федерального закона «Об основных гарантиях избирательных прав и права на участие в референдуме граждан Российской Федерации» от 12.06.2002 № 67-ФЗ, </w:t>
      </w:r>
      <w:r w:rsidRPr="00BB63C5">
        <w:rPr>
          <w:rFonts w:ascii="Arial" w:hAnsi="Arial" w:cs="Arial"/>
          <w:sz w:val="24"/>
          <w:szCs w:val="24"/>
        </w:rPr>
        <w:t xml:space="preserve">Постановлением Центральной избирательной комиссии Российской Федерации от 05.12.2012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</w:t>
      </w:r>
      <w:r>
        <w:rPr>
          <w:rFonts w:ascii="Arial" w:hAnsi="Arial" w:cs="Arial"/>
          <w:sz w:val="24"/>
          <w:szCs w:val="24"/>
        </w:rPr>
        <w:t xml:space="preserve">на основании решения территориальной избирательной комиссии города Долгопрудный от </w:t>
      </w:r>
      <w:r w:rsidR="00AD4BD2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.</w:t>
      </w:r>
      <w:r w:rsidR="00AD4BD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.2023 № </w:t>
      </w:r>
      <w:r w:rsidR="00AD4BD2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>/1-р «</w:t>
      </w:r>
      <w:r w:rsidR="004D1FAE" w:rsidRPr="004D1FAE">
        <w:rPr>
          <w:rFonts w:ascii="Arial" w:hAnsi="Arial" w:cs="Arial"/>
          <w:sz w:val="24"/>
          <w:szCs w:val="24"/>
        </w:rPr>
        <w:t>Об утверждении текста информационного сообщения о приеме предложений в новые составы участковых избирательных комиссий</w:t>
      </w:r>
      <w:r>
        <w:rPr>
          <w:rFonts w:ascii="Arial" w:hAnsi="Arial" w:cs="Arial"/>
          <w:sz w:val="24"/>
          <w:szCs w:val="24"/>
        </w:rPr>
        <w:t xml:space="preserve">», </w:t>
      </w:r>
      <w:r>
        <w:rPr>
          <w:rFonts w:ascii="Arial" w:hAnsi="Arial" w:cs="Arial"/>
          <w:bCs/>
          <w:sz w:val="24"/>
          <w:szCs w:val="24"/>
        </w:rPr>
        <w:t>р</w:t>
      </w:r>
      <w:r w:rsidRPr="00BB63C5">
        <w:rPr>
          <w:rFonts w:ascii="Arial" w:hAnsi="Arial" w:cs="Arial"/>
          <w:bCs/>
          <w:sz w:val="24"/>
          <w:szCs w:val="24"/>
        </w:rPr>
        <w:t>ассмотрев</w:t>
      </w:r>
      <w:r>
        <w:rPr>
          <w:rFonts w:ascii="Arial" w:hAnsi="Arial" w:cs="Arial"/>
          <w:bCs/>
          <w:sz w:val="24"/>
          <w:szCs w:val="24"/>
        </w:rPr>
        <w:t xml:space="preserve"> поступившие в территориальную </w:t>
      </w:r>
      <w:r>
        <w:rPr>
          <w:rFonts w:ascii="Arial" w:hAnsi="Arial" w:cs="Arial"/>
          <w:sz w:val="24"/>
          <w:szCs w:val="24"/>
        </w:rPr>
        <w:t>избирательную комиссию города Долгопрудный</w:t>
      </w:r>
      <w:r w:rsidRPr="00BB63C5">
        <w:rPr>
          <w:rFonts w:ascii="Arial" w:hAnsi="Arial" w:cs="Arial"/>
          <w:bCs/>
          <w:sz w:val="24"/>
          <w:szCs w:val="24"/>
        </w:rPr>
        <w:t xml:space="preserve"> предложения по кандидатурам для назначения в резервы составов участковых избирательных комиссий</w:t>
      </w:r>
      <w:r>
        <w:rPr>
          <w:rFonts w:ascii="Arial" w:hAnsi="Arial" w:cs="Arial"/>
          <w:bCs/>
          <w:sz w:val="24"/>
          <w:szCs w:val="24"/>
        </w:rPr>
        <w:t>,</w:t>
      </w:r>
    </w:p>
    <w:p w14:paraId="1761986E" w14:textId="77777777" w:rsidR="006150E6" w:rsidRPr="007028E9" w:rsidRDefault="006150E6" w:rsidP="006150E6">
      <w:pPr>
        <w:pStyle w:val="a4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Cs w:val="24"/>
        </w:rPr>
      </w:pPr>
    </w:p>
    <w:p w14:paraId="16217800" w14:textId="2F4385BA" w:rsidR="006150E6" w:rsidRPr="00BB63C5" w:rsidRDefault="006150E6" w:rsidP="006150E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BB63C5">
        <w:rPr>
          <w:rFonts w:ascii="Arial" w:hAnsi="Arial" w:cs="Arial"/>
          <w:b/>
          <w:sz w:val="24"/>
          <w:szCs w:val="24"/>
          <w:lang w:eastAsia="ru-RU"/>
        </w:rPr>
        <w:t>ерриториальная избирательная комиссия города Долгопрудный РЕШИЛА</w:t>
      </w:r>
      <w:r w:rsidRPr="00BB63C5">
        <w:rPr>
          <w:rFonts w:ascii="Arial" w:hAnsi="Arial" w:cs="Arial"/>
          <w:b/>
          <w:i/>
          <w:sz w:val="24"/>
          <w:szCs w:val="24"/>
          <w:lang w:eastAsia="ru-RU"/>
        </w:rPr>
        <w:t>:</w:t>
      </w:r>
    </w:p>
    <w:p w14:paraId="1D0548C8" w14:textId="77777777" w:rsidR="006150E6" w:rsidRPr="007028E9" w:rsidRDefault="006150E6" w:rsidP="006150E6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4"/>
          <w:lang w:eastAsia="ru-RU"/>
        </w:rPr>
      </w:pPr>
    </w:p>
    <w:p w14:paraId="6EC5DDA5" w14:textId="77777777" w:rsidR="006150E6" w:rsidRPr="00BB63C5" w:rsidRDefault="006150E6" w:rsidP="006150E6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BB63C5">
        <w:rPr>
          <w:rFonts w:ascii="Arial" w:hAnsi="Arial" w:cs="Arial"/>
          <w:bCs/>
          <w:sz w:val="24"/>
          <w:szCs w:val="24"/>
        </w:rPr>
        <w:tab/>
        <w:t>1. Зачислить в резерв составов участковых комиссий Территориальной избирательной комиссии города Долгопрудный кандидатуры согласно Приложению № 1 к настоящему решению.</w:t>
      </w:r>
    </w:p>
    <w:p w14:paraId="37D4FD9A" w14:textId="77777777" w:rsidR="006150E6" w:rsidRPr="00BB63C5" w:rsidRDefault="006150E6" w:rsidP="006150E6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BB63C5">
        <w:rPr>
          <w:rFonts w:ascii="Arial" w:hAnsi="Arial" w:cs="Arial"/>
          <w:bCs/>
          <w:sz w:val="24"/>
          <w:szCs w:val="24"/>
        </w:rPr>
        <w:tab/>
        <w:t>2. Направить настоящее решение и список кандидатур, предлагаемых для зачисления в резерв составов участковых комиссий в Избирательную комиссию Московской области для сведения.</w:t>
      </w:r>
    </w:p>
    <w:p w14:paraId="0111BDC3" w14:textId="77777777" w:rsidR="006150E6" w:rsidRPr="00BB63C5" w:rsidRDefault="006150E6" w:rsidP="006150E6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B63C5">
        <w:rPr>
          <w:rFonts w:ascii="Arial" w:hAnsi="Arial" w:cs="Arial"/>
          <w:sz w:val="24"/>
          <w:szCs w:val="24"/>
        </w:rPr>
        <w:tab/>
        <w:t xml:space="preserve">3. Опубликовать настоящее решение в официальном печатном средстве массовой информации г. Долгопрудный «ВЕСТНИК - ДОЛГОПРУДНЫЙ» и разместить на странице территориальной избирательной комиссии на портале администрации г.о. Долгопрудный. </w:t>
      </w:r>
    </w:p>
    <w:p w14:paraId="20A999E3" w14:textId="77777777" w:rsidR="006150E6" w:rsidRPr="00BB63C5" w:rsidRDefault="006150E6" w:rsidP="006150E6">
      <w:pPr>
        <w:pStyle w:val="a5"/>
        <w:tabs>
          <w:tab w:val="left" w:pos="709"/>
        </w:tabs>
        <w:spacing w:after="0" w:line="240" w:lineRule="auto"/>
        <w:ind w:left="0"/>
        <w:jc w:val="both"/>
      </w:pPr>
      <w:r w:rsidRPr="00BB63C5">
        <w:rPr>
          <w:rFonts w:ascii="Arial" w:hAnsi="Arial" w:cs="Arial"/>
          <w:sz w:val="24"/>
          <w:szCs w:val="24"/>
        </w:rPr>
        <w:tab/>
        <w:t>4. Опубликовать настоящее решение в сетевом издании «Вестник Избирательная комиссия Московской области»</w:t>
      </w:r>
    </w:p>
    <w:p w14:paraId="25816E36" w14:textId="77777777" w:rsidR="006150E6" w:rsidRPr="00BB63C5" w:rsidRDefault="006150E6" w:rsidP="006150E6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BB63C5">
        <w:rPr>
          <w:rFonts w:ascii="Arial" w:hAnsi="Arial" w:cs="Arial"/>
          <w:sz w:val="24"/>
          <w:szCs w:val="24"/>
          <w:lang w:eastAsia="ru-RU"/>
        </w:rPr>
        <w:tab/>
        <w:t>5. Контроль за выполнением настоящего решения возложить на Панченко Н.А. - председателя территориальной избирательной комиссии города Долгопрудный.</w:t>
      </w:r>
    </w:p>
    <w:p w14:paraId="716DDD4D" w14:textId="77777777" w:rsidR="006150E6" w:rsidRPr="00BB63C5" w:rsidRDefault="006150E6" w:rsidP="006150E6">
      <w:pPr>
        <w:pStyle w:val="a5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ECFC6B4" w14:textId="77777777" w:rsidR="006150E6" w:rsidRPr="00BB63C5" w:rsidRDefault="006150E6" w:rsidP="006150E6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BB63C5">
        <w:rPr>
          <w:rFonts w:ascii="Arial" w:hAnsi="Arial" w:cs="Arial"/>
          <w:b/>
          <w:sz w:val="24"/>
          <w:szCs w:val="24"/>
          <w:lang w:eastAsia="ru-RU"/>
        </w:rPr>
        <w:t>Председатель территориальной</w:t>
      </w:r>
    </w:p>
    <w:p w14:paraId="24069CAB" w14:textId="77777777" w:rsidR="006150E6" w:rsidRPr="00BB63C5" w:rsidRDefault="006150E6" w:rsidP="006150E6">
      <w:pPr>
        <w:pStyle w:val="a5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B63C5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BB63C5">
        <w:rPr>
          <w:rFonts w:ascii="Arial" w:hAnsi="Arial" w:cs="Arial"/>
          <w:b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z w:val="24"/>
          <w:szCs w:val="24"/>
          <w:lang w:eastAsia="ru-RU"/>
        </w:rPr>
        <w:tab/>
        <w:t>Н.А. Панченко</w:t>
      </w:r>
    </w:p>
    <w:p w14:paraId="2CB50538" w14:textId="77777777" w:rsidR="006150E6" w:rsidRPr="00BB63C5" w:rsidRDefault="006150E6" w:rsidP="006150E6">
      <w:pPr>
        <w:pStyle w:val="a5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795F88E" w14:textId="31BD5FE3" w:rsidR="006150E6" w:rsidRPr="00BB63C5" w:rsidRDefault="006150E6" w:rsidP="006150E6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BB63C5">
        <w:rPr>
          <w:rFonts w:ascii="Arial" w:hAnsi="Arial" w:cs="Arial"/>
          <w:b/>
          <w:sz w:val="24"/>
          <w:szCs w:val="24"/>
          <w:lang w:eastAsia="ru-RU"/>
        </w:rPr>
        <w:t>Секретарь территориальной</w:t>
      </w:r>
    </w:p>
    <w:p w14:paraId="0F6D36CE" w14:textId="77777777" w:rsidR="006150E6" w:rsidRPr="00BB63C5" w:rsidRDefault="006150E6" w:rsidP="006150E6">
      <w:pPr>
        <w:pStyle w:val="a5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BB63C5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BB63C5">
        <w:rPr>
          <w:rFonts w:ascii="Arial" w:hAnsi="Arial" w:cs="Arial"/>
          <w:b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z w:val="24"/>
          <w:szCs w:val="24"/>
          <w:lang w:eastAsia="ru-RU"/>
        </w:rPr>
        <w:tab/>
      </w:r>
      <w:r w:rsidRPr="00BB63C5">
        <w:rPr>
          <w:rFonts w:ascii="Arial" w:hAnsi="Arial" w:cs="Arial"/>
          <w:b/>
          <w:sz w:val="24"/>
          <w:szCs w:val="24"/>
          <w:lang w:eastAsia="ru-RU"/>
        </w:rPr>
        <w:tab/>
        <w:t>И.М. Тюрин</w:t>
      </w:r>
    </w:p>
    <w:p w14:paraId="6BDC40CB" w14:textId="77777777" w:rsidR="006150E6" w:rsidRPr="00BB63C5" w:rsidRDefault="006150E6" w:rsidP="006150E6">
      <w:pPr>
        <w:pStyle w:val="a5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  <w:lang w:eastAsia="ru-RU"/>
        </w:rPr>
        <w:sectPr w:rsidR="006150E6" w:rsidRPr="00BB63C5" w:rsidSect="001965F9">
          <w:pgSz w:w="11906" w:h="16838"/>
          <w:pgMar w:top="567" w:right="566" w:bottom="851" w:left="1215" w:header="0" w:footer="0" w:gutter="0"/>
          <w:pgNumType w:start="0"/>
          <w:cols w:space="720"/>
          <w:formProt w:val="0"/>
          <w:docGrid w:linePitch="360" w:charSpace="4096"/>
        </w:sectPr>
      </w:pPr>
    </w:p>
    <w:p w14:paraId="7BAEA248" w14:textId="77777777" w:rsidR="006150E6" w:rsidRPr="00BB63C5" w:rsidRDefault="006150E6" w:rsidP="006150E6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B63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75948BC7" w14:textId="77777777" w:rsidR="006150E6" w:rsidRPr="00BB63C5" w:rsidRDefault="006150E6" w:rsidP="006150E6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B63C5">
        <w:rPr>
          <w:rFonts w:ascii="Arial" w:eastAsia="Times New Roman" w:hAnsi="Arial" w:cs="Arial"/>
          <w:sz w:val="24"/>
          <w:szCs w:val="24"/>
          <w:lang w:eastAsia="ru-RU"/>
        </w:rPr>
        <w:t>к решению</w:t>
      </w:r>
    </w:p>
    <w:p w14:paraId="5EC35996" w14:textId="77777777" w:rsidR="006150E6" w:rsidRPr="00BB63C5" w:rsidRDefault="006150E6" w:rsidP="006150E6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B63C5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территориальной избирательной комиссии </w:t>
      </w:r>
    </w:p>
    <w:p w14:paraId="0750B8EC" w14:textId="77777777" w:rsidR="006150E6" w:rsidRPr="00BB63C5" w:rsidRDefault="006150E6" w:rsidP="006150E6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B63C5">
        <w:rPr>
          <w:rFonts w:ascii="Arial" w:eastAsia="Times New Roman" w:hAnsi="Arial" w:cs="Arial"/>
          <w:sz w:val="24"/>
          <w:szCs w:val="24"/>
          <w:lang w:eastAsia="ru-RU"/>
        </w:rPr>
        <w:t>города Долгопрудный</w:t>
      </w:r>
    </w:p>
    <w:p w14:paraId="3ED2D8A7" w14:textId="7FCEFC02" w:rsidR="006150E6" w:rsidRPr="00BB63C5" w:rsidRDefault="006150E6" w:rsidP="006150E6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B63C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BB63C5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BB63C5">
        <w:rPr>
          <w:rFonts w:ascii="Arial" w:eastAsia="Times New Roman" w:hAnsi="Arial" w:cs="Arial"/>
          <w:sz w:val="24"/>
          <w:szCs w:val="24"/>
          <w:lang w:eastAsia="ru-RU"/>
        </w:rPr>
        <w:t xml:space="preserve">.2023 № </w:t>
      </w:r>
      <w:r>
        <w:rPr>
          <w:rFonts w:ascii="Arial" w:eastAsia="Times New Roman" w:hAnsi="Arial" w:cs="Arial"/>
          <w:sz w:val="24"/>
          <w:szCs w:val="24"/>
          <w:lang w:eastAsia="ru-RU"/>
        </w:rPr>
        <w:t>37</w:t>
      </w:r>
      <w:r w:rsidRPr="00BB63C5">
        <w:rPr>
          <w:rFonts w:ascii="Arial" w:eastAsia="Times New Roman" w:hAnsi="Arial" w:cs="Arial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BB63C5">
        <w:rPr>
          <w:rFonts w:ascii="Arial" w:eastAsia="Times New Roman" w:hAnsi="Arial" w:cs="Arial"/>
          <w:sz w:val="24"/>
          <w:szCs w:val="24"/>
          <w:lang w:eastAsia="ru-RU"/>
        </w:rPr>
        <w:t>-р</w:t>
      </w:r>
    </w:p>
    <w:p w14:paraId="39CE4ADF" w14:textId="77777777" w:rsidR="006150E6" w:rsidRPr="00BB63C5" w:rsidRDefault="006150E6" w:rsidP="006150E6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1B1C70" w14:textId="317994CB" w:rsidR="006150E6" w:rsidRPr="00BB63C5" w:rsidRDefault="006150E6" w:rsidP="006150E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63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Список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кандидатур, включаемых </w:t>
      </w:r>
      <w:r w:rsidRPr="00BB63C5">
        <w:rPr>
          <w:rFonts w:ascii="Arial" w:hAnsi="Arial" w:cs="Arial"/>
          <w:b/>
          <w:sz w:val="24"/>
          <w:szCs w:val="24"/>
        </w:rPr>
        <w:t>в резерв составов участковых</w:t>
      </w:r>
      <w:r>
        <w:rPr>
          <w:rFonts w:ascii="Arial" w:hAnsi="Arial" w:cs="Arial"/>
          <w:b/>
          <w:sz w:val="24"/>
          <w:szCs w:val="24"/>
        </w:rPr>
        <w:t xml:space="preserve"> избирательных</w:t>
      </w:r>
      <w:r w:rsidRPr="00BB63C5">
        <w:rPr>
          <w:rFonts w:ascii="Arial" w:hAnsi="Arial" w:cs="Arial"/>
          <w:b/>
          <w:sz w:val="24"/>
          <w:szCs w:val="24"/>
        </w:rPr>
        <w:t xml:space="preserve"> комиссий</w:t>
      </w:r>
      <w:r>
        <w:rPr>
          <w:rFonts w:ascii="Arial" w:hAnsi="Arial" w:cs="Arial"/>
          <w:b/>
          <w:sz w:val="24"/>
          <w:szCs w:val="24"/>
        </w:rPr>
        <w:t xml:space="preserve"> избирательных участков города Долгопрудный </w:t>
      </w:r>
    </w:p>
    <w:p w14:paraId="3D1EBCD8" w14:textId="77777777" w:rsidR="006150E6" w:rsidRPr="00BB63C5" w:rsidRDefault="006150E6" w:rsidP="006150E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5"/>
        <w:gridCol w:w="4010"/>
        <w:gridCol w:w="1318"/>
        <w:gridCol w:w="3501"/>
        <w:gridCol w:w="1671"/>
        <w:gridCol w:w="3291"/>
      </w:tblGrid>
      <w:tr w:rsidR="006150E6" w:rsidRPr="00BB63C5" w14:paraId="0F3F5DB5" w14:textId="77777777" w:rsidTr="005A6D94">
        <w:trPr>
          <w:trHeight w:val="88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813C" w14:textId="77777777" w:rsidR="006150E6" w:rsidRPr="00BB63C5" w:rsidRDefault="006150E6" w:rsidP="005A6D9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B63C5">
              <w:rPr>
                <w:rFonts w:ascii="Arial" w:eastAsia="Times New Roman" w:hAnsi="Arial" w:cs="Arial"/>
                <w:b/>
                <w:bCs/>
                <w:lang w:eastAsia="ru-RU"/>
              </w:rPr>
              <w:t>№ п/п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C1AD" w14:textId="77777777" w:rsidR="006150E6" w:rsidRPr="00BB63C5" w:rsidRDefault="006150E6" w:rsidP="005A6D9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B63C5">
              <w:rPr>
                <w:rFonts w:ascii="Arial" w:eastAsia="Times New Roman" w:hAnsi="Arial" w:cs="Arial"/>
                <w:b/>
                <w:bCs/>
                <w:lang w:eastAsia="ru-RU"/>
              </w:rPr>
              <w:t>Фамилия, имя, отчество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CC63" w14:textId="77777777" w:rsidR="006150E6" w:rsidRPr="00BB63C5" w:rsidRDefault="006150E6" w:rsidP="005A6D9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B63C5">
              <w:rPr>
                <w:rFonts w:ascii="Arial" w:eastAsia="Times New Roman" w:hAnsi="Arial" w:cs="Arial"/>
                <w:b/>
                <w:bCs/>
                <w:lang w:eastAsia="ru-RU"/>
              </w:rPr>
              <w:t>Дата рождения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B0D5" w14:textId="77777777" w:rsidR="006150E6" w:rsidRPr="00BB63C5" w:rsidRDefault="006150E6" w:rsidP="005A6D9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B63C5">
              <w:rPr>
                <w:rFonts w:ascii="Arial" w:eastAsia="Times New Roman" w:hAnsi="Arial" w:cs="Arial"/>
                <w:b/>
                <w:bCs/>
                <w:lang w:eastAsia="ru-RU"/>
              </w:rPr>
              <w:t>Должность и место работы на дату подачи заявления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9E10" w14:textId="77777777" w:rsidR="006150E6" w:rsidRPr="00BB63C5" w:rsidRDefault="006150E6" w:rsidP="005A6D9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B63C5">
              <w:rPr>
                <w:rFonts w:ascii="Arial" w:eastAsia="Times New Roman" w:hAnsi="Arial" w:cs="Arial"/>
                <w:b/>
                <w:bCs/>
                <w:lang w:eastAsia="ru-RU"/>
              </w:rPr>
              <w:t>Вид субъекта выдвижения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BEFB" w14:textId="77777777" w:rsidR="006150E6" w:rsidRPr="00BB63C5" w:rsidRDefault="006150E6" w:rsidP="005A6D9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B63C5"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 субъекта выдвижения</w:t>
            </w:r>
          </w:p>
        </w:tc>
      </w:tr>
      <w:tr w:rsidR="006150E6" w:rsidRPr="00BB63C5" w14:paraId="1B21EF0B" w14:textId="77777777" w:rsidTr="005A6D94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96EA" w14:textId="77777777" w:rsidR="006150E6" w:rsidRPr="007028E9" w:rsidRDefault="006150E6" w:rsidP="006150E6">
            <w:pPr>
              <w:pStyle w:val="a5"/>
              <w:numPr>
                <w:ilvl w:val="0"/>
                <w:numId w:val="1"/>
              </w:numPr>
              <w:suppressAutoHyphens w:val="0"/>
              <w:spacing w:after="0" w:line="240" w:lineRule="auto"/>
              <w:ind w:left="584" w:hanging="357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3E4B" w14:textId="1AF8D599" w:rsidR="006150E6" w:rsidRPr="00BB63C5" w:rsidRDefault="006150E6" w:rsidP="005A6D9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Фирсов Виктор Андреевич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67F6" w14:textId="0A400BB0" w:rsidR="006150E6" w:rsidRPr="00BB63C5" w:rsidRDefault="006150E6" w:rsidP="005A6D9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24.09.1973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225A" w14:textId="4A119423" w:rsidR="006150E6" w:rsidRPr="00BB63C5" w:rsidRDefault="006150E6" w:rsidP="005A6D9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Студент МФТИ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DCAA" w14:textId="77777777" w:rsidR="006150E6" w:rsidRPr="00BB63C5" w:rsidRDefault="006150E6" w:rsidP="005A6D9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63C5">
              <w:rPr>
                <w:rFonts w:ascii="Arial" w:eastAsia="Times New Roman" w:hAnsi="Arial" w:cs="Arial"/>
                <w:lang w:eastAsia="ru-RU"/>
              </w:rPr>
              <w:t>Политическая партия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5D46" w14:textId="27BEF689" w:rsidR="006150E6" w:rsidRPr="00BB63C5" w:rsidRDefault="006150E6" w:rsidP="005A6D9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КПРФ</w:t>
            </w:r>
          </w:p>
        </w:tc>
      </w:tr>
      <w:tr w:rsidR="006150E6" w:rsidRPr="00BB63C5" w14:paraId="013A673D" w14:textId="77777777" w:rsidTr="005A6D94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3DB4" w14:textId="77777777" w:rsidR="006150E6" w:rsidRPr="007028E9" w:rsidRDefault="006150E6" w:rsidP="006150E6">
            <w:pPr>
              <w:pStyle w:val="a5"/>
              <w:numPr>
                <w:ilvl w:val="0"/>
                <w:numId w:val="1"/>
              </w:numPr>
              <w:suppressAutoHyphens w:val="0"/>
              <w:spacing w:after="0" w:line="240" w:lineRule="auto"/>
              <w:ind w:left="584" w:hanging="357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28E3" w14:textId="69E7CCAD" w:rsidR="006150E6" w:rsidRPr="00BB63C5" w:rsidRDefault="006150E6" w:rsidP="005A6D9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Волгунцева Анна Филипповна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681A" w14:textId="5775D5E1" w:rsidR="006150E6" w:rsidRPr="00BB63C5" w:rsidRDefault="006150E6" w:rsidP="005A6D9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18.12.1978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8CE7" w14:textId="306B2CB3" w:rsidR="006150E6" w:rsidRPr="00BB63C5" w:rsidRDefault="006150E6" w:rsidP="005A6D9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Инженер МФТИ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637F" w14:textId="77777777" w:rsidR="006150E6" w:rsidRPr="00BB63C5" w:rsidRDefault="006150E6" w:rsidP="005A6D9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63C5">
              <w:rPr>
                <w:rFonts w:ascii="Arial" w:eastAsia="Times New Roman" w:hAnsi="Arial" w:cs="Arial"/>
                <w:lang w:eastAsia="ru-RU"/>
              </w:rPr>
              <w:t>Политическая партия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AFFD" w14:textId="17C9E23D" w:rsidR="006150E6" w:rsidRPr="00BB63C5" w:rsidRDefault="006150E6" w:rsidP="005A6D9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Патрия РОСТА</w:t>
            </w:r>
          </w:p>
        </w:tc>
      </w:tr>
    </w:tbl>
    <w:p w14:paraId="5DE653E0" w14:textId="77777777" w:rsidR="006150E6" w:rsidRPr="00BB63C5" w:rsidRDefault="006150E6" w:rsidP="006150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B104FC" w14:textId="77777777" w:rsidR="007B2E08" w:rsidRDefault="007B2E08"/>
    <w:sectPr w:rsidR="007B2E08" w:rsidSect="001A4F6E">
      <w:footerReference w:type="default" r:id="rId8"/>
      <w:pgSz w:w="16838" w:h="11906" w:orient="landscape"/>
      <w:pgMar w:top="851" w:right="1134" w:bottom="1418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EE39" w14:textId="77777777" w:rsidR="001965F9" w:rsidRDefault="001965F9">
      <w:pPr>
        <w:spacing w:after="0" w:line="240" w:lineRule="auto"/>
      </w:pPr>
      <w:r>
        <w:separator/>
      </w:r>
    </w:p>
  </w:endnote>
  <w:endnote w:type="continuationSeparator" w:id="0">
    <w:p w14:paraId="5845B8A6" w14:textId="77777777" w:rsidR="001965F9" w:rsidRDefault="0019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609616"/>
      <w:docPartObj>
        <w:docPartGallery w:val="Page Numbers (Bottom of Page)"/>
        <w:docPartUnique/>
      </w:docPartObj>
    </w:sdtPr>
    <w:sdtEndPr/>
    <w:sdtContent>
      <w:p w14:paraId="676025D9" w14:textId="77777777" w:rsidR="00442B2E" w:rsidRDefault="00442B2E">
        <w:pPr>
          <w:pStyle w:val="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9389" w14:textId="77777777" w:rsidR="001965F9" w:rsidRDefault="001965F9">
      <w:pPr>
        <w:spacing w:after="0" w:line="240" w:lineRule="auto"/>
      </w:pPr>
      <w:r>
        <w:separator/>
      </w:r>
    </w:p>
  </w:footnote>
  <w:footnote w:type="continuationSeparator" w:id="0">
    <w:p w14:paraId="6D8D4D43" w14:textId="77777777" w:rsidR="001965F9" w:rsidRDefault="0019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1A4D"/>
    <w:multiLevelType w:val="hybridMultilevel"/>
    <w:tmpl w:val="8A22C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72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E6"/>
    <w:rsid w:val="001965F9"/>
    <w:rsid w:val="002B7BC3"/>
    <w:rsid w:val="0042213D"/>
    <w:rsid w:val="00442B2E"/>
    <w:rsid w:val="004D1FAE"/>
    <w:rsid w:val="006150E6"/>
    <w:rsid w:val="007B2E08"/>
    <w:rsid w:val="00A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E675"/>
  <w15:chartTrackingRefBased/>
  <w15:docId w15:val="{8FE80EFC-235D-427F-85DA-FB2F037E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0E6"/>
    <w:pPr>
      <w:suppressAutoHyphens/>
      <w:spacing w:after="200" w:line="276" w:lineRule="auto"/>
    </w:pPr>
    <w:rPr>
      <w:rFonts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1"/>
    <w:uiPriority w:val="99"/>
    <w:qFormat/>
    <w:rsid w:val="006150E6"/>
    <w:rPr>
      <w:rFonts w:ascii="Calibri" w:eastAsia="Calibri" w:hAnsi="Calibri" w:cs="Times New Roman"/>
      <w:kern w:val="0"/>
    </w:rPr>
  </w:style>
  <w:style w:type="paragraph" w:styleId="a4">
    <w:name w:val="Normal (Web)"/>
    <w:basedOn w:val="a"/>
    <w:uiPriority w:val="99"/>
    <w:semiHidden/>
    <w:qFormat/>
    <w:rsid w:val="006150E6"/>
    <w:pPr>
      <w:spacing w:beforeAutospacing="1" w:afterAutospacing="1" w:line="240" w:lineRule="auto"/>
    </w:pPr>
    <w:rPr>
      <w:rFonts w:ascii="Verdana" w:eastAsia="Times New Roman" w:hAnsi="Verdana"/>
      <w:color w:val="4E5882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150E6"/>
    <w:pPr>
      <w:ind w:left="720"/>
      <w:contextualSpacing/>
    </w:pPr>
  </w:style>
  <w:style w:type="paragraph" w:customStyle="1" w:styleId="1">
    <w:name w:val="Нижний колонтитул1"/>
    <w:basedOn w:val="a"/>
    <w:link w:val="a3"/>
    <w:uiPriority w:val="99"/>
    <w:unhideWhenUsed/>
    <w:rsid w:val="006150E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тюрин</dc:creator>
  <cp:keywords/>
  <dc:description/>
  <cp:lastModifiedBy>игорь тюрин</cp:lastModifiedBy>
  <cp:revision>6</cp:revision>
  <cp:lastPrinted>2023-11-30T15:18:00Z</cp:lastPrinted>
  <dcterms:created xsi:type="dcterms:W3CDTF">2023-11-30T13:08:00Z</dcterms:created>
  <dcterms:modified xsi:type="dcterms:W3CDTF">2023-11-30T15:30:00Z</dcterms:modified>
</cp:coreProperties>
</file>