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AC8" w:rsidRPr="00AC1AC8" w:rsidRDefault="00EC17AE" w:rsidP="00AC1AC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C17A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</w:t>
      </w:r>
      <w:r w:rsidR="00AC1AC8">
        <w:rPr>
          <w:rFonts w:ascii="Arial" w:eastAsia="Times New Roman" w:hAnsi="Arial" w:cs="Arial"/>
          <w:sz w:val="24"/>
          <w:szCs w:val="24"/>
          <w:lang w:eastAsia="ru-RU"/>
        </w:rPr>
        <w:t xml:space="preserve">  ПРОЕКТ</w:t>
      </w:r>
    </w:p>
    <w:p w:rsidR="00AC1AC8" w:rsidRDefault="003F19DD" w:rsidP="00AC1AC8">
      <w:pPr>
        <w:pStyle w:val="4"/>
        <w:rPr>
          <w:bCs/>
          <w:sz w:val="24"/>
          <w:szCs w:val="24"/>
        </w:rPr>
      </w:pPr>
      <w:r w:rsidRPr="00F42DCC">
        <w:rPr>
          <w:bCs/>
          <w:sz w:val="24"/>
          <w:szCs w:val="24"/>
        </w:rPr>
        <w:t>РЕШЕНИЕ</w:t>
      </w:r>
    </w:p>
    <w:p w:rsidR="00AC1AC8" w:rsidRPr="00AC1AC8" w:rsidRDefault="00AC1AC8" w:rsidP="00AC1AC8">
      <w:pPr>
        <w:rPr>
          <w:lang w:eastAsia="ru-RU"/>
        </w:rPr>
      </w:pPr>
    </w:p>
    <w:p w:rsidR="003F19DD" w:rsidRPr="00F42DCC" w:rsidRDefault="003F19DD" w:rsidP="003F19DD">
      <w:pPr>
        <w:pStyle w:val="4"/>
        <w:jc w:val="left"/>
        <w:rPr>
          <w:b w:val="0"/>
          <w:bCs/>
          <w:sz w:val="24"/>
          <w:szCs w:val="24"/>
        </w:rPr>
      </w:pPr>
      <w:r w:rsidRPr="00F42DCC">
        <w:rPr>
          <w:b w:val="0"/>
          <w:bCs/>
          <w:sz w:val="24"/>
          <w:szCs w:val="24"/>
        </w:rPr>
        <w:t>«___</w:t>
      </w:r>
      <w:proofErr w:type="gramStart"/>
      <w:r w:rsidRPr="00F42DCC">
        <w:rPr>
          <w:b w:val="0"/>
          <w:bCs/>
          <w:sz w:val="24"/>
          <w:szCs w:val="24"/>
        </w:rPr>
        <w:t>_»_</w:t>
      </w:r>
      <w:proofErr w:type="gramEnd"/>
      <w:r w:rsidRPr="00F42DCC">
        <w:rPr>
          <w:b w:val="0"/>
          <w:bCs/>
          <w:sz w:val="24"/>
          <w:szCs w:val="24"/>
        </w:rPr>
        <w:t>____________ 202</w:t>
      </w:r>
      <w:r w:rsidR="008958AB">
        <w:rPr>
          <w:b w:val="0"/>
          <w:bCs/>
          <w:sz w:val="24"/>
          <w:szCs w:val="24"/>
        </w:rPr>
        <w:t>4</w:t>
      </w:r>
      <w:r w:rsidRPr="00F42DCC">
        <w:rPr>
          <w:b w:val="0"/>
          <w:bCs/>
          <w:sz w:val="24"/>
          <w:szCs w:val="24"/>
        </w:rPr>
        <w:t xml:space="preserve"> г</w:t>
      </w:r>
      <w:r w:rsidR="00397E92">
        <w:rPr>
          <w:b w:val="0"/>
          <w:bCs/>
          <w:sz w:val="24"/>
          <w:szCs w:val="24"/>
        </w:rPr>
        <w:t>ода</w:t>
      </w:r>
      <w:r w:rsidRPr="00F42DCC">
        <w:rPr>
          <w:b w:val="0"/>
          <w:bCs/>
          <w:sz w:val="24"/>
          <w:szCs w:val="24"/>
        </w:rPr>
        <w:t xml:space="preserve">                                                                      №____ -</w:t>
      </w:r>
      <w:proofErr w:type="spellStart"/>
      <w:r w:rsidRPr="00F42DCC">
        <w:rPr>
          <w:b w:val="0"/>
          <w:bCs/>
          <w:sz w:val="24"/>
          <w:szCs w:val="24"/>
        </w:rPr>
        <w:t>нр</w:t>
      </w:r>
      <w:proofErr w:type="spellEnd"/>
      <w:r w:rsidRPr="00F42DCC">
        <w:rPr>
          <w:b w:val="0"/>
          <w:bCs/>
          <w:sz w:val="24"/>
          <w:szCs w:val="24"/>
        </w:rPr>
        <w:t xml:space="preserve"> </w:t>
      </w:r>
    </w:p>
    <w:p w:rsidR="00AC1AC8" w:rsidRPr="00AC1AC8" w:rsidRDefault="00AC1AC8" w:rsidP="003F19DD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AC1AC8" w:rsidRDefault="008958AB" w:rsidP="00AC1AC8">
      <w:pPr>
        <w:pStyle w:val="ConsPlusTitle"/>
        <w:spacing w:line="276" w:lineRule="auto"/>
        <w:jc w:val="center"/>
      </w:pPr>
      <w:r>
        <w:t xml:space="preserve">Об утверждении </w:t>
      </w:r>
      <w:r w:rsidR="00956358">
        <w:t>П</w:t>
      </w:r>
      <w:r>
        <w:t>орядка определения размера платы по соглашению об установлении сервитута в отношении земельных участков, находящихся в собственно</w:t>
      </w:r>
      <w:r w:rsidR="007D6E20">
        <w:t>сти муниципального образования г</w:t>
      </w:r>
      <w:r>
        <w:t>ородско</w:t>
      </w:r>
      <w:r w:rsidR="00956358">
        <w:t>го</w:t>
      </w:r>
      <w:r>
        <w:t xml:space="preserve"> округ</w:t>
      </w:r>
      <w:r w:rsidR="00956358">
        <w:t>а</w:t>
      </w:r>
      <w:r>
        <w:t xml:space="preserve"> </w:t>
      </w:r>
      <w:r w:rsidR="007D6E20">
        <w:t>Долгопрудный Московской области</w:t>
      </w:r>
    </w:p>
    <w:p w:rsidR="00AC1AC8" w:rsidRPr="00AC1AC8" w:rsidRDefault="00AC1AC8" w:rsidP="00AC1AC8">
      <w:pPr>
        <w:pStyle w:val="ConsPlusTitle"/>
        <w:jc w:val="center"/>
      </w:pPr>
    </w:p>
    <w:p w:rsidR="003F19DD" w:rsidRPr="00AC1AC8" w:rsidRDefault="008958AB" w:rsidP="00AC1AC8">
      <w:pPr>
        <w:shd w:val="clear" w:color="auto" w:fill="FFFFFF"/>
        <w:spacing w:line="276" w:lineRule="auto"/>
        <w:ind w:firstLine="708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8958AB">
        <w:rPr>
          <w:rFonts w:ascii="Arial" w:hAnsi="Arial" w:cs="Arial"/>
          <w:sz w:val="24"/>
          <w:szCs w:val="24"/>
        </w:rPr>
        <w:t xml:space="preserve">В соответствии с подпунктом 3 пункта 2 статьи 39.25 Земельного кодекса Российской Федерации, Федеральным законом от 06.10.2003 </w:t>
      </w:r>
      <w:r w:rsidR="00D277EF">
        <w:rPr>
          <w:rFonts w:ascii="Arial" w:hAnsi="Arial" w:cs="Arial"/>
          <w:sz w:val="24"/>
          <w:szCs w:val="24"/>
        </w:rPr>
        <w:t>№</w:t>
      </w:r>
      <w:r w:rsidRPr="008958AB">
        <w:rPr>
          <w:rFonts w:ascii="Arial" w:hAnsi="Arial" w:cs="Arial"/>
          <w:sz w:val="24"/>
          <w:szCs w:val="24"/>
        </w:rPr>
        <w:t xml:space="preserve"> 131-ФЗ </w:t>
      </w:r>
      <w:r w:rsidR="00D277EF">
        <w:rPr>
          <w:rFonts w:ascii="Arial" w:hAnsi="Arial" w:cs="Arial"/>
          <w:sz w:val="24"/>
          <w:szCs w:val="24"/>
        </w:rPr>
        <w:t>«</w:t>
      </w:r>
      <w:r w:rsidRPr="008958AB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277EF">
        <w:rPr>
          <w:rFonts w:ascii="Arial" w:hAnsi="Arial" w:cs="Arial"/>
          <w:sz w:val="24"/>
          <w:szCs w:val="24"/>
        </w:rPr>
        <w:t>»</w:t>
      </w:r>
      <w:r w:rsidRPr="008958AB">
        <w:rPr>
          <w:rFonts w:ascii="Arial" w:hAnsi="Arial" w:cs="Arial"/>
          <w:sz w:val="24"/>
          <w:szCs w:val="24"/>
        </w:rPr>
        <w:t xml:space="preserve">, Законом Московской области от 07.06.1996 № 23/96-ОЗ «О регулировании земельных отношений в Московской области», </w:t>
      </w:r>
      <w:r w:rsidR="003F19DD" w:rsidRPr="008958AB">
        <w:rPr>
          <w:rFonts w:ascii="Arial" w:hAnsi="Arial" w:cs="Arial"/>
          <w:sz w:val="24"/>
          <w:szCs w:val="24"/>
        </w:rPr>
        <w:t>н</w:t>
      </w:r>
      <w:r w:rsidR="003F19DD" w:rsidRPr="008958A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 основании Устава городского округа Долгопрудный Москов</w:t>
      </w:r>
      <w:r w:rsidR="00D70562" w:rsidRPr="008958A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ской области, Совет депутатов</w:t>
      </w:r>
      <w:r w:rsidR="003F19DD" w:rsidRPr="008958A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городского округа </w:t>
      </w:r>
      <w:r w:rsidR="00AC1AC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Долгопрудный Московской области</w:t>
      </w:r>
    </w:p>
    <w:p w:rsidR="003F19DD" w:rsidRDefault="003F19DD" w:rsidP="00AC1AC8">
      <w:pPr>
        <w:widowControl w:val="0"/>
        <w:suppressAutoHyphens/>
        <w:spacing w:line="276" w:lineRule="auto"/>
        <w:ind w:firstLine="709"/>
        <w:jc w:val="center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F42DCC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Р Е Ш И Л:</w:t>
      </w:r>
    </w:p>
    <w:p w:rsidR="00AC1AC8" w:rsidRPr="00AC1AC8" w:rsidRDefault="00AC1AC8" w:rsidP="00AC1AC8">
      <w:pPr>
        <w:widowControl w:val="0"/>
        <w:suppressAutoHyphens/>
        <w:spacing w:line="276" w:lineRule="auto"/>
        <w:ind w:firstLine="709"/>
        <w:jc w:val="center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:rsidR="00AC1AC8" w:rsidRPr="00AC1AC8" w:rsidRDefault="00AC1AC8" w:rsidP="00AC1AC8">
      <w:pPr>
        <w:widowControl w:val="0"/>
        <w:suppressAutoHyphens/>
        <w:autoSpaceDE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1AC8">
        <w:rPr>
          <w:rFonts w:ascii="Arial" w:hAnsi="Arial" w:cs="Arial"/>
          <w:sz w:val="24"/>
          <w:szCs w:val="24"/>
        </w:rPr>
        <w:t xml:space="preserve">1. Утвердить </w:t>
      </w:r>
      <w:r w:rsidR="00817275">
        <w:rPr>
          <w:rFonts w:ascii="Arial" w:hAnsi="Arial" w:cs="Arial"/>
          <w:sz w:val="24"/>
          <w:szCs w:val="24"/>
        </w:rPr>
        <w:t xml:space="preserve">прилагаемый </w:t>
      </w:r>
      <w:r w:rsidRPr="00AC1AC8">
        <w:rPr>
          <w:rFonts w:ascii="Arial" w:hAnsi="Arial" w:cs="Arial"/>
          <w:sz w:val="24"/>
          <w:szCs w:val="24"/>
        </w:rPr>
        <w:t>Порядок определения размера платы по соглашению об установлении сервитута в отношении земельных участков, находящихся в собственнос</w:t>
      </w:r>
      <w:r w:rsidR="007D6E20">
        <w:rPr>
          <w:rFonts w:ascii="Arial" w:hAnsi="Arial" w:cs="Arial"/>
          <w:sz w:val="24"/>
          <w:szCs w:val="24"/>
        </w:rPr>
        <w:t>ти муниципального образования г</w:t>
      </w:r>
      <w:r w:rsidRPr="00AC1AC8">
        <w:rPr>
          <w:rFonts w:ascii="Arial" w:hAnsi="Arial" w:cs="Arial"/>
          <w:sz w:val="24"/>
          <w:szCs w:val="24"/>
        </w:rPr>
        <w:t>ородско</w:t>
      </w:r>
      <w:r w:rsidR="00956358">
        <w:rPr>
          <w:rFonts w:ascii="Arial" w:hAnsi="Arial" w:cs="Arial"/>
          <w:sz w:val="24"/>
          <w:szCs w:val="24"/>
        </w:rPr>
        <w:t>го</w:t>
      </w:r>
      <w:r w:rsidRPr="00AC1AC8">
        <w:rPr>
          <w:rFonts w:ascii="Arial" w:hAnsi="Arial" w:cs="Arial"/>
          <w:sz w:val="24"/>
          <w:szCs w:val="24"/>
        </w:rPr>
        <w:t xml:space="preserve"> округ</w:t>
      </w:r>
      <w:r w:rsidR="00956358">
        <w:rPr>
          <w:rFonts w:ascii="Arial" w:hAnsi="Arial" w:cs="Arial"/>
          <w:sz w:val="24"/>
          <w:szCs w:val="24"/>
        </w:rPr>
        <w:t>а</w:t>
      </w:r>
      <w:r w:rsidRPr="00AC1AC8">
        <w:rPr>
          <w:rFonts w:ascii="Arial" w:hAnsi="Arial" w:cs="Arial"/>
          <w:sz w:val="24"/>
          <w:szCs w:val="24"/>
        </w:rPr>
        <w:t xml:space="preserve"> </w:t>
      </w:r>
      <w:r w:rsidR="007D6E20">
        <w:rPr>
          <w:rFonts w:ascii="Arial" w:hAnsi="Arial" w:cs="Arial"/>
          <w:sz w:val="24"/>
          <w:szCs w:val="24"/>
        </w:rPr>
        <w:t>Долгопрудный Московской области (далее – Порядок).</w:t>
      </w:r>
    </w:p>
    <w:p w:rsidR="003F19DD" w:rsidRPr="00F42DCC" w:rsidRDefault="00AC1AC8" w:rsidP="00AC1AC8">
      <w:pPr>
        <w:widowControl w:val="0"/>
        <w:suppressAutoHyphens/>
        <w:autoSpaceDE w:val="0"/>
        <w:spacing w:after="0" w:line="276" w:lineRule="auto"/>
        <w:ind w:firstLine="708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>
        <w:rPr>
          <w:rFonts w:ascii="Arial" w:hAnsi="Arial" w:cs="Arial"/>
          <w:kern w:val="1"/>
          <w:sz w:val="24"/>
          <w:szCs w:val="24"/>
          <w:lang w:eastAsia="ar-SA"/>
        </w:rPr>
        <w:t>2</w:t>
      </w:r>
      <w:r w:rsidR="003F19DD" w:rsidRPr="00F42DCC">
        <w:rPr>
          <w:rFonts w:ascii="Arial" w:hAnsi="Arial" w:cs="Arial"/>
          <w:kern w:val="1"/>
          <w:sz w:val="24"/>
          <w:szCs w:val="24"/>
          <w:lang w:eastAsia="ar-SA"/>
        </w:rPr>
        <w:t>. Опубликовать настоящее решение в официальном печатном средстве массовой информации городского округа Долгопрудный «Вестник «Долгопрудный».</w:t>
      </w:r>
    </w:p>
    <w:p w:rsidR="003F19DD" w:rsidRPr="00F42DCC" w:rsidRDefault="00AC1AC8" w:rsidP="00AC1AC8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>
        <w:rPr>
          <w:rFonts w:ascii="Arial" w:hAnsi="Arial" w:cs="Arial"/>
          <w:kern w:val="1"/>
          <w:sz w:val="24"/>
          <w:szCs w:val="24"/>
          <w:lang w:eastAsia="ar-SA"/>
        </w:rPr>
        <w:t>3</w:t>
      </w:r>
      <w:r w:rsidR="003F19DD" w:rsidRPr="00F42DCC">
        <w:rPr>
          <w:rFonts w:ascii="Arial" w:hAnsi="Arial" w:cs="Arial"/>
          <w:kern w:val="1"/>
          <w:sz w:val="24"/>
          <w:szCs w:val="24"/>
          <w:lang w:eastAsia="ar-SA"/>
        </w:rPr>
        <w:t>. Настоящее решение вступает в силу со дня</w:t>
      </w:r>
      <w:r w:rsidR="007D6E20">
        <w:rPr>
          <w:rFonts w:ascii="Arial" w:hAnsi="Arial" w:cs="Arial"/>
          <w:kern w:val="1"/>
          <w:sz w:val="24"/>
          <w:szCs w:val="24"/>
          <w:lang w:eastAsia="ar-SA"/>
        </w:rPr>
        <w:t xml:space="preserve"> его</w:t>
      </w:r>
      <w:r w:rsidR="003F19DD" w:rsidRPr="00F42DCC">
        <w:rPr>
          <w:rFonts w:ascii="Arial" w:hAnsi="Arial" w:cs="Arial"/>
          <w:kern w:val="1"/>
          <w:sz w:val="24"/>
          <w:szCs w:val="24"/>
          <w:lang w:eastAsia="ar-SA"/>
        </w:rPr>
        <w:t xml:space="preserve">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:rsidR="003F19DD" w:rsidRDefault="003F19DD" w:rsidP="00AC1AC8">
      <w:pPr>
        <w:pStyle w:val="a4"/>
        <w:tabs>
          <w:tab w:val="left" w:pos="414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AC1AC8" w:rsidRPr="00AC1AC8" w:rsidRDefault="00AC1AC8" w:rsidP="00AC1AC8">
      <w:pPr>
        <w:pStyle w:val="a4"/>
        <w:tabs>
          <w:tab w:val="left" w:pos="414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3F19DD" w:rsidRPr="00F42DCC" w:rsidRDefault="003F19DD" w:rsidP="003F19DD">
      <w:pPr>
        <w:pStyle w:val="a4"/>
        <w:tabs>
          <w:tab w:val="left" w:pos="4140"/>
        </w:tabs>
        <w:rPr>
          <w:rFonts w:ascii="Arial" w:hAnsi="Arial" w:cs="Arial"/>
          <w:b/>
        </w:rPr>
      </w:pPr>
      <w:r w:rsidRPr="00F42DCC">
        <w:rPr>
          <w:rFonts w:ascii="Arial" w:hAnsi="Arial" w:cs="Arial"/>
        </w:rPr>
        <w:t xml:space="preserve">           </w:t>
      </w:r>
      <w:r w:rsidRPr="00F42DCC">
        <w:rPr>
          <w:rFonts w:ascii="Arial" w:hAnsi="Arial" w:cs="Arial"/>
          <w:b/>
        </w:rPr>
        <w:t xml:space="preserve">Глава городского округа </w:t>
      </w:r>
    </w:p>
    <w:p w:rsidR="003F19DD" w:rsidRPr="00F42DCC" w:rsidRDefault="003F19DD" w:rsidP="003F19DD">
      <w:pPr>
        <w:pStyle w:val="a4"/>
        <w:tabs>
          <w:tab w:val="left" w:pos="4140"/>
        </w:tabs>
        <w:rPr>
          <w:rFonts w:ascii="Arial" w:hAnsi="Arial" w:cs="Arial"/>
          <w:b/>
        </w:rPr>
      </w:pPr>
      <w:r w:rsidRPr="00F42DCC">
        <w:rPr>
          <w:rFonts w:ascii="Arial" w:hAnsi="Arial" w:cs="Arial"/>
          <w:b/>
        </w:rPr>
        <w:t xml:space="preserve">           Долгопрудный Московской области                                      </w:t>
      </w:r>
      <w:r>
        <w:rPr>
          <w:rFonts w:ascii="Arial" w:hAnsi="Arial" w:cs="Arial"/>
          <w:b/>
        </w:rPr>
        <w:t>В.Ю. Юдин</w:t>
      </w:r>
    </w:p>
    <w:p w:rsidR="003F19DD" w:rsidRPr="00AC1AC8" w:rsidRDefault="003F19DD" w:rsidP="003F19DD">
      <w:pPr>
        <w:pStyle w:val="a4"/>
        <w:tabs>
          <w:tab w:val="left" w:pos="4140"/>
        </w:tabs>
        <w:spacing w:line="360" w:lineRule="auto"/>
        <w:ind w:firstLine="709"/>
        <w:rPr>
          <w:rFonts w:ascii="Arial" w:hAnsi="Arial" w:cs="Arial"/>
          <w:b/>
          <w:sz w:val="16"/>
          <w:szCs w:val="16"/>
        </w:rPr>
      </w:pPr>
    </w:p>
    <w:p w:rsidR="003F19DD" w:rsidRPr="00F42DCC" w:rsidRDefault="00C63ABE" w:rsidP="00AC1AC8">
      <w:pPr>
        <w:pStyle w:val="a4"/>
        <w:tabs>
          <w:tab w:val="left" w:pos="4140"/>
        </w:tabs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«________» __________</w:t>
      </w:r>
      <w:proofErr w:type="gramStart"/>
      <w:r>
        <w:rPr>
          <w:rFonts w:ascii="Arial" w:hAnsi="Arial" w:cs="Arial"/>
        </w:rPr>
        <w:t>_  2024</w:t>
      </w:r>
      <w:proofErr w:type="gramEnd"/>
      <w:r w:rsidR="003F19DD" w:rsidRPr="00F42DCC">
        <w:rPr>
          <w:rFonts w:ascii="Arial" w:hAnsi="Arial" w:cs="Arial"/>
        </w:rPr>
        <w:t xml:space="preserve"> год</w:t>
      </w:r>
      <w:r w:rsidR="00AC1AC8">
        <w:rPr>
          <w:rFonts w:ascii="Arial" w:hAnsi="Arial" w:cs="Arial"/>
        </w:rPr>
        <w:t>а</w:t>
      </w:r>
    </w:p>
    <w:p w:rsidR="003F19DD" w:rsidRPr="00AC1AC8" w:rsidRDefault="003F19DD" w:rsidP="003F19DD">
      <w:pPr>
        <w:pStyle w:val="a4"/>
        <w:tabs>
          <w:tab w:val="left" w:pos="4140"/>
        </w:tabs>
        <w:spacing w:line="360" w:lineRule="auto"/>
        <w:ind w:firstLine="709"/>
        <w:rPr>
          <w:rFonts w:ascii="Arial" w:hAnsi="Arial" w:cs="Arial"/>
          <w:sz w:val="18"/>
          <w:szCs w:val="18"/>
        </w:rPr>
      </w:pPr>
    </w:p>
    <w:p w:rsidR="003F19DD" w:rsidRPr="00F42DCC" w:rsidRDefault="003F19DD" w:rsidP="003F19DD">
      <w:pPr>
        <w:pStyle w:val="a4"/>
        <w:tabs>
          <w:tab w:val="left" w:pos="4140"/>
        </w:tabs>
        <w:spacing w:line="276" w:lineRule="auto"/>
        <w:ind w:firstLine="709"/>
        <w:rPr>
          <w:rFonts w:ascii="Arial" w:hAnsi="Arial" w:cs="Arial"/>
          <w:b/>
        </w:rPr>
      </w:pPr>
      <w:r w:rsidRPr="00F42DCC">
        <w:rPr>
          <w:rFonts w:ascii="Arial" w:hAnsi="Arial" w:cs="Arial"/>
          <w:b/>
        </w:rPr>
        <w:t>Председатель Совета депутатов</w:t>
      </w:r>
    </w:p>
    <w:p w:rsidR="003F19DD" w:rsidRPr="00F42DCC" w:rsidRDefault="003F19DD" w:rsidP="003F19DD">
      <w:pPr>
        <w:pStyle w:val="a4"/>
        <w:tabs>
          <w:tab w:val="left" w:pos="4140"/>
        </w:tabs>
        <w:spacing w:line="276" w:lineRule="auto"/>
        <w:rPr>
          <w:rFonts w:ascii="Arial" w:hAnsi="Arial" w:cs="Arial"/>
          <w:b/>
        </w:rPr>
      </w:pPr>
      <w:r w:rsidRPr="00F42DCC">
        <w:rPr>
          <w:rFonts w:ascii="Arial" w:hAnsi="Arial" w:cs="Arial"/>
          <w:b/>
        </w:rPr>
        <w:t xml:space="preserve">           городского округа Долгопрудный</w:t>
      </w:r>
    </w:p>
    <w:p w:rsidR="003F19DD" w:rsidRPr="00F42DCC" w:rsidRDefault="003F19DD" w:rsidP="00AC1AC8">
      <w:pPr>
        <w:pStyle w:val="a4"/>
        <w:tabs>
          <w:tab w:val="left" w:pos="4140"/>
        </w:tabs>
        <w:spacing w:line="276" w:lineRule="auto"/>
        <w:ind w:firstLine="709"/>
        <w:rPr>
          <w:rFonts w:ascii="Arial" w:hAnsi="Arial" w:cs="Arial"/>
          <w:b/>
        </w:rPr>
      </w:pPr>
      <w:r w:rsidRPr="00F42DCC">
        <w:rPr>
          <w:rFonts w:ascii="Arial" w:hAnsi="Arial" w:cs="Arial"/>
          <w:b/>
        </w:rPr>
        <w:t xml:space="preserve">Московской области                                   </w:t>
      </w:r>
      <w:r>
        <w:rPr>
          <w:rFonts w:ascii="Arial" w:hAnsi="Arial" w:cs="Arial"/>
          <w:b/>
        </w:rPr>
        <w:t xml:space="preserve">                           </w:t>
      </w:r>
      <w:r w:rsidR="00AC1AC8">
        <w:rPr>
          <w:rFonts w:ascii="Arial" w:hAnsi="Arial" w:cs="Arial"/>
          <w:b/>
        </w:rPr>
        <w:t xml:space="preserve"> Д.В. Балабанов</w:t>
      </w:r>
    </w:p>
    <w:p w:rsidR="003F19DD" w:rsidRPr="00F42DCC" w:rsidRDefault="003F19DD" w:rsidP="003F19DD">
      <w:pPr>
        <w:pStyle w:val="a4"/>
        <w:tabs>
          <w:tab w:val="left" w:pos="4140"/>
        </w:tabs>
        <w:spacing w:line="276" w:lineRule="auto"/>
        <w:ind w:firstLine="709"/>
        <w:rPr>
          <w:rFonts w:ascii="Arial" w:hAnsi="Arial" w:cs="Arial"/>
          <w:b/>
        </w:rPr>
      </w:pPr>
    </w:p>
    <w:p w:rsidR="003F19DD" w:rsidRPr="00F42DCC" w:rsidRDefault="003F19DD" w:rsidP="003F19DD">
      <w:pPr>
        <w:pStyle w:val="a4"/>
        <w:tabs>
          <w:tab w:val="left" w:pos="4140"/>
        </w:tabs>
        <w:ind w:firstLine="709"/>
        <w:rPr>
          <w:rFonts w:ascii="Arial" w:hAnsi="Arial" w:cs="Arial"/>
          <w:szCs w:val="24"/>
        </w:rPr>
      </w:pPr>
      <w:r w:rsidRPr="00F42DCC">
        <w:rPr>
          <w:rFonts w:ascii="Arial" w:hAnsi="Arial" w:cs="Arial"/>
          <w:szCs w:val="24"/>
        </w:rPr>
        <w:t xml:space="preserve">Принято на заседании Совета депутатов </w:t>
      </w:r>
    </w:p>
    <w:p w:rsidR="003F19DD" w:rsidRPr="00F42DCC" w:rsidRDefault="003F19DD" w:rsidP="003F19DD">
      <w:pPr>
        <w:pStyle w:val="a4"/>
        <w:tabs>
          <w:tab w:val="left" w:pos="4140"/>
        </w:tabs>
        <w:ind w:firstLine="709"/>
        <w:rPr>
          <w:rFonts w:ascii="Arial" w:hAnsi="Arial" w:cs="Arial"/>
          <w:szCs w:val="24"/>
        </w:rPr>
      </w:pPr>
      <w:r w:rsidRPr="00F42DCC">
        <w:rPr>
          <w:rFonts w:ascii="Arial" w:hAnsi="Arial" w:cs="Arial"/>
          <w:szCs w:val="24"/>
        </w:rPr>
        <w:t>городского округа Долгопрудный</w:t>
      </w:r>
    </w:p>
    <w:p w:rsidR="003F19DD" w:rsidRPr="00F42DCC" w:rsidRDefault="003F19DD" w:rsidP="003F19DD">
      <w:pPr>
        <w:pStyle w:val="a4"/>
        <w:tabs>
          <w:tab w:val="left" w:pos="4140"/>
        </w:tabs>
        <w:ind w:firstLine="709"/>
        <w:rPr>
          <w:rFonts w:ascii="Arial" w:hAnsi="Arial" w:cs="Arial"/>
          <w:szCs w:val="24"/>
        </w:rPr>
      </w:pPr>
      <w:r w:rsidRPr="00F42DCC">
        <w:rPr>
          <w:rFonts w:ascii="Arial" w:hAnsi="Arial" w:cs="Arial"/>
          <w:szCs w:val="24"/>
        </w:rPr>
        <w:t>Московской области</w:t>
      </w:r>
    </w:p>
    <w:p w:rsidR="003F19DD" w:rsidRPr="00F42DCC" w:rsidRDefault="003F19DD" w:rsidP="003F19DD">
      <w:pPr>
        <w:pStyle w:val="a4"/>
        <w:tabs>
          <w:tab w:val="left" w:pos="4140"/>
        </w:tabs>
        <w:ind w:firstLine="709"/>
        <w:rPr>
          <w:rFonts w:ascii="Arial" w:hAnsi="Arial" w:cs="Arial"/>
          <w:szCs w:val="24"/>
        </w:rPr>
      </w:pPr>
      <w:r w:rsidRPr="00F42DCC">
        <w:rPr>
          <w:rFonts w:ascii="Arial" w:hAnsi="Arial" w:cs="Arial"/>
          <w:szCs w:val="24"/>
        </w:rPr>
        <w:t xml:space="preserve"> </w:t>
      </w:r>
    </w:p>
    <w:p w:rsidR="003F19DD" w:rsidRPr="00F42DCC" w:rsidRDefault="00C63ABE" w:rsidP="003F19DD">
      <w:pPr>
        <w:pStyle w:val="a4"/>
        <w:tabs>
          <w:tab w:val="left" w:pos="4140"/>
        </w:tabs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«_____» ____________ 2024</w:t>
      </w:r>
      <w:r w:rsidR="003F19DD" w:rsidRPr="00F42DCC">
        <w:rPr>
          <w:rFonts w:ascii="Arial" w:hAnsi="Arial" w:cs="Arial"/>
          <w:szCs w:val="24"/>
        </w:rPr>
        <w:t xml:space="preserve"> года </w:t>
      </w:r>
    </w:p>
    <w:p w:rsidR="0080520D" w:rsidRDefault="0080520D" w:rsidP="003F19DD"/>
    <w:p w:rsidR="003F19DD" w:rsidRDefault="0026656A" w:rsidP="00D3171F">
      <w:pPr>
        <w:spacing w:after="0" w:line="240" w:lineRule="auto"/>
        <w:ind w:left="4395" w:firstLine="9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к</w:t>
      </w:r>
    </w:p>
    <w:p w:rsidR="003F19DD" w:rsidRPr="00672465" w:rsidRDefault="003F19DD" w:rsidP="00D3171F">
      <w:pPr>
        <w:spacing w:after="0" w:line="240" w:lineRule="auto"/>
        <w:ind w:left="5103" w:firstLine="284"/>
        <w:rPr>
          <w:rFonts w:ascii="Arial" w:hAnsi="Arial" w:cs="Arial"/>
          <w:sz w:val="24"/>
          <w:szCs w:val="24"/>
        </w:rPr>
      </w:pPr>
      <w:r w:rsidRPr="00672465">
        <w:rPr>
          <w:rFonts w:ascii="Arial" w:hAnsi="Arial" w:cs="Arial"/>
          <w:sz w:val="24"/>
          <w:szCs w:val="24"/>
        </w:rPr>
        <w:t>решени</w:t>
      </w:r>
      <w:r w:rsidR="0026656A">
        <w:rPr>
          <w:rFonts w:ascii="Arial" w:hAnsi="Arial" w:cs="Arial"/>
          <w:sz w:val="24"/>
          <w:szCs w:val="24"/>
        </w:rPr>
        <w:t>ю</w:t>
      </w:r>
      <w:r w:rsidRPr="00672465">
        <w:rPr>
          <w:rFonts w:ascii="Arial" w:hAnsi="Arial" w:cs="Arial"/>
          <w:sz w:val="24"/>
          <w:szCs w:val="24"/>
        </w:rPr>
        <w:t xml:space="preserve"> Совета депутатов</w:t>
      </w:r>
    </w:p>
    <w:p w:rsidR="003F19DD" w:rsidRPr="00672465" w:rsidRDefault="003F19DD" w:rsidP="00D3171F">
      <w:pPr>
        <w:spacing w:after="0" w:line="240" w:lineRule="auto"/>
        <w:ind w:left="5103" w:firstLine="284"/>
        <w:rPr>
          <w:rFonts w:ascii="Arial" w:hAnsi="Arial" w:cs="Arial"/>
          <w:sz w:val="24"/>
          <w:szCs w:val="24"/>
        </w:rPr>
      </w:pPr>
      <w:r w:rsidRPr="00672465">
        <w:rPr>
          <w:rFonts w:ascii="Arial" w:hAnsi="Arial" w:cs="Arial"/>
          <w:sz w:val="24"/>
          <w:szCs w:val="24"/>
        </w:rPr>
        <w:t>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672465">
        <w:rPr>
          <w:rFonts w:ascii="Arial" w:hAnsi="Arial" w:cs="Arial"/>
          <w:sz w:val="24"/>
          <w:szCs w:val="24"/>
        </w:rPr>
        <w:t>Долгопрудный</w:t>
      </w:r>
    </w:p>
    <w:p w:rsidR="003F19DD" w:rsidRPr="00672465" w:rsidRDefault="003F19DD" w:rsidP="00D3171F">
      <w:pPr>
        <w:spacing w:after="0" w:line="240" w:lineRule="auto"/>
        <w:ind w:left="5103" w:firstLine="284"/>
        <w:rPr>
          <w:rFonts w:ascii="Arial" w:hAnsi="Arial" w:cs="Arial"/>
          <w:sz w:val="24"/>
          <w:szCs w:val="24"/>
        </w:rPr>
      </w:pPr>
      <w:r w:rsidRPr="00672465">
        <w:rPr>
          <w:rFonts w:ascii="Arial" w:hAnsi="Arial" w:cs="Arial"/>
          <w:sz w:val="24"/>
          <w:szCs w:val="24"/>
        </w:rPr>
        <w:t>Московской области</w:t>
      </w:r>
    </w:p>
    <w:p w:rsidR="003F19DD" w:rsidRPr="00672465" w:rsidRDefault="003F19DD" w:rsidP="003F19DD">
      <w:pPr>
        <w:spacing w:after="0" w:line="240" w:lineRule="auto"/>
        <w:ind w:left="5103" w:firstLine="5387"/>
        <w:rPr>
          <w:rFonts w:ascii="Arial" w:hAnsi="Arial" w:cs="Arial"/>
          <w:sz w:val="24"/>
          <w:szCs w:val="24"/>
        </w:rPr>
      </w:pPr>
    </w:p>
    <w:p w:rsidR="003F19DD" w:rsidRPr="00672465" w:rsidRDefault="003F19DD" w:rsidP="00D3171F">
      <w:pPr>
        <w:spacing w:after="0" w:line="240" w:lineRule="auto"/>
        <w:ind w:left="5103" w:firstLine="284"/>
        <w:rPr>
          <w:rFonts w:ascii="Arial" w:hAnsi="Arial" w:cs="Arial"/>
          <w:sz w:val="24"/>
          <w:szCs w:val="24"/>
        </w:rPr>
      </w:pPr>
      <w:r w:rsidRPr="00672465">
        <w:rPr>
          <w:rFonts w:ascii="Arial" w:hAnsi="Arial" w:cs="Arial"/>
          <w:sz w:val="24"/>
          <w:szCs w:val="24"/>
        </w:rPr>
        <w:t>от «__» ___</w:t>
      </w:r>
      <w:r>
        <w:rPr>
          <w:rFonts w:ascii="Arial" w:hAnsi="Arial" w:cs="Arial"/>
          <w:sz w:val="24"/>
          <w:szCs w:val="24"/>
        </w:rPr>
        <w:t>_</w:t>
      </w:r>
      <w:r w:rsidR="00D3171F">
        <w:rPr>
          <w:rFonts w:ascii="Arial" w:hAnsi="Arial" w:cs="Arial"/>
          <w:sz w:val="24"/>
          <w:szCs w:val="24"/>
        </w:rPr>
        <w:t xml:space="preserve">___ 2024 </w:t>
      </w:r>
      <w:r w:rsidRPr="00672465">
        <w:rPr>
          <w:rFonts w:ascii="Arial" w:hAnsi="Arial" w:cs="Arial"/>
          <w:sz w:val="24"/>
          <w:szCs w:val="24"/>
        </w:rPr>
        <w:t>№ ___-</w:t>
      </w:r>
      <w:proofErr w:type="spellStart"/>
      <w:r w:rsidRPr="00672465">
        <w:rPr>
          <w:rFonts w:ascii="Arial" w:hAnsi="Arial" w:cs="Arial"/>
          <w:sz w:val="24"/>
          <w:szCs w:val="24"/>
        </w:rPr>
        <w:t>нр</w:t>
      </w:r>
      <w:proofErr w:type="spellEnd"/>
    </w:p>
    <w:p w:rsidR="00CD4019" w:rsidRDefault="00CD4019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3171F" w:rsidRDefault="00D3171F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D4019" w:rsidRPr="00D3171F" w:rsidRDefault="00D3171F" w:rsidP="00D3171F">
      <w:pPr>
        <w:jc w:val="center"/>
        <w:rPr>
          <w:rFonts w:ascii="Arial" w:hAnsi="Arial" w:cs="Arial"/>
          <w:b/>
          <w:sz w:val="24"/>
        </w:rPr>
      </w:pPr>
      <w:r w:rsidRPr="00D3171F">
        <w:rPr>
          <w:rFonts w:ascii="Arial" w:hAnsi="Arial" w:cs="Arial"/>
          <w:b/>
          <w:sz w:val="24"/>
        </w:rPr>
        <w:t>ПОРЯДОК ОПРЕДЕЛЕНИЯ РАЗМЕРА ПЛАТЫ ПО СОГЛАШЕНИЮ ОБ УСТАНОВЛЕНИИ СЕРВИТУТА В ОТНОШЕНИИ ЗЕМЕЛЬНЫХ УЧАСТКОВ, НАХОДЯЩИХСЯ В СОБСТВЕННО</w:t>
      </w:r>
      <w:r w:rsidR="00FE3593">
        <w:rPr>
          <w:rFonts w:ascii="Arial" w:hAnsi="Arial" w:cs="Arial"/>
          <w:b/>
          <w:sz w:val="24"/>
        </w:rPr>
        <w:t xml:space="preserve">СТИ МУНИЦИПАЛЬНОГО ОБРАЗОВАНИЯ </w:t>
      </w:r>
      <w:r w:rsidRPr="00D3171F">
        <w:rPr>
          <w:rFonts w:ascii="Arial" w:hAnsi="Arial" w:cs="Arial"/>
          <w:b/>
          <w:sz w:val="24"/>
        </w:rPr>
        <w:t>ГОРОДСК</w:t>
      </w:r>
      <w:r w:rsidR="0026656A">
        <w:rPr>
          <w:rFonts w:ascii="Arial" w:hAnsi="Arial" w:cs="Arial"/>
          <w:b/>
          <w:sz w:val="24"/>
        </w:rPr>
        <w:t>ОГО</w:t>
      </w:r>
      <w:r w:rsidRPr="00D3171F">
        <w:rPr>
          <w:rFonts w:ascii="Arial" w:hAnsi="Arial" w:cs="Arial"/>
          <w:b/>
          <w:sz w:val="24"/>
        </w:rPr>
        <w:t xml:space="preserve"> ОКРУГ</w:t>
      </w:r>
      <w:r w:rsidR="0026656A">
        <w:rPr>
          <w:rFonts w:ascii="Arial" w:hAnsi="Arial" w:cs="Arial"/>
          <w:b/>
          <w:sz w:val="24"/>
        </w:rPr>
        <w:t>А</w:t>
      </w:r>
      <w:r w:rsidRPr="00D3171F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ДОЛГОПРУДНЫЙ</w:t>
      </w:r>
      <w:r w:rsidR="00FE3593">
        <w:rPr>
          <w:rFonts w:ascii="Arial" w:hAnsi="Arial" w:cs="Arial"/>
          <w:b/>
          <w:sz w:val="24"/>
        </w:rPr>
        <w:t xml:space="preserve"> МОСКОВСКОЙ ОБЛАСТИ</w:t>
      </w:r>
    </w:p>
    <w:p w:rsidR="00D3171F" w:rsidRDefault="00D3171F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3171F" w:rsidRPr="00782076" w:rsidRDefault="00D3171F" w:rsidP="0078207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82076">
        <w:rPr>
          <w:rFonts w:ascii="Arial" w:hAnsi="Arial" w:cs="Arial"/>
          <w:sz w:val="24"/>
          <w:szCs w:val="24"/>
        </w:rPr>
        <w:t>1. Настоящий Порядок устанавливает правила определения размера платы по соглашению об установлении сервитута в отношении земельных участков, находящихся в собственности</w:t>
      </w:r>
      <w:r w:rsidR="00FE3593" w:rsidRPr="00782076">
        <w:rPr>
          <w:rFonts w:ascii="Arial" w:hAnsi="Arial" w:cs="Arial"/>
          <w:sz w:val="24"/>
          <w:szCs w:val="24"/>
        </w:rPr>
        <w:t xml:space="preserve"> муниципального образования г</w:t>
      </w:r>
      <w:r w:rsidR="005D290E" w:rsidRPr="00782076">
        <w:rPr>
          <w:rFonts w:ascii="Arial" w:hAnsi="Arial" w:cs="Arial"/>
          <w:sz w:val="24"/>
          <w:szCs w:val="24"/>
        </w:rPr>
        <w:t>ородско</w:t>
      </w:r>
      <w:r w:rsidR="00446EE8">
        <w:rPr>
          <w:rFonts w:ascii="Arial" w:hAnsi="Arial" w:cs="Arial"/>
          <w:sz w:val="24"/>
          <w:szCs w:val="24"/>
        </w:rPr>
        <w:t>го</w:t>
      </w:r>
      <w:r w:rsidR="005D290E" w:rsidRPr="00782076">
        <w:rPr>
          <w:rFonts w:ascii="Arial" w:hAnsi="Arial" w:cs="Arial"/>
          <w:sz w:val="24"/>
          <w:szCs w:val="24"/>
        </w:rPr>
        <w:t xml:space="preserve"> округ</w:t>
      </w:r>
      <w:r w:rsidR="00446EE8">
        <w:rPr>
          <w:rFonts w:ascii="Arial" w:hAnsi="Arial" w:cs="Arial"/>
          <w:sz w:val="24"/>
          <w:szCs w:val="24"/>
        </w:rPr>
        <w:t>а</w:t>
      </w:r>
      <w:r w:rsidR="005D290E" w:rsidRPr="00782076">
        <w:rPr>
          <w:rFonts w:ascii="Arial" w:hAnsi="Arial" w:cs="Arial"/>
          <w:sz w:val="24"/>
          <w:szCs w:val="24"/>
        </w:rPr>
        <w:t xml:space="preserve"> </w:t>
      </w:r>
      <w:r w:rsidR="00FE3593" w:rsidRPr="00782076">
        <w:rPr>
          <w:rFonts w:ascii="Arial" w:hAnsi="Arial" w:cs="Arial"/>
          <w:sz w:val="24"/>
          <w:szCs w:val="24"/>
        </w:rPr>
        <w:t xml:space="preserve">Долгопрудный Московской области </w:t>
      </w:r>
      <w:r w:rsidRPr="00782076">
        <w:rPr>
          <w:rFonts w:ascii="Arial" w:hAnsi="Arial" w:cs="Arial"/>
          <w:sz w:val="24"/>
          <w:szCs w:val="24"/>
        </w:rPr>
        <w:t>(далее - размер платы).</w:t>
      </w:r>
    </w:p>
    <w:p w:rsidR="00D3171F" w:rsidRPr="00782076" w:rsidRDefault="00D3171F" w:rsidP="0078207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82076">
        <w:rPr>
          <w:rFonts w:ascii="Arial" w:hAnsi="Arial" w:cs="Arial"/>
          <w:sz w:val="24"/>
          <w:szCs w:val="24"/>
        </w:rPr>
        <w:t>2. Ежегодная плата по соглашению об установлении сервитута в отношении земельных участков определяется:</w:t>
      </w:r>
    </w:p>
    <w:p w:rsidR="00D3171F" w:rsidRPr="00782076" w:rsidRDefault="00D3171F" w:rsidP="0078207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82076">
        <w:rPr>
          <w:rFonts w:ascii="Arial" w:hAnsi="Arial" w:cs="Arial"/>
          <w:sz w:val="24"/>
          <w:szCs w:val="24"/>
        </w:rPr>
        <w:t>1) в размере 1,5 процента кадастровой стоимости земельного участка, если иное не установлено настоящим Порядком;</w:t>
      </w:r>
    </w:p>
    <w:p w:rsidR="00D3171F" w:rsidRPr="00782076" w:rsidRDefault="00D3171F" w:rsidP="0078207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82076">
        <w:rPr>
          <w:rFonts w:ascii="Arial" w:hAnsi="Arial" w:cs="Arial"/>
          <w:sz w:val="24"/>
          <w:szCs w:val="24"/>
        </w:rPr>
        <w:t xml:space="preserve">2) в размере 1 рубля в случае установления сервитута для целей строительства, реконструкции автомобильных дорог регионального или </w:t>
      </w:r>
      <w:r w:rsidR="005D290E" w:rsidRPr="00782076">
        <w:rPr>
          <w:rFonts w:ascii="Arial" w:hAnsi="Arial" w:cs="Arial"/>
          <w:sz w:val="24"/>
          <w:szCs w:val="24"/>
        </w:rPr>
        <w:t>местного</w:t>
      </w:r>
      <w:r w:rsidRPr="00782076">
        <w:rPr>
          <w:rFonts w:ascii="Arial" w:hAnsi="Arial" w:cs="Arial"/>
          <w:sz w:val="24"/>
          <w:szCs w:val="24"/>
        </w:rPr>
        <w:t xml:space="preserve"> значения Московской области.</w:t>
      </w:r>
    </w:p>
    <w:p w:rsidR="00D3171F" w:rsidRPr="00782076" w:rsidRDefault="00D3171F" w:rsidP="0078207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82076">
        <w:rPr>
          <w:rFonts w:ascii="Arial" w:hAnsi="Arial" w:cs="Arial"/>
          <w:sz w:val="24"/>
          <w:szCs w:val="24"/>
        </w:rPr>
        <w:t>3. Смена правообладателя земельного участка не является основани</w:t>
      </w:r>
      <w:r w:rsidR="009C367B">
        <w:rPr>
          <w:rFonts w:ascii="Arial" w:hAnsi="Arial" w:cs="Arial"/>
          <w:sz w:val="24"/>
          <w:szCs w:val="24"/>
        </w:rPr>
        <w:t>ем для пересмотра размера платы</w:t>
      </w:r>
      <w:r w:rsidRPr="00782076">
        <w:rPr>
          <w:rFonts w:ascii="Arial" w:hAnsi="Arial" w:cs="Arial"/>
          <w:sz w:val="24"/>
          <w:szCs w:val="24"/>
        </w:rPr>
        <w:t xml:space="preserve"> </w:t>
      </w:r>
      <w:r w:rsidR="00446EE8">
        <w:rPr>
          <w:rFonts w:ascii="Arial" w:hAnsi="Arial" w:cs="Arial"/>
          <w:sz w:val="24"/>
          <w:szCs w:val="24"/>
        </w:rPr>
        <w:t>по соглашени</w:t>
      </w:r>
      <w:r w:rsidR="00301A08">
        <w:rPr>
          <w:rFonts w:ascii="Arial" w:hAnsi="Arial" w:cs="Arial"/>
          <w:sz w:val="24"/>
          <w:szCs w:val="24"/>
        </w:rPr>
        <w:t xml:space="preserve">ю об установлении сервитута, </w:t>
      </w:r>
      <w:r w:rsidRPr="00782076">
        <w:rPr>
          <w:rFonts w:ascii="Arial" w:hAnsi="Arial" w:cs="Arial"/>
          <w:sz w:val="24"/>
          <w:szCs w:val="24"/>
        </w:rPr>
        <w:t>определенного в соответствии с настоящим Порядком.</w:t>
      </w:r>
    </w:p>
    <w:p w:rsidR="00D3171F" w:rsidRPr="00782076" w:rsidRDefault="00D3171F" w:rsidP="0078207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82076">
        <w:rPr>
          <w:rFonts w:ascii="Arial" w:hAnsi="Arial" w:cs="Arial"/>
          <w:sz w:val="24"/>
          <w:szCs w:val="24"/>
        </w:rPr>
        <w:t>4. В случае если сервитут устанавливается в отношении части земельного участка, размер платы определяется пропорционально площади этой части земельного участка в соответствии с настоящим Порядком.</w:t>
      </w:r>
    </w:p>
    <w:p w:rsidR="00D3171F" w:rsidRPr="00782076" w:rsidRDefault="00D3171F" w:rsidP="0078207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82076">
        <w:rPr>
          <w:rFonts w:ascii="Arial" w:hAnsi="Arial" w:cs="Arial"/>
          <w:sz w:val="24"/>
          <w:szCs w:val="24"/>
        </w:rPr>
        <w:t xml:space="preserve">5. В случаях, установленных </w:t>
      </w:r>
      <w:hyperlink r:id="rId5" w:history="1">
        <w:r w:rsidRPr="00782076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пунктом 4 статьи 39.25</w:t>
        </w:r>
      </w:hyperlink>
      <w:r w:rsidRPr="00782076">
        <w:rPr>
          <w:rFonts w:ascii="Arial" w:hAnsi="Arial" w:cs="Arial"/>
          <w:sz w:val="24"/>
          <w:szCs w:val="24"/>
        </w:rPr>
        <w:t xml:space="preserve"> Земельного кодекса Российской Федерации, размер платы в отношении земельных участков, </w:t>
      </w:r>
      <w:r w:rsidR="00B5571F" w:rsidRPr="00782076">
        <w:rPr>
          <w:rFonts w:ascii="Arial" w:hAnsi="Arial" w:cs="Arial"/>
          <w:sz w:val="24"/>
          <w:szCs w:val="24"/>
        </w:rPr>
        <w:t>находящихся в собственнос</w:t>
      </w:r>
      <w:r w:rsidR="00FE3593" w:rsidRPr="00782076">
        <w:rPr>
          <w:rFonts w:ascii="Arial" w:hAnsi="Arial" w:cs="Arial"/>
          <w:sz w:val="24"/>
          <w:szCs w:val="24"/>
        </w:rPr>
        <w:t>ти муниципального образования г</w:t>
      </w:r>
      <w:r w:rsidR="00B5571F" w:rsidRPr="00782076">
        <w:rPr>
          <w:rFonts w:ascii="Arial" w:hAnsi="Arial" w:cs="Arial"/>
          <w:sz w:val="24"/>
          <w:szCs w:val="24"/>
        </w:rPr>
        <w:t>ородско</w:t>
      </w:r>
      <w:r w:rsidR="00446EE8">
        <w:rPr>
          <w:rFonts w:ascii="Arial" w:hAnsi="Arial" w:cs="Arial"/>
          <w:sz w:val="24"/>
          <w:szCs w:val="24"/>
        </w:rPr>
        <w:t>го</w:t>
      </w:r>
      <w:r w:rsidR="00B5571F" w:rsidRPr="00782076">
        <w:rPr>
          <w:rFonts w:ascii="Arial" w:hAnsi="Arial" w:cs="Arial"/>
          <w:sz w:val="24"/>
          <w:szCs w:val="24"/>
        </w:rPr>
        <w:t xml:space="preserve"> округ</w:t>
      </w:r>
      <w:r w:rsidR="00446EE8">
        <w:rPr>
          <w:rFonts w:ascii="Arial" w:hAnsi="Arial" w:cs="Arial"/>
          <w:sz w:val="24"/>
          <w:szCs w:val="24"/>
        </w:rPr>
        <w:t>а</w:t>
      </w:r>
      <w:r w:rsidR="00B5571F" w:rsidRPr="00782076">
        <w:rPr>
          <w:rFonts w:ascii="Arial" w:hAnsi="Arial" w:cs="Arial"/>
          <w:sz w:val="24"/>
          <w:szCs w:val="24"/>
        </w:rPr>
        <w:t xml:space="preserve"> Долгопрудный Московской област</w:t>
      </w:r>
      <w:r w:rsidR="00FE3593" w:rsidRPr="00782076">
        <w:rPr>
          <w:rFonts w:ascii="Arial" w:hAnsi="Arial" w:cs="Arial"/>
          <w:sz w:val="24"/>
          <w:szCs w:val="24"/>
        </w:rPr>
        <w:t>и</w:t>
      </w:r>
      <w:r w:rsidRPr="00782076">
        <w:rPr>
          <w:rFonts w:ascii="Arial" w:hAnsi="Arial" w:cs="Arial"/>
          <w:sz w:val="24"/>
          <w:szCs w:val="24"/>
        </w:rPr>
        <w:t xml:space="preserve">, рассчитывается как 1,5 процента от произведения площади земельного участка в границах действия сервитута, устанавливаемых в соответствии со схемой границ сервитута на кадастровом плане территории, на среднее значение удельного показателя кадастровой стоимости земельных участков, категория которых не установлена, по </w:t>
      </w:r>
      <w:r w:rsidR="00FE3593" w:rsidRPr="00782076">
        <w:rPr>
          <w:rFonts w:ascii="Arial" w:hAnsi="Arial" w:cs="Arial"/>
          <w:sz w:val="24"/>
          <w:szCs w:val="24"/>
        </w:rPr>
        <w:t>г</w:t>
      </w:r>
      <w:r w:rsidR="00B5571F" w:rsidRPr="00782076">
        <w:rPr>
          <w:rFonts w:ascii="Arial" w:hAnsi="Arial" w:cs="Arial"/>
          <w:sz w:val="24"/>
          <w:szCs w:val="24"/>
        </w:rPr>
        <w:t>ородскому округу Долгопрудный Московской области,</w:t>
      </w:r>
      <w:r w:rsidRPr="00782076">
        <w:rPr>
          <w:rFonts w:ascii="Arial" w:hAnsi="Arial" w:cs="Arial"/>
          <w:sz w:val="24"/>
          <w:szCs w:val="24"/>
        </w:rPr>
        <w:t xml:space="preserve"> за каждый год срока действия сервитута.</w:t>
      </w:r>
    </w:p>
    <w:p w:rsidR="00D3171F" w:rsidRPr="00782076" w:rsidRDefault="00D3171F" w:rsidP="0078207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82076">
        <w:rPr>
          <w:rFonts w:ascii="Arial" w:hAnsi="Arial" w:cs="Arial"/>
          <w:sz w:val="24"/>
          <w:szCs w:val="24"/>
        </w:rPr>
        <w:t>6. В случае изменения кадастровой стоимости земельного участка плата за установление сервитута рассчитывается на основании измененной кадастровой стоимости земельного участка с изменением условий заключенного соглашения об установлении сервитута.</w:t>
      </w:r>
    </w:p>
    <w:p w:rsidR="00D3171F" w:rsidRPr="00782076" w:rsidRDefault="00D3171F" w:rsidP="0078207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82076">
        <w:rPr>
          <w:rFonts w:ascii="Arial" w:hAnsi="Arial" w:cs="Arial"/>
          <w:sz w:val="24"/>
          <w:szCs w:val="24"/>
        </w:rPr>
        <w:t>7. При определении размера платы по соглашению об установлении сервитута применяется кадастровая стоимость этого земельного участка, действующая по состоянию на дату подачи заявления о заключении соглашения об установлении сервитута.</w:t>
      </w:r>
    </w:p>
    <w:p w:rsidR="00D3171F" w:rsidRPr="00782076" w:rsidRDefault="00D3171F" w:rsidP="0078207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82076">
        <w:rPr>
          <w:rFonts w:ascii="Arial" w:hAnsi="Arial" w:cs="Arial"/>
          <w:sz w:val="24"/>
          <w:szCs w:val="24"/>
        </w:rPr>
        <w:t xml:space="preserve">В случае, если после даты подачи заявления о заключении соглашения об установлении сервитута в Единый государственный реестр недвижимости внесены </w:t>
      </w:r>
      <w:r w:rsidRPr="00782076">
        <w:rPr>
          <w:rFonts w:ascii="Arial" w:hAnsi="Arial" w:cs="Arial"/>
          <w:sz w:val="24"/>
          <w:szCs w:val="24"/>
        </w:rPr>
        <w:lastRenderedPageBreak/>
        <w:t>сведения о кадастровой стоимости земельного участка, полученной по итогам проведения государственной кадастровой оценки, и такая кадастровая стоимость ниже кадастровой стоимости, которая была внесена в Единый государственный реестр недвижимости на дату подачи указанного заявления о заключении соглашения об установлении сервитута, при определении размера платы по соглашению об установлении сервитута применяется кадастровая стоимость, внесенная в Единый государственный реестр недвижимости на дату заключения соглашения об установлении сервитута.</w:t>
      </w:r>
    </w:p>
    <w:p w:rsidR="00D3171F" w:rsidRPr="00D3171F" w:rsidRDefault="00D3171F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3171F" w:rsidRPr="00D3171F" w:rsidRDefault="00D3171F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3171F" w:rsidRPr="00D3171F" w:rsidRDefault="00D3171F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3171F" w:rsidRPr="00D3171F" w:rsidRDefault="00D3171F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3171F" w:rsidRPr="00D3171F" w:rsidRDefault="00D3171F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3171F" w:rsidRPr="00D3171F" w:rsidRDefault="00D3171F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3171F" w:rsidRDefault="00D3171F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3171F" w:rsidRDefault="00D3171F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3171F" w:rsidRDefault="00D3171F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3171F" w:rsidRDefault="00D3171F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3171F" w:rsidRDefault="00D3171F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3171F" w:rsidRDefault="00D3171F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3171F" w:rsidRDefault="00D3171F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3171F" w:rsidRDefault="00D3171F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3171F" w:rsidRDefault="00D3171F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3171F" w:rsidRDefault="00D3171F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3171F" w:rsidRDefault="00D3171F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3171F" w:rsidRDefault="00D3171F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3171F" w:rsidRDefault="00D3171F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3171F" w:rsidRDefault="00D3171F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3171F" w:rsidRDefault="00D3171F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3171F" w:rsidRDefault="00D3171F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3171F" w:rsidRDefault="00D3171F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3171F" w:rsidRDefault="00D3171F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3171F" w:rsidRDefault="00D3171F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3171F" w:rsidRDefault="00D3171F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B3F52" w:rsidRDefault="003B3F52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B3F52" w:rsidRDefault="003B3F52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B3F52" w:rsidRDefault="003B3F52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5F6A7B" w:rsidRDefault="005F6A7B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5F6A7B" w:rsidRDefault="005F6A7B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5F6A7B" w:rsidRDefault="005F6A7B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B3F52" w:rsidRDefault="003B3F52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782076" w:rsidRDefault="00782076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782076" w:rsidRDefault="00782076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782076" w:rsidRDefault="00782076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782076" w:rsidRDefault="00782076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782076" w:rsidRDefault="00782076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782076" w:rsidRDefault="00782076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782076" w:rsidRDefault="00782076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782076" w:rsidRDefault="00782076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F6BC3" w:rsidRDefault="003F6BC3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F6BC3" w:rsidRDefault="003F6BC3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EC17AE" w:rsidRDefault="00EC17AE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F19DD" w:rsidRPr="007E33D3" w:rsidRDefault="003F19DD" w:rsidP="003F19DD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7E33D3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lastRenderedPageBreak/>
        <w:t>Обоснование необходимости принятия</w:t>
      </w:r>
    </w:p>
    <w:p w:rsidR="003F19DD" w:rsidRPr="007E33D3" w:rsidRDefault="003F19DD" w:rsidP="003F19DD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7E33D3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решения Сове</w:t>
      </w:r>
      <w:r w:rsidR="00956358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та депутатов городского округа </w:t>
      </w:r>
    </w:p>
    <w:p w:rsidR="003F19DD" w:rsidRPr="0079704A" w:rsidRDefault="00F24BF1" w:rsidP="0079704A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Долгопрудный </w:t>
      </w:r>
      <w:r w:rsidR="0079704A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Московской области</w:t>
      </w:r>
    </w:p>
    <w:p w:rsidR="003F19DD" w:rsidRDefault="003F19DD" w:rsidP="003B3F52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</w:pPr>
    </w:p>
    <w:p w:rsidR="0079704A" w:rsidRPr="005F6A7B" w:rsidRDefault="0079704A" w:rsidP="003B3F52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</w:pPr>
    </w:p>
    <w:p w:rsidR="00B5571F" w:rsidRDefault="00B5571F" w:rsidP="00B5571F">
      <w:pPr>
        <w:pStyle w:val="ConsPlusTitle"/>
        <w:spacing w:line="276" w:lineRule="auto"/>
        <w:jc w:val="center"/>
      </w:pPr>
      <w:r>
        <w:t xml:space="preserve">Об утверждении </w:t>
      </w:r>
      <w:r w:rsidR="00956358">
        <w:t>П</w:t>
      </w:r>
      <w:r>
        <w:t>орядка определения размера платы по соглашению об установлении сервитута в отношении земельных участков, находящихся в собственнос</w:t>
      </w:r>
      <w:r w:rsidR="00FE3593">
        <w:t>ти муниципального образования г</w:t>
      </w:r>
      <w:r>
        <w:t>ородск</w:t>
      </w:r>
      <w:r w:rsidR="009C367B">
        <w:t>ого</w:t>
      </w:r>
      <w:r>
        <w:t xml:space="preserve"> округ</w:t>
      </w:r>
      <w:r w:rsidR="009C367B">
        <w:t>а</w:t>
      </w:r>
      <w:r>
        <w:t xml:space="preserve"> </w:t>
      </w:r>
      <w:r w:rsidR="00FE3593">
        <w:t>Долгопрудный Московской области</w:t>
      </w:r>
    </w:p>
    <w:p w:rsidR="0079704A" w:rsidRPr="005F6A7B" w:rsidRDefault="0079704A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</w:p>
    <w:p w:rsidR="003F19DD" w:rsidRPr="007E33D3" w:rsidRDefault="003F19DD" w:rsidP="009F7FE8">
      <w:pPr>
        <w:widowControl w:val="0"/>
        <w:suppressAutoHyphens/>
        <w:spacing w:after="0" w:line="240" w:lineRule="auto"/>
        <w:ind w:firstLine="708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E33D3"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  <w:t>Проект вносит:</w:t>
      </w:r>
      <w:r w:rsidRPr="007E33D3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</w:t>
      </w:r>
      <w:r w:rsidRPr="007E33D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глава городского округа Долгопрудный</w:t>
      </w:r>
      <w:r w:rsidR="0095635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Московской области</w:t>
      </w:r>
      <w:r w:rsidRPr="007E33D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Юдин В.Ю.</w:t>
      </w:r>
    </w:p>
    <w:p w:rsidR="003F19DD" w:rsidRPr="007E33D3" w:rsidRDefault="003F19DD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F19DD" w:rsidRPr="007E33D3" w:rsidRDefault="003F19DD" w:rsidP="009F7FE8">
      <w:pPr>
        <w:widowControl w:val="0"/>
        <w:suppressAutoHyphens/>
        <w:spacing w:after="0" w:line="240" w:lineRule="auto"/>
        <w:ind w:firstLine="708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E33D3"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  <w:t>Дата внесения в Совет депутатов городского округа Долгопрудный Московской области:</w:t>
      </w:r>
      <w:r w:rsidR="00D9210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«_______»</w:t>
      </w:r>
      <w:r w:rsidR="003B3F5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________</w:t>
      </w:r>
      <w:r w:rsidRPr="007E33D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202</w:t>
      </w:r>
      <w:r w:rsidR="00B5571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4</w:t>
      </w:r>
      <w:r w:rsidRPr="007E33D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г</w:t>
      </w:r>
      <w:r w:rsidR="0095635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ода.</w:t>
      </w:r>
    </w:p>
    <w:p w:rsidR="003F19DD" w:rsidRPr="007E33D3" w:rsidRDefault="003F19DD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F14F2A" w:rsidRPr="00F14F2A" w:rsidRDefault="003F19DD" w:rsidP="00F14F2A">
      <w:pPr>
        <w:pStyle w:val="ConsPlusTitle"/>
        <w:spacing w:line="276" w:lineRule="auto"/>
        <w:ind w:firstLine="708"/>
        <w:jc w:val="both"/>
        <w:rPr>
          <w:b w:val="0"/>
        </w:rPr>
      </w:pPr>
      <w:r w:rsidRPr="0068543D">
        <w:rPr>
          <w:rFonts w:eastAsia="SimSun"/>
          <w:b w:val="0"/>
          <w:i/>
          <w:kern w:val="1"/>
          <w:lang w:eastAsia="hi-IN" w:bidi="hi-IN"/>
        </w:rPr>
        <w:t>Обоснование необходимости принятия акта:</w:t>
      </w:r>
      <w:r w:rsidR="00D9210C" w:rsidRPr="0068543D">
        <w:rPr>
          <w:rFonts w:eastAsia="SimSun"/>
          <w:b w:val="0"/>
          <w:kern w:val="1"/>
          <w:lang w:eastAsia="hi-IN" w:bidi="hi-IN"/>
        </w:rPr>
        <w:t xml:space="preserve"> </w:t>
      </w:r>
      <w:r w:rsidR="002D0F1C" w:rsidRPr="00F14F2A">
        <w:rPr>
          <w:rFonts w:eastAsia="SimSun"/>
          <w:b w:val="0"/>
          <w:kern w:val="1"/>
          <w:lang w:eastAsia="hi-IN" w:bidi="hi-IN"/>
        </w:rPr>
        <w:t xml:space="preserve">для </w:t>
      </w:r>
      <w:r w:rsidR="00F14F2A" w:rsidRPr="00F14F2A">
        <w:rPr>
          <w:b w:val="0"/>
        </w:rPr>
        <w:t xml:space="preserve">определения размера платы по соглашению об установлении сервитута в отношении земельных участков, находящихся в собственности муниципального </w:t>
      </w:r>
      <w:r w:rsidR="00FE3593">
        <w:rPr>
          <w:b w:val="0"/>
        </w:rPr>
        <w:t>образования г</w:t>
      </w:r>
      <w:r w:rsidR="00F14F2A" w:rsidRPr="00F14F2A">
        <w:rPr>
          <w:b w:val="0"/>
        </w:rPr>
        <w:t>ородско</w:t>
      </w:r>
      <w:r w:rsidR="00956358">
        <w:rPr>
          <w:b w:val="0"/>
        </w:rPr>
        <w:t>го</w:t>
      </w:r>
      <w:r w:rsidR="00F14F2A" w:rsidRPr="00F14F2A">
        <w:rPr>
          <w:b w:val="0"/>
        </w:rPr>
        <w:t xml:space="preserve"> округ</w:t>
      </w:r>
      <w:r w:rsidR="00956358">
        <w:rPr>
          <w:b w:val="0"/>
        </w:rPr>
        <w:t>а</w:t>
      </w:r>
      <w:r w:rsidR="00F14F2A" w:rsidRPr="00F14F2A">
        <w:rPr>
          <w:b w:val="0"/>
        </w:rPr>
        <w:t xml:space="preserve"> </w:t>
      </w:r>
      <w:r w:rsidR="00FE3593">
        <w:rPr>
          <w:b w:val="0"/>
        </w:rPr>
        <w:t>Долгопрудный Московской области</w:t>
      </w:r>
      <w:r w:rsidR="00F14F2A">
        <w:rPr>
          <w:b w:val="0"/>
        </w:rPr>
        <w:t xml:space="preserve"> </w:t>
      </w:r>
      <w:r w:rsidR="002D0F1C" w:rsidRPr="00F14F2A">
        <w:rPr>
          <w:rFonts w:eastAsia="SimSun"/>
          <w:b w:val="0"/>
          <w:kern w:val="1"/>
          <w:lang w:eastAsia="hi-IN" w:bidi="hi-IN"/>
        </w:rPr>
        <w:t>и повышения наполняемости бюджета го</w:t>
      </w:r>
      <w:r w:rsidR="00F14F2A">
        <w:rPr>
          <w:rFonts w:eastAsia="SimSun"/>
          <w:b w:val="0"/>
          <w:kern w:val="1"/>
          <w:lang w:eastAsia="hi-IN" w:bidi="hi-IN"/>
        </w:rPr>
        <w:t>родского округа Долгопрудный.</w:t>
      </w:r>
    </w:p>
    <w:p w:rsidR="00C861DC" w:rsidRPr="007E33D3" w:rsidRDefault="00C861DC" w:rsidP="0068543D">
      <w:pPr>
        <w:pStyle w:val="a4"/>
        <w:rPr>
          <w:rFonts w:ascii="Arial" w:eastAsia="SimSun" w:hAnsi="Arial" w:cs="Arial"/>
          <w:kern w:val="1"/>
          <w:szCs w:val="24"/>
          <w:lang w:eastAsia="hi-IN" w:bidi="hi-IN"/>
        </w:rPr>
      </w:pPr>
    </w:p>
    <w:p w:rsidR="00B5571F" w:rsidRPr="00B5571F" w:rsidRDefault="00B5571F" w:rsidP="00B5571F">
      <w:pPr>
        <w:widowControl w:val="0"/>
        <w:suppressAutoHyphens/>
        <w:spacing w:after="0" w:line="240" w:lineRule="auto"/>
        <w:ind w:firstLine="708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5571F"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  <w:t xml:space="preserve">Перечень решений Совета депутатов городского округа Долгопрудный Московской области, которые должны утратить силу, быть отменены, изменены или приняты в связи с принятием данного решения: </w:t>
      </w:r>
      <w:r w:rsidRPr="00B5571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нет.</w:t>
      </w:r>
    </w:p>
    <w:p w:rsidR="00B5571F" w:rsidRPr="00262DC7" w:rsidRDefault="00B5571F" w:rsidP="00B5571F">
      <w:pPr>
        <w:widowControl w:val="0"/>
        <w:suppressAutoHyphens/>
        <w:spacing w:after="0" w:line="240" w:lineRule="auto"/>
        <w:ind w:firstLine="708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F19DD" w:rsidRPr="007E33D3" w:rsidRDefault="003F19DD" w:rsidP="009F7FE8">
      <w:pPr>
        <w:widowControl w:val="0"/>
        <w:suppressAutoHyphens/>
        <w:spacing w:after="0" w:line="240" w:lineRule="auto"/>
        <w:ind w:firstLine="708"/>
        <w:jc w:val="both"/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</w:pPr>
      <w:r w:rsidRPr="007E33D3"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  <w:t>Принятие решения не требует финансирования из средств бюджета городского округа Долгопрудный.</w:t>
      </w:r>
    </w:p>
    <w:p w:rsidR="003F19DD" w:rsidRDefault="003F19DD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68543D" w:rsidRPr="0068543D" w:rsidRDefault="003F19DD" w:rsidP="0068543D">
      <w:pPr>
        <w:pStyle w:val="ConsPlusTitle"/>
        <w:spacing w:line="276" w:lineRule="auto"/>
        <w:ind w:firstLine="708"/>
        <w:jc w:val="both"/>
        <w:rPr>
          <w:b w:val="0"/>
        </w:rPr>
      </w:pPr>
      <w:r w:rsidRPr="0068543D">
        <w:rPr>
          <w:rFonts w:eastAsia="SimSun"/>
          <w:b w:val="0"/>
          <w:i/>
          <w:kern w:val="1"/>
          <w:lang w:eastAsia="hi-IN" w:bidi="hi-IN"/>
        </w:rPr>
        <w:t>Прогноз последствий принятия решения:</w:t>
      </w:r>
      <w:r w:rsidR="00B048C3" w:rsidRPr="0068543D">
        <w:rPr>
          <w:b w:val="0"/>
        </w:rPr>
        <w:t xml:space="preserve"> </w:t>
      </w:r>
      <w:r w:rsidR="00D81713" w:rsidRPr="0068543D">
        <w:rPr>
          <w:b w:val="0"/>
        </w:rPr>
        <w:t xml:space="preserve">применение </w:t>
      </w:r>
      <w:r w:rsidR="0068543D" w:rsidRPr="0068543D">
        <w:rPr>
          <w:b w:val="0"/>
        </w:rPr>
        <w:t>Порядка определения размера платы по соглашению об установлении сервитута в отношении земельных участков, находящихся в собственнос</w:t>
      </w:r>
      <w:r w:rsidR="00FE3593">
        <w:rPr>
          <w:b w:val="0"/>
        </w:rPr>
        <w:t>ти муниципального образования г</w:t>
      </w:r>
      <w:r w:rsidR="0068543D" w:rsidRPr="0068543D">
        <w:rPr>
          <w:b w:val="0"/>
        </w:rPr>
        <w:t>ородско</w:t>
      </w:r>
      <w:r w:rsidR="00956358">
        <w:rPr>
          <w:b w:val="0"/>
        </w:rPr>
        <w:t>го</w:t>
      </w:r>
      <w:r w:rsidR="0068543D" w:rsidRPr="0068543D">
        <w:rPr>
          <w:b w:val="0"/>
        </w:rPr>
        <w:t xml:space="preserve"> округ</w:t>
      </w:r>
      <w:r w:rsidR="00956358">
        <w:rPr>
          <w:b w:val="0"/>
        </w:rPr>
        <w:t>а</w:t>
      </w:r>
      <w:r w:rsidR="0068543D" w:rsidRPr="0068543D">
        <w:rPr>
          <w:b w:val="0"/>
        </w:rPr>
        <w:t xml:space="preserve"> </w:t>
      </w:r>
      <w:r w:rsidR="00FE3593">
        <w:rPr>
          <w:b w:val="0"/>
        </w:rPr>
        <w:t>Долгопрудный Московской области</w:t>
      </w:r>
      <w:r w:rsidR="0068543D">
        <w:rPr>
          <w:b w:val="0"/>
        </w:rPr>
        <w:t>.</w:t>
      </w:r>
    </w:p>
    <w:p w:rsidR="0068543D" w:rsidRPr="00250B78" w:rsidRDefault="0068543D" w:rsidP="0068543D">
      <w:pPr>
        <w:pStyle w:val="a4"/>
        <w:rPr>
          <w:rFonts w:ascii="Arial" w:hAnsi="Arial" w:cs="Arial"/>
        </w:rPr>
      </w:pPr>
    </w:p>
    <w:p w:rsidR="003F19DD" w:rsidRPr="007E33D3" w:rsidRDefault="003F19DD" w:rsidP="00D81713">
      <w:pPr>
        <w:pStyle w:val="a4"/>
        <w:ind w:firstLine="708"/>
        <w:rPr>
          <w:rFonts w:ascii="Arial" w:eastAsia="SimSun" w:hAnsi="Arial" w:cs="Arial"/>
          <w:kern w:val="1"/>
          <w:szCs w:val="24"/>
          <w:lang w:eastAsia="hi-IN" w:bidi="hi-IN"/>
        </w:rPr>
      </w:pPr>
      <w:r w:rsidRPr="007E33D3">
        <w:rPr>
          <w:rFonts w:ascii="Arial" w:eastAsia="SimSun" w:hAnsi="Arial" w:cs="Arial"/>
          <w:i/>
          <w:kern w:val="1"/>
          <w:szCs w:val="24"/>
          <w:lang w:eastAsia="hi-IN" w:bidi="hi-IN"/>
        </w:rPr>
        <w:t>Срок вступления в силу решения:</w:t>
      </w:r>
      <w:r w:rsidRPr="007E33D3">
        <w:rPr>
          <w:rFonts w:ascii="Arial" w:eastAsia="SimSun" w:hAnsi="Arial" w:cs="Arial"/>
          <w:kern w:val="1"/>
          <w:szCs w:val="24"/>
          <w:lang w:eastAsia="hi-IN" w:bidi="hi-IN"/>
        </w:rPr>
        <w:t xml:space="preserve">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:rsidR="003F19DD" w:rsidRPr="007E33D3" w:rsidRDefault="003F19DD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F19DD" w:rsidRPr="007E33D3" w:rsidRDefault="003F19DD" w:rsidP="009F7FE8">
      <w:pPr>
        <w:widowControl w:val="0"/>
        <w:suppressAutoHyphens/>
        <w:spacing w:after="0" w:line="240" w:lineRule="auto"/>
        <w:ind w:firstLine="708"/>
        <w:jc w:val="both"/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</w:pPr>
      <w:r w:rsidRPr="007E33D3"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  <w:t>Предложения по составу лиц, которых необходимо пригласить для обсуждения проекта решения:</w:t>
      </w:r>
    </w:p>
    <w:p w:rsidR="003B3F52" w:rsidRPr="003B3F52" w:rsidRDefault="003B3F52" w:rsidP="003B3F52">
      <w:pPr>
        <w:widowControl w:val="0"/>
        <w:suppressAutoHyphens/>
        <w:spacing w:after="0" w:line="240" w:lineRule="auto"/>
        <w:ind w:firstLine="708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3B3F5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1) </w:t>
      </w:r>
      <w:proofErr w:type="spellStart"/>
      <w:r w:rsidRPr="003B3F5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Катулина</w:t>
      </w:r>
      <w:proofErr w:type="spellEnd"/>
      <w:r w:rsidRPr="003B3F5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О.А. – начальник Управления земельно-имущественных отношений администрации городского округа Долгопрудный; </w:t>
      </w:r>
      <w:bookmarkStart w:id="0" w:name="_GoBack"/>
      <w:bookmarkEnd w:id="0"/>
    </w:p>
    <w:p w:rsidR="00C730D4" w:rsidRPr="0079704A" w:rsidRDefault="003B3F52" w:rsidP="0079704A">
      <w:pPr>
        <w:widowControl w:val="0"/>
        <w:suppressAutoHyphens/>
        <w:spacing w:after="0" w:line="240" w:lineRule="auto"/>
        <w:ind w:firstLine="708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3B3F5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2)  Черненко И.В. – начальник нормативно-правового отдела Нормативно-правового управления администрации городского округа Долгопрудный.</w:t>
      </w:r>
    </w:p>
    <w:sectPr w:rsidR="00C730D4" w:rsidRPr="0079704A" w:rsidSect="00C861D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55F93"/>
    <w:multiLevelType w:val="hybridMultilevel"/>
    <w:tmpl w:val="9E98B294"/>
    <w:lvl w:ilvl="0" w:tplc="4CBEAEBA">
      <w:start w:val="1"/>
      <w:numFmt w:val="decimal"/>
      <w:lvlText w:val="%1)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9DD"/>
    <w:rsid w:val="00044030"/>
    <w:rsid w:val="00101636"/>
    <w:rsid w:val="00145D4F"/>
    <w:rsid w:val="001A781C"/>
    <w:rsid w:val="001F7FBC"/>
    <w:rsid w:val="002019C6"/>
    <w:rsid w:val="002143BB"/>
    <w:rsid w:val="0023320C"/>
    <w:rsid w:val="00250B78"/>
    <w:rsid w:val="0026656A"/>
    <w:rsid w:val="00292EF3"/>
    <w:rsid w:val="00294165"/>
    <w:rsid w:val="002A5719"/>
    <w:rsid w:val="002C18C7"/>
    <w:rsid w:val="002D0F1C"/>
    <w:rsid w:val="00301A08"/>
    <w:rsid w:val="00340405"/>
    <w:rsid w:val="00372093"/>
    <w:rsid w:val="00397E92"/>
    <w:rsid w:val="003B1FDC"/>
    <w:rsid w:val="003B3F52"/>
    <w:rsid w:val="003D6248"/>
    <w:rsid w:val="003F19DD"/>
    <w:rsid w:val="003F6BC3"/>
    <w:rsid w:val="004153C8"/>
    <w:rsid w:val="00446EE8"/>
    <w:rsid w:val="00465718"/>
    <w:rsid w:val="004D64A8"/>
    <w:rsid w:val="00502EB8"/>
    <w:rsid w:val="00572078"/>
    <w:rsid w:val="005D290E"/>
    <w:rsid w:val="005F6A7B"/>
    <w:rsid w:val="005F6D10"/>
    <w:rsid w:val="0062194C"/>
    <w:rsid w:val="00627504"/>
    <w:rsid w:val="00627FB7"/>
    <w:rsid w:val="0068543D"/>
    <w:rsid w:val="0069687E"/>
    <w:rsid w:val="006E0A9A"/>
    <w:rsid w:val="00701342"/>
    <w:rsid w:val="0075278A"/>
    <w:rsid w:val="00782076"/>
    <w:rsid w:val="00793BE5"/>
    <w:rsid w:val="0079704A"/>
    <w:rsid w:val="007B5F6F"/>
    <w:rsid w:val="007D2CAF"/>
    <w:rsid w:val="007D6E20"/>
    <w:rsid w:val="007E00C0"/>
    <w:rsid w:val="007F2EA3"/>
    <w:rsid w:val="0080520D"/>
    <w:rsid w:val="00805657"/>
    <w:rsid w:val="00817275"/>
    <w:rsid w:val="00864655"/>
    <w:rsid w:val="00880605"/>
    <w:rsid w:val="00890AC2"/>
    <w:rsid w:val="008958AB"/>
    <w:rsid w:val="008C64ED"/>
    <w:rsid w:val="00956358"/>
    <w:rsid w:val="00967303"/>
    <w:rsid w:val="00992C01"/>
    <w:rsid w:val="009C0B78"/>
    <w:rsid w:val="009C367B"/>
    <w:rsid w:val="009E1DDF"/>
    <w:rsid w:val="009F7FE8"/>
    <w:rsid w:val="00A61F68"/>
    <w:rsid w:val="00AC1AC8"/>
    <w:rsid w:val="00AD5F78"/>
    <w:rsid w:val="00B048C3"/>
    <w:rsid w:val="00B11177"/>
    <w:rsid w:val="00B23E17"/>
    <w:rsid w:val="00B27A9E"/>
    <w:rsid w:val="00B371A2"/>
    <w:rsid w:val="00B5571F"/>
    <w:rsid w:val="00B87106"/>
    <w:rsid w:val="00BD0558"/>
    <w:rsid w:val="00C20CAA"/>
    <w:rsid w:val="00C24204"/>
    <w:rsid w:val="00C3640A"/>
    <w:rsid w:val="00C63ABE"/>
    <w:rsid w:val="00C65289"/>
    <w:rsid w:val="00C730D4"/>
    <w:rsid w:val="00C861DC"/>
    <w:rsid w:val="00CD4019"/>
    <w:rsid w:val="00D02B4C"/>
    <w:rsid w:val="00D11EE8"/>
    <w:rsid w:val="00D277EF"/>
    <w:rsid w:val="00D3171F"/>
    <w:rsid w:val="00D35382"/>
    <w:rsid w:val="00D70562"/>
    <w:rsid w:val="00D76CE3"/>
    <w:rsid w:val="00D81713"/>
    <w:rsid w:val="00D9210C"/>
    <w:rsid w:val="00DA1AC3"/>
    <w:rsid w:val="00DE1BE1"/>
    <w:rsid w:val="00E06E84"/>
    <w:rsid w:val="00E302B4"/>
    <w:rsid w:val="00E7034A"/>
    <w:rsid w:val="00E70AAD"/>
    <w:rsid w:val="00EC17AE"/>
    <w:rsid w:val="00EE1D80"/>
    <w:rsid w:val="00EF1530"/>
    <w:rsid w:val="00F14F2A"/>
    <w:rsid w:val="00F2311C"/>
    <w:rsid w:val="00F24BF1"/>
    <w:rsid w:val="00F813F5"/>
    <w:rsid w:val="00FE3593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C361"/>
  <w15:chartTrackingRefBased/>
  <w15:docId w15:val="{753F35C9-6FF0-4B6E-A59F-370C1177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9DD"/>
  </w:style>
  <w:style w:type="paragraph" w:styleId="4">
    <w:name w:val="heading 4"/>
    <w:basedOn w:val="a"/>
    <w:next w:val="a"/>
    <w:link w:val="40"/>
    <w:qFormat/>
    <w:rsid w:val="003F19DD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F19DD"/>
    <w:rPr>
      <w:rFonts w:ascii="Arial" w:eastAsia="Times New Roman" w:hAnsi="Arial" w:cs="Arial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3F1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rsid w:val="003F19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3F19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3F19DD"/>
    <w:pPr>
      <w:ind w:left="720"/>
      <w:contextualSpacing/>
    </w:pPr>
  </w:style>
  <w:style w:type="paragraph" w:customStyle="1" w:styleId="ConsPlusTitle">
    <w:name w:val="ConsPlusTitle"/>
    <w:uiPriority w:val="99"/>
    <w:rsid w:val="003F19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F19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C17A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E5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53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52764&amp;dst=9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Мишин Евгений Николаевич</dc:creator>
  <cp:keywords/>
  <dc:description/>
  <cp:lastModifiedBy>User</cp:lastModifiedBy>
  <cp:revision>4</cp:revision>
  <cp:lastPrinted>2024-01-12T08:07:00Z</cp:lastPrinted>
  <dcterms:created xsi:type="dcterms:W3CDTF">2024-01-12T08:01:00Z</dcterms:created>
  <dcterms:modified xsi:type="dcterms:W3CDTF">2024-01-12T08:30:00Z</dcterms:modified>
</cp:coreProperties>
</file>