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798B" w14:textId="41CADD8B" w:rsidR="00764120" w:rsidRPr="00833765" w:rsidRDefault="00833765" w:rsidP="00833765">
      <w:pPr>
        <w:autoSpaceDE w:val="0"/>
        <w:autoSpaceDN w:val="0"/>
        <w:adjustRightInd w:val="0"/>
        <w:spacing w:after="0"/>
        <w:rPr>
          <w:rFonts w:ascii="Arial" w:eastAsia="Arial Unicode MS" w:hAnsi="Arial" w:cs="Arial"/>
          <w:sz w:val="24"/>
          <w:szCs w:val="24"/>
          <w:u w:color="000000"/>
        </w:rPr>
      </w:pPr>
      <w:r>
        <w:rPr>
          <w:rFonts w:ascii="Arial" w:eastAsia="Arial Unicode MS" w:hAnsi="Arial" w:cs="Arial"/>
          <w:b/>
          <w:bCs/>
          <w:sz w:val="24"/>
          <w:szCs w:val="24"/>
          <w:u w:color="000000"/>
        </w:rPr>
        <w:t xml:space="preserve">      </w:t>
      </w:r>
      <w:r w:rsidR="006D7FC6" w:rsidRPr="00833765">
        <w:rPr>
          <w:rFonts w:ascii="Arial" w:eastAsia="Arial Unicode MS" w:hAnsi="Arial" w:cs="Arial"/>
          <w:sz w:val="24"/>
          <w:szCs w:val="24"/>
          <w:u w:color="000000"/>
        </w:rPr>
        <w:t xml:space="preserve">                </w:t>
      </w:r>
      <w:r w:rsidR="00F04820" w:rsidRPr="00833765">
        <w:rPr>
          <w:rFonts w:ascii="Arial" w:eastAsia="Arial Unicode MS" w:hAnsi="Arial" w:cs="Arial"/>
          <w:sz w:val="24"/>
          <w:szCs w:val="24"/>
          <w:u w:color="000000"/>
        </w:rPr>
        <w:t xml:space="preserve">                               </w:t>
      </w:r>
      <w:r>
        <w:rPr>
          <w:rFonts w:ascii="Arial" w:eastAsia="Arial Unicode MS" w:hAnsi="Arial" w:cs="Arial"/>
          <w:sz w:val="24"/>
          <w:szCs w:val="24"/>
          <w:u w:color="000000"/>
        </w:rPr>
        <w:t xml:space="preserve">                     </w:t>
      </w:r>
      <w:r w:rsidR="00D55178" w:rsidRPr="00833765">
        <w:rPr>
          <w:rFonts w:ascii="Arial" w:eastAsia="Arial Unicode MS" w:hAnsi="Arial" w:cs="Arial"/>
          <w:sz w:val="24"/>
          <w:szCs w:val="24"/>
          <w:u w:color="000000"/>
        </w:rPr>
        <w:t xml:space="preserve">Приложение </w:t>
      </w:r>
    </w:p>
    <w:p w14:paraId="7F1F9BFD" w14:textId="2E873302" w:rsidR="00764120" w:rsidRPr="00833765" w:rsidRDefault="00D55178" w:rsidP="00833765">
      <w:pPr>
        <w:autoSpaceDE w:val="0"/>
        <w:autoSpaceDN w:val="0"/>
        <w:adjustRightInd w:val="0"/>
        <w:spacing w:after="0"/>
        <w:ind w:left="4962"/>
        <w:rPr>
          <w:rFonts w:ascii="Arial" w:eastAsia="Arial Unicode MS" w:hAnsi="Arial" w:cs="Arial"/>
          <w:sz w:val="24"/>
          <w:szCs w:val="24"/>
          <w:u w:color="000000"/>
        </w:rPr>
      </w:pPr>
      <w:r w:rsidRPr="00833765">
        <w:rPr>
          <w:rFonts w:ascii="Arial" w:eastAsia="Arial Unicode MS" w:hAnsi="Arial" w:cs="Arial"/>
          <w:sz w:val="24"/>
          <w:szCs w:val="24"/>
          <w:u w:color="000000"/>
        </w:rPr>
        <w:t xml:space="preserve">к </w:t>
      </w:r>
      <w:r w:rsidR="00764120" w:rsidRPr="00833765">
        <w:rPr>
          <w:rFonts w:ascii="Arial" w:eastAsia="Arial Unicode MS" w:hAnsi="Arial" w:cs="Arial"/>
          <w:sz w:val="24"/>
          <w:szCs w:val="24"/>
          <w:u w:color="000000"/>
        </w:rPr>
        <w:t>распоряжени</w:t>
      </w:r>
      <w:r w:rsidRPr="00833765">
        <w:rPr>
          <w:rFonts w:ascii="Arial" w:eastAsia="Arial Unicode MS" w:hAnsi="Arial" w:cs="Arial"/>
          <w:sz w:val="24"/>
          <w:szCs w:val="24"/>
          <w:u w:color="000000"/>
        </w:rPr>
        <w:t>ю</w:t>
      </w:r>
      <w:r w:rsidR="00764120" w:rsidRPr="00833765">
        <w:rPr>
          <w:rFonts w:ascii="Arial" w:eastAsia="Arial Unicode MS" w:hAnsi="Arial" w:cs="Arial"/>
          <w:sz w:val="24"/>
          <w:szCs w:val="24"/>
          <w:u w:color="000000"/>
        </w:rPr>
        <w:t xml:space="preserve"> администрации </w:t>
      </w:r>
    </w:p>
    <w:p w14:paraId="7AB03896" w14:textId="652CA5E3" w:rsidR="00764120" w:rsidRPr="00833765" w:rsidRDefault="00287DB1" w:rsidP="00833765">
      <w:pPr>
        <w:autoSpaceDE w:val="0"/>
        <w:autoSpaceDN w:val="0"/>
        <w:adjustRightInd w:val="0"/>
        <w:spacing w:after="0"/>
        <w:ind w:left="4962"/>
        <w:rPr>
          <w:rFonts w:ascii="Arial" w:eastAsia="Arial Unicode MS" w:hAnsi="Arial" w:cs="Arial"/>
          <w:sz w:val="24"/>
          <w:szCs w:val="24"/>
          <w:u w:color="000000"/>
        </w:rPr>
      </w:pPr>
      <w:r w:rsidRPr="00833765">
        <w:rPr>
          <w:rFonts w:ascii="Arial" w:eastAsia="Arial Unicode MS" w:hAnsi="Arial" w:cs="Arial"/>
          <w:sz w:val="24"/>
          <w:szCs w:val="24"/>
          <w:u w:color="000000"/>
        </w:rPr>
        <w:t>г</w:t>
      </w:r>
      <w:r w:rsidR="00764120" w:rsidRPr="00833765">
        <w:rPr>
          <w:rFonts w:ascii="Arial" w:eastAsia="Arial Unicode MS" w:hAnsi="Arial" w:cs="Arial"/>
          <w:sz w:val="24"/>
          <w:szCs w:val="24"/>
          <w:u w:color="000000"/>
        </w:rPr>
        <w:t xml:space="preserve">ородского округа </w:t>
      </w:r>
      <w:r w:rsidRPr="00833765">
        <w:rPr>
          <w:rFonts w:ascii="Arial" w:eastAsia="Arial Unicode MS" w:hAnsi="Arial" w:cs="Arial"/>
          <w:sz w:val="24"/>
          <w:szCs w:val="24"/>
          <w:u w:color="000000"/>
        </w:rPr>
        <w:t>Долгопрудный</w:t>
      </w:r>
    </w:p>
    <w:p w14:paraId="7AF1BF9F" w14:textId="5D4F42D4" w:rsidR="003A3E33" w:rsidRPr="00833765" w:rsidRDefault="00764120" w:rsidP="00833765">
      <w:pPr>
        <w:autoSpaceDE w:val="0"/>
        <w:autoSpaceDN w:val="0"/>
        <w:adjustRightInd w:val="0"/>
        <w:spacing w:after="0"/>
        <w:ind w:left="4962"/>
        <w:rPr>
          <w:rFonts w:ascii="Arial" w:hAnsi="Arial" w:cs="Arial"/>
          <w:sz w:val="24"/>
          <w:szCs w:val="24"/>
        </w:rPr>
      </w:pPr>
      <w:r w:rsidRPr="00833765">
        <w:rPr>
          <w:rFonts w:ascii="Arial" w:eastAsia="Arial Unicode MS" w:hAnsi="Arial" w:cs="Arial"/>
          <w:sz w:val="24"/>
          <w:szCs w:val="24"/>
          <w:u w:color="000000"/>
        </w:rPr>
        <w:t>от ______</w:t>
      </w:r>
      <w:r w:rsidR="002C22C6">
        <w:rPr>
          <w:rFonts w:ascii="Arial" w:eastAsia="Arial Unicode MS" w:hAnsi="Arial" w:cs="Arial"/>
          <w:sz w:val="24"/>
          <w:szCs w:val="24"/>
          <w:u w:color="000000"/>
        </w:rPr>
        <w:t xml:space="preserve"> 2024</w:t>
      </w:r>
      <w:r w:rsidRPr="00833765">
        <w:rPr>
          <w:rFonts w:ascii="Arial" w:eastAsia="Arial Unicode MS" w:hAnsi="Arial" w:cs="Arial"/>
          <w:sz w:val="24"/>
          <w:szCs w:val="24"/>
          <w:u w:color="000000"/>
        </w:rPr>
        <w:t xml:space="preserve"> № _______</w:t>
      </w:r>
    </w:p>
    <w:p w14:paraId="27513C70" w14:textId="77777777" w:rsidR="003A3E33" w:rsidRPr="00833765" w:rsidRDefault="003A3E33" w:rsidP="0083376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344EDE8" w14:textId="77777777" w:rsidR="003A3E33" w:rsidRPr="00833765" w:rsidRDefault="003A3E33" w:rsidP="0083376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667D864" w14:textId="77777777" w:rsidR="003A3E33" w:rsidRPr="00833765" w:rsidRDefault="003A3E33" w:rsidP="0083376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76728B1F" w14:textId="3635B83A" w:rsidR="006E234F" w:rsidRPr="00833765" w:rsidRDefault="006E234F" w:rsidP="008337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3765">
        <w:rPr>
          <w:rFonts w:ascii="Arial" w:hAnsi="Arial" w:cs="Arial"/>
          <w:b/>
          <w:sz w:val="24"/>
          <w:szCs w:val="24"/>
        </w:rPr>
        <w:t>Доклад о</w:t>
      </w:r>
      <w:r w:rsidR="0097493C">
        <w:rPr>
          <w:rFonts w:ascii="Arial" w:hAnsi="Arial" w:cs="Arial"/>
          <w:b/>
          <w:sz w:val="24"/>
          <w:szCs w:val="24"/>
        </w:rPr>
        <w:t xml:space="preserve"> результатах</w:t>
      </w:r>
      <w:r w:rsidR="001E43E7" w:rsidRPr="00833765">
        <w:rPr>
          <w:rFonts w:ascii="Arial" w:hAnsi="Arial" w:cs="Arial"/>
          <w:b/>
          <w:sz w:val="24"/>
          <w:szCs w:val="24"/>
        </w:rPr>
        <w:t xml:space="preserve"> обобщени</w:t>
      </w:r>
      <w:r w:rsidR="0097493C">
        <w:rPr>
          <w:rFonts w:ascii="Arial" w:hAnsi="Arial" w:cs="Arial"/>
          <w:b/>
          <w:sz w:val="24"/>
          <w:szCs w:val="24"/>
        </w:rPr>
        <w:t>я</w:t>
      </w:r>
      <w:r w:rsidR="001E43E7" w:rsidRPr="00833765">
        <w:rPr>
          <w:rFonts w:ascii="Arial" w:hAnsi="Arial" w:cs="Arial"/>
          <w:b/>
          <w:sz w:val="24"/>
          <w:szCs w:val="24"/>
        </w:rPr>
        <w:t xml:space="preserve"> правоприменительной практики</w:t>
      </w:r>
      <w:r w:rsidRPr="00833765">
        <w:rPr>
          <w:rFonts w:ascii="Arial" w:hAnsi="Arial" w:cs="Arial"/>
          <w:b/>
          <w:sz w:val="24"/>
          <w:szCs w:val="24"/>
        </w:rPr>
        <w:t xml:space="preserve"> при осуществлении муниципального контроля в сфере благоустройства на территории </w:t>
      </w:r>
      <w:r w:rsidR="00287DB1" w:rsidRPr="00833765">
        <w:rPr>
          <w:rFonts w:ascii="Arial" w:hAnsi="Arial" w:cs="Arial"/>
          <w:b/>
          <w:sz w:val="24"/>
          <w:szCs w:val="24"/>
        </w:rPr>
        <w:t>г</w:t>
      </w:r>
      <w:r w:rsidRPr="00833765">
        <w:rPr>
          <w:rFonts w:ascii="Arial" w:hAnsi="Arial" w:cs="Arial"/>
          <w:b/>
          <w:sz w:val="24"/>
          <w:szCs w:val="24"/>
        </w:rPr>
        <w:t xml:space="preserve">ородского округа </w:t>
      </w:r>
      <w:r w:rsidR="00287DB1" w:rsidRPr="00833765">
        <w:rPr>
          <w:rFonts w:ascii="Arial" w:hAnsi="Arial" w:cs="Arial"/>
          <w:b/>
          <w:sz w:val="24"/>
          <w:szCs w:val="24"/>
        </w:rPr>
        <w:t xml:space="preserve">Долгопрудный </w:t>
      </w:r>
      <w:r w:rsidRPr="00833765">
        <w:rPr>
          <w:rFonts w:ascii="Arial" w:hAnsi="Arial" w:cs="Arial"/>
          <w:b/>
          <w:sz w:val="24"/>
          <w:szCs w:val="24"/>
        </w:rPr>
        <w:t xml:space="preserve">Московской области за </w:t>
      </w:r>
      <w:r w:rsidR="00833765">
        <w:rPr>
          <w:rFonts w:ascii="Arial" w:hAnsi="Arial" w:cs="Arial"/>
          <w:b/>
          <w:sz w:val="24"/>
          <w:szCs w:val="24"/>
        </w:rPr>
        <w:br/>
      </w:r>
      <w:r w:rsidRPr="00833765">
        <w:rPr>
          <w:rFonts w:ascii="Arial" w:hAnsi="Arial" w:cs="Arial"/>
          <w:b/>
          <w:sz w:val="24"/>
          <w:szCs w:val="24"/>
        </w:rPr>
        <w:t>202</w:t>
      </w:r>
      <w:r w:rsidR="00C950A5" w:rsidRPr="00833765">
        <w:rPr>
          <w:rFonts w:ascii="Arial" w:hAnsi="Arial" w:cs="Arial"/>
          <w:b/>
          <w:sz w:val="24"/>
          <w:szCs w:val="24"/>
        </w:rPr>
        <w:t>3</w:t>
      </w:r>
      <w:r w:rsidRPr="00833765">
        <w:rPr>
          <w:rFonts w:ascii="Arial" w:hAnsi="Arial" w:cs="Arial"/>
          <w:b/>
          <w:sz w:val="24"/>
          <w:szCs w:val="24"/>
        </w:rPr>
        <w:t xml:space="preserve"> год</w:t>
      </w:r>
    </w:p>
    <w:p w14:paraId="2350200C" w14:textId="77777777" w:rsidR="008E41D9" w:rsidRPr="00833765" w:rsidRDefault="008E41D9" w:rsidP="0083376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3EA2288" w14:textId="77777777" w:rsidR="001C7B07" w:rsidRPr="00833765" w:rsidRDefault="001C7B07" w:rsidP="00833765">
      <w:pPr>
        <w:pStyle w:val="af3"/>
        <w:numPr>
          <w:ilvl w:val="0"/>
          <w:numId w:val="27"/>
        </w:numPr>
        <w:spacing w:after="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33765">
        <w:rPr>
          <w:rFonts w:ascii="Arial" w:hAnsi="Arial" w:cs="Arial"/>
          <w:b/>
          <w:sz w:val="24"/>
          <w:szCs w:val="24"/>
        </w:rPr>
        <w:t xml:space="preserve"> Общие положения</w:t>
      </w:r>
    </w:p>
    <w:p w14:paraId="583BA1C2" w14:textId="77777777" w:rsidR="001C7B07" w:rsidRPr="00833765" w:rsidRDefault="001C7B07" w:rsidP="00833765">
      <w:pPr>
        <w:pStyle w:val="af3"/>
        <w:spacing w:after="0"/>
        <w:ind w:left="1080"/>
        <w:rPr>
          <w:rFonts w:ascii="Arial" w:hAnsi="Arial" w:cs="Arial"/>
          <w:sz w:val="24"/>
          <w:szCs w:val="24"/>
        </w:rPr>
      </w:pPr>
    </w:p>
    <w:p w14:paraId="02B96DF7" w14:textId="023E48C3" w:rsidR="0060230C" w:rsidRPr="00833765" w:rsidRDefault="00287DB1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>Отдел содержания территорий и охраны окружающей среды</w:t>
      </w:r>
      <w:r w:rsidR="00731B9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="00731B9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правления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жилищно-коммунального хозяйства и благоустройства</w:t>
      </w:r>
      <w:r w:rsidR="00731B9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администрации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731B9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="0097493C" w:rsidRPr="00833765">
        <w:rPr>
          <w:rFonts w:ascii="Arial" w:hAnsi="Arial" w:cs="Arial"/>
          <w:sz w:val="24"/>
          <w:szCs w:val="24"/>
          <w:shd w:val="clear" w:color="auto" w:fill="FFFFFF"/>
        </w:rPr>
        <w:t>(далее – контрольный орган)</w:t>
      </w:r>
      <w:r w:rsidR="009749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0230C" w:rsidRPr="00833765">
        <w:rPr>
          <w:rFonts w:ascii="Arial" w:hAnsi="Arial" w:cs="Arial"/>
          <w:sz w:val="24"/>
          <w:szCs w:val="24"/>
          <w:shd w:val="clear" w:color="auto" w:fill="FFFFFF"/>
        </w:rPr>
        <w:t>организу</w:t>
      </w:r>
      <w:r w:rsidR="00731B98" w:rsidRPr="00833765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60230C" w:rsidRPr="00833765">
        <w:rPr>
          <w:rFonts w:ascii="Arial" w:hAnsi="Arial" w:cs="Arial"/>
          <w:sz w:val="24"/>
          <w:szCs w:val="24"/>
          <w:shd w:val="clear" w:color="auto" w:fill="FFFFFF"/>
        </w:rPr>
        <w:t>т и осуществля</w:t>
      </w:r>
      <w:r w:rsidR="00731B98" w:rsidRPr="00833765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60230C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т муниципальный контроль </w:t>
      </w:r>
      <w:r w:rsidR="00731B9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в сфере благоустройства </w:t>
      </w:r>
      <w:r w:rsidR="00CC3A5A" w:rsidRPr="00833765">
        <w:rPr>
          <w:rFonts w:ascii="Arial" w:hAnsi="Arial" w:cs="Arial"/>
          <w:sz w:val="24"/>
          <w:szCs w:val="24"/>
          <w:shd w:val="clear" w:color="auto" w:fill="FFFFFF"/>
        </w:rPr>
        <w:t>с целью</w:t>
      </w:r>
      <w:r w:rsidR="0060230C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соблюдени</w:t>
      </w:r>
      <w:r w:rsidR="00CC3A5A" w:rsidRPr="00833765">
        <w:rPr>
          <w:rFonts w:ascii="Arial" w:hAnsi="Arial" w:cs="Arial"/>
          <w:sz w:val="24"/>
          <w:szCs w:val="24"/>
          <w:shd w:val="clear" w:color="auto" w:fill="FFFFFF"/>
        </w:rPr>
        <w:t>я</w:t>
      </w:r>
      <w:r w:rsidR="0060230C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требований, установленных муниципальными правовыми актами, </w:t>
      </w:r>
      <w:r w:rsidR="00FD10FD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принятыми по вопросам местного значения, </w:t>
      </w:r>
      <w:r w:rsidR="00CC3A5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на территории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CC3A5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="00CC3A5A" w:rsidRPr="00833765">
        <w:rPr>
          <w:rFonts w:ascii="Arial" w:hAnsi="Arial" w:cs="Arial"/>
          <w:sz w:val="24"/>
          <w:szCs w:val="24"/>
          <w:shd w:val="clear" w:color="auto" w:fill="FFFFFF"/>
        </w:rPr>
        <w:t>Московской области</w:t>
      </w:r>
      <w:r w:rsidR="00731B98" w:rsidRPr="0083376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9400F1A" w14:textId="18B83895" w:rsidR="008B0326" w:rsidRPr="00833765" w:rsidRDefault="0060230C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Деятельность </w:t>
      </w:r>
      <w:r w:rsidR="0097493C" w:rsidRPr="00833765">
        <w:rPr>
          <w:rFonts w:ascii="Arial" w:hAnsi="Arial" w:cs="Arial"/>
          <w:sz w:val="24"/>
          <w:szCs w:val="24"/>
          <w:shd w:val="clear" w:color="auto" w:fill="FFFFFF"/>
        </w:rPr>
        <w:t>контрольн</w:t>
      </w:r>
      <w:r w:rsidR="0097493C">
        <w:rPr>
          <w:rFonts w:ascii="Arial" w:hAnsi="Arial" w:cs="Arial"/>
          <w:sz w:val="24"/>
          <w:szCs w:val="24"/>
          <w:shd w:val="clear" w:color="auto" w:fill="FFFFFF"/>
        </w:rPr>
        <w:t>ого</w:t>
      </w:r>
      <w:r w:rsidR="0097493C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орган</w:t>
      </w:r>
      <w:r w:rsidR="0097493C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97493C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направлена на предупреждение, выявление и пресечение нарушений обязательных требований, посредством организации и проведения мероприятий по профилактике нарушений обязательных требований.</w:t>
      </w:r>
    </w:p>
    <w:p w14:paraId="39A5AFB2" w14:textId="6E5F61B3" w:rsidR="004D22C6" w:rsidRPr="00833765" w:rsidRDefault="004D22C6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Муниципальный контроль в сфере благоустройства на территории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Московской области осуществляется в соответствии с Федеральным законом от 31.07.2020 №</w:t>
      </w:r>
      <w:r w:rsidR="009749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248-ФЗ «О государственном контроле (надзоре)</w:t>
      </w:r>
      <w:r w:rsidR="00AD06FF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764120" w:rsidRPr="00833765">
        <w:rPr>
          <w:rFonts w:ascii="Arial" w:hAnsi="Arial" w:cs="Arial"/>
          <w:sz w:val="24"/>
          <w:szCs w:val="24"/>
        </w:rPr>
        <w:t>П</w:t>
      </w:r>
      <w:r w:rsidRPr="00833765">
        <w:rPr>
          <w:rFonts w:ascii="Arial" w:hAnsi="Arial" w:cs="Arial"/>
          <w:sz w:val="24"/>
          <w:szCs w:val="24"/>
        </w:rPr>
        <w:t xml:space="preserve">оложением «О муниципальном контроле в сфере благоустройства на территории </w:t>
      </w:r>
      <w:r w:rsidR="00330A7A" w:rsidRPr="00833765">
        <w:rPr>
          <w:rFonts w:ascii="Arial" w:hAnsi="Arial" w:cs="Arial"/>
          <w:sz w:val="24"/>
          <w:szCs w:val="24"/>
        </w:rPr>
        <w:t>г</w:t>
      </w:r>
      <w:r w:rsidRPr="00833765">
        <w:rPr>
          <w:rFonts w:ascii="Arial" w:hAnsi="Arial" w:cs="Arial"/>
          <w:sz w:val="24"/>
          <w:szCs w:val="24"/>
        </w:rPr>
        <w:t xml:space="preserve">ородского округа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Pr="00833765">
        <w:rPr>
          <w:rFonts w:ascii="Arial" w:hAnsi="Arial" w:cs="Arial"/>
          <w:sz w:val="24"/>
          <w:szCs w:val="24"/>
        </w:rPr>
        <w:t>Московской области»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утвержденным </w:t>
      </w:r>
      <w:r w:rsidR="002C22C6">
        <w:rPr>
          <w:rFonts w:ascii="Arial" w:hAnsi="Arial" w:cs="Arial"/>
          <w:sz w:val="24"/>
          <w:szCs w:val="24"/>
          <w:shd w:val="clear" w:color="auto" w:fill="FFFFFF"/>
        </w:rPr>
        <w:t>р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ешением Совета депутатов 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D5517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округа</w:t>
      </w:r>
      <w:r w:rsidR="00D5517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66D6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Московской</w:t>
      </w:r>
      <w:r w:rsidR="00D5517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области от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15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>.06.2022 № 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53-нр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C198200" w14:textId="56C266E2" w:rsidR="00BF6F53" w:rsidRPr="00833765" w:rsidRDefault="00BF6F53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Предметом муниципального контроля </w:t>
      </w:r>
      <w:r w:rsidR="00D5517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в сфере благоустройства на территории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D5517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="00D5517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Московской области  (далее – муниципальный контроль в сфере благоустройства)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является соблюдение </w:t>
      </w:r>
      <w:r w:rsidR="008317E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гражданами, садоводческими, огородническими и дачными некоммерческими объединениями граждан и гаражных кооперативов </w:t>
      </w:r>
      <w:r w:rsidR="00C96782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обязательных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требований, установленных </w:t>
      </w:r>
      <w:r w:rsidR="00C96782" w:rsidRPr="00833765">
        <w:rPr>
          <w:rFonts w:ascii="Arial" w:hAnsi="Arial" w:cs="Arial"/>
          <w:sz w:val="24"/>
          <w:szCs w:val="24"/>
          <w:shd w:val="clear" w:color="auto" w:fill="FFFFFF"/>
        </w:rPr>
        <w:t>П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равилами благоустройства территории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C96782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="00C96782" w:rsidRPr="00833765">
        <w:rPr>
          <w:rFonts w:ascii="Arial" w:hAnsi="Arial" w:cs="Arial"/>
          <w:sz w:val="24"/>
          <w:szCs w:val="24"/>
          <w:shd w:val="clear" w:color="auto" w:fill="FFFFFF"/>
        </w:rPr>
        <w:t>Московской области, утвержденны</w:t>
      </w:r>
      <w:r w:rsidR="00D55178" w:rsidRPr="00833765">
        <w:rPr>
          <w:rFonts w:ascii="Arial" w:hAnsi="Arial" w:cs="Arial"/>
          <w:sz w:val="24"/>
          <w:szCs w:val="24"/>
          <w:shd w:val="clear" w:color="auto" w:fill="FFFFFF"/>
        </w:rPr>
        <w:t>х</w:t>
      </w:r>
      <w:r w:rsidR="00C96782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решением Совета депутатов 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D5517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9166D6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="00C96782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Московской области от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22.03.2021 </w:t>
      </w:r>
      <w:r w:rsidR="002C22C6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19-</w:t>
      </w:r>
      <w:proofErr w:type="spellStart"/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нр</w:t>
      </w:r>
      <w:proofErr w:type="spellEnd"/>
      <w:r w:rsidR="003806DC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3806DC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(далее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806DC" w:rsidRPr="00833765">
        <w:rPr>
          <w:rFonts w:ascii="Arial" w:hAnsi="Arial" w:cs="Arial"/>
          <w:sz w:val="24"/>
          <w:szCs w:val="24"/>
          <w:shd w:val="clear" w:color="auto" w:fill="FFFFFF"/>
        </w:rPr>
        <w:t>Правила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благоустройства</w:t>
      </w:r>
      <w:r w:rsidR="003806DC" w:rsidRPr="0083376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99D219F" w14:textId="5C340B5C" w:rsidR="00BF6F53" w:rsidRPr="00833765" w:rsidRDefault="00BF6F53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>Объектами муницип</w:t>
      </w:r>
      <w:r w:rsidR="00D55178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ального контроля в сфере благоустройства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являются:</w:t>
      </w:r>
    </w:p>
    <w:p w14:paraId="1C1FD90F" w14:textId="77777777" w:rsidR="00BF6F53" w:rsidRPr="00833765" w:rsidRDefault="00BF6F53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lastRenderedPageBreak/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0CD6D783" w14:textId="77777777" w:rsidR="00BF6F53" w:rsidRPr="00833765" w:rsidRDefault="00BF6F53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>2) 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требования;</w:t>
      </w:r>
    </w:p>
    <w:p w14:paraId="291685DF" w14:textId="0D654915" w:rsidR="00BF6F53" w:rsidRPr="00833765" w:rsidRDefault="00BF6F53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3) территории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Московской области.</w:t>
      </w:r>
    </w:p>
    <w:p w14:paraId="601A8836" w14:textId="77777777" w:rsidR="001C7B07" w:rsidRPr="00833765" w:rsidRDefault="001C7B07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4E87567" w14:textId="77777777" w:rsidR="001C7B07" w:rsidRPr="00833765" w:rsidRDefault="001C7B07" w:rsidP="00833765">
      <w:pPr>
        <w:pStyle w:val="af6"/>
        <w:numPr>
          <w:ilvl w:val="0"/>
          <w:numId w:val="27"/>
        </w:num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Особенности осуществления муниципального контроля в сфере благоустройства</w:t>
      </w:r>
    </w:p>
    <w:p w14:paraId="14ECDEF1" w14:textId="77777777" w:rsidR="001C7B07" w:rsidRPr="00833765" w:rsidRDefault="001C7B07" w:rsidP="00833765">
      <w:pPr>
        <w:pStyle w:val="af6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E317407" w14:textId="7AF1D825" w:rsidR="004D22C6" w:rsidRPr="00833765" w:rsidRDefault="00C96782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>Проведение муниципального контроля в сфере благоустройства в 202</w:t>
      </w:r>
      <w:r w:rsidR="008317EA" w:rsidRPr="00833765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году осуществлял</w:t>
      </w:r>
      <w:r w:rsidR="00FA0A25" w:rsidRPr="00833765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с</w:t>
      </w:r>
      <w:r w:rsidR="00FA0A25" w:rsidRPr="00833765">
        <w:rPr>
          <w:rFonts w:ascii="Arial" w:hAnsi="Arial" w:cs="Arial"/>
          <w:sz w:val="24"/>
          <w:szCs w:val="24"/>
          <w:shd w:val="clear" w:color="auto" w:fill="FFFFFF"/>
        </w:rPr>
        <w:t>ь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с особенностями, установленными п</w:t>
      </w:r>
      <w:r w:rsidR="004D22C6" w:rsidRPr="00833765">
        <w:rPr>
          <w:rFonts w:ascii="Arial" w:hAnsi="Arial" w:cs="Arial"/>
          <w:sz w:val="24"/>
          <w:szCs w:val="24"/>
          <w:shd w:val="clear" w:color="auto" w:fill="FFFFFF"/>
        </w:rPr>
        <w:t>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4D22C6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A3D1E64" w14:textId="6DDAB70B" w:rsidR="006E0E04" w:rsidRPr="00833765" w:rsidRDefault="006E0E04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>Для подтверждения достоверности сведений о причинении вреда (ущерба) или об угрозе причинения вреда (ущерба) охраняемым законом ценностям, а также для оценки соблюдения контролируемыми</w:t>
      </w:r>
      <w:r w:rsidR="00533245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лицами обязательных требований</w:t>
      </w:r>
      <w:r w:rsidR="0097493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33245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66D6" w:rsidRPr="00833765">
        <w:rPr>
          <w:rFonts w:ascii="Arial" w:hAnsi="Arial" w:cs="Arial"/>
          <w:sz w:val="24"/>
          <w:szCs w:val="24"/>
          <w:shd w:val="clear" w:color="auto" w:fill="FFFFFF"/>
        </w:rPr>
        <w:t>контрольный орган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проводил контрольн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ые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мероприяти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я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без взаимодействия, а именно выездн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ые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обследовани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я</w:t>
      </w:r>
      <w:r w:rsidR="00533245" w:rsidRPr="00833765">
        <w:rPr>
          <w:rFonts w:ascii="Arial" w:hAnsi="Arial" w:cs="Arial"/>
          <w:sz w:val="24"/>
          <w:szCs w:val="24"/>
          <w:shd w:val="clear" w:color="auto" w:fill="FFFFFF"/>
        </w:rPr>
        <w:t>, котор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ые проводя</w:t>
      </w:r>
      <w:r w:rsidR="00533245" w:rsidRPr="00833765">
        <w:rPr>
          <w:rFonts w:ascii="Arial" w:hAnsi="Arial" w:cs="Arial"/>
          <w:sz w:val="24"/>
          <w:szCs w:val="24"/>
          <w:shd w:val="clear" w:color="auto" w:fill="FFFFFF"/>
        </w:rPr>
        <w:t>тся без информирования контролируем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ых</w:t>
      </w:r>
      <w:r w:rsidR="00533245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лиц.</w:t>
      </w:r>
    </w:p>
    <w:p w14:paraId="7AAA223E" w14:textId="2B90938B" w:rsidR="001358F4" w:rsidRPr="00833765" w:rsidRDefault="008317EA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С целью профилактики рисков причинения вреда (ущерба) охраняемым законом ценностям на территории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Московской области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была утвержден</w:t>
      </w:r>
      <w:r w:rsidR="0097493C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Программа профилактики рисков причинения вреда</w:t>
      </w:r>
      <w:r w:rsidR="002C22C6">
        <w:rPr>
          <w:rFonts w:ascii="Arial" w:hAnsi="Arial" w:cs="Arial"/>
          <w:sz w:val="24"/>
          <w:szCs w:val="24"/>
          <w:shd w:val="clear" w:color="auto" w:fill="FFFFFF"/>
        </w:rPr>
        <w:t xml:space="preserve"> (ущерба)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охраняемым законом ценностям при осуществлении муниципального контроля в сфере благоустройства на территории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>Московской области на 2023 год</w:t>
      </w:r>
      <w:r w:rsidR="00CC3A5A" w:rsidRPr="0083376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утвержденн</w:t>
      </w:r>
      <w:r w:rsidR="0097493C">
        <w:rPr>
          <w:rFonts w:ascii="Arial" w:hAnsi="Arial" w:cs="Arial"/>
          <w:sz w:val="24"/>
          <w:szCs w:val="24"/>
          <w:shd w:val="clear" w:color="auto" w:fill="FFFFFF"/>
        </w:rPr>
        <w:t>ая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постановлением администрации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29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.12.2022 №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846-ПА</w:t>
      </w:r>
      <w:r w:rsidR="001358F4" w:rsidRPr="0083376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1EFDC76" w14:textId="77777777" w:rsidR="00B41E5E" w:rsidRPr="00833765" w:rsidRDefault="00B41E5E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0D8A5A6" w14:textId="1A3C1597" w:rsidR="001C7B07" w:rsidRPr="00833765" w:rsidRDefault="001C7B07" w:rsidP="00833765">
      <w:pPr>
        <w:pStyle w:val="af6"/>
        <w:numPr>
          <w:ilvl w:val="0"/>
          <w:numId w:val="27"/>
        </w:num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Профилактика нарушений обязательных требований</w:t>
      </w:r>
    </w:p>
    <w:p w14:paraId="04DC8AC3" w14:textId="77777777" w:rsidR="00810757" w:rsidRPr="00833765" w:rsidRDefault="00810757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257D63A" w14:textId="22E2BD2A" w:rsidR="001C7B07" w:rsidRPr="00833765" w:rsidRDefault="00810757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>На официальном сайте</w:t>
      </w:r>
      <w:r w:rsidR="002C22C6">
        <w:rPr>
          <w:rFonts w:ascii="Arial" w:hAnsi="Arial" w:cs="Arial"/>
          <w:sz w:val="24"/>
          <w:szCs w:val="24"/>
          <w:shd w:val="clear" w:color="auto" w:fill="FFFFFF"/>
        </w:rPr>
        <w:t xml:space="preserve"> администрации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="002C22C6">
        <w:rPr>
          <w:rFonts w:ascii="Arial" w:hAnsi="Arial" w:cs="Arial"/>
          <w:sz w:val="24"/>
          <w:szCs w:val="24"/>
          <w:shd w:val="clear" w:color="auto" w:fill="FFFFFF"/>
        </w:rPr>
        <w:t>в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информационно-телекоммуникационной сети </w:t>
      </w:r>
      <w:r w:rsidR="002C22C6" w:rsidRPr="00833765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Интерн</w:t>
      </w:r>
      <w:r w:rsidR="00CC3A5A" w:rsidRPr="00833765">
        <w:rPr>
          <w:rFonts w:ascii="Arial" w:hAnsi="Arial" w:cs="Arial"/>
          <w:sz w:val="24"/>
          <w:szCs w:val="24"/>
          <w:shd w:val="clear" w:color="auto" w:fill="FFFFFF"/>
        </w:rPr>
        <w:t>ет</w:t>
      </w:r>
      <w:r w:rsidR="002C22C6" w:rsidRPr="00833765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размещены норма</w:t>
      </w:r>
      <w:r w:rsidR="00EB719C" w:rsidRPr="00833765">
        <w:rPr>
          <w:rFonts w:ascii="Arial" w:hAnsi="Arial" w:cs="Arial"/>
          <w:sz w:val="24"/>
          <w:szCs w:val="24"/>
          <w:shd w:val="clear" w:color="auto" w:fill="FFFFFF"/>
        </w:rPr>
        <w:t>тивные правовые и распорядительные акты, регулирующие деятельность контролируемых лиц по муниципальному контролю в сфере благоустройства.</w:t>
      </w:r>
    </w:p>
    <w:p w14:paraId="6CD19C83" w14:textId="286A435C" w:rsidR="00C66B11" w:rsidRPr="00833765" w:rsidRDefault="00C66B11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Для реализации Программы профилактики рисков причинения вреда (ущерба) охраняемым законом ценностям на 2023 год в области муниципального контроля в сфере благоустройства на территории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Московской области, были проведены </w:t>
      </w:r>
      <w:r w:rsidR="0097493C">
        <w:rPr>
          <w:rFonts w:ascii="Arial" w:hAnsi="Arial" w:cs="Arial"/>
          <w:sz w:val="24"/>
          <w:szCs w:val="24"/>
          <w:shd w:val="clear" w:color="auto" w:fill="FFFFFF"/>
        </w:rPr>
        <w:t xml:space="preserve">следующие профилактические мероприятия: информирование, консультирование, объявление предостережения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о недопустимости нарушения обязательных требований.</w:t>
      </w:r>
    </w:p>
    <w:p w14:paraId="406E4CE5" w14:textId="601E40F8" w:rsidR="00C66B11" w:rsidRPr="00833765" w:rsidRDefault="00C66B11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В рамках осуществления контрольных мероприятий 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>контрольным</w:t>
      </w:r>
      <w:r w:rsidR="009166D6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орган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>ом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за 2023 год было проведено 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>17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выездных обследований</w:t>
      </w:r>
      <w:r w:rsidR="00CC3A5A" w:rsidRPr="0083376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по результатам которых составлено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17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актов выездного обследования, объявлено 1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предостережени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й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о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lastRenderedPageBreak/>
        <w:t>недопустимости нарушения обязательных требований в сфере благоустройства, установленных Правилами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благоустройства</w:t>
      </w:r>
      <w:r w:rsidR="00CC3A5A" w:rsidRPr="0083376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A1B30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Предписания в 2023 году не выдавались.</w:t>
      </w:r>
    </w:p>
    <w:p w14:paraId="6288B80B" w14:textId="4318EF3B" w:rsidR="00C66B11" w:rsidRPr="0097493C" w:rsidRDefault="00C66B11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В 2023 году проведено 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>48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консультации граждан по вопросам соблюдения контролируемыми лицами обязательных требований, установленных Правилами</w:t>
      </w:r>
      <w:r w:rsidR="00330A7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благоустройства</w:t>
      </w:r>
      <w:r w:rsidR="00CC3A5A" w:rsidRPr="0083376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1992B7C1" w14:textId="24B15A58" w:rsidR="009C3A58" w:rsidRPr="00833765" w:rsidRDefault="00EA1B30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>Контрольным органом</w:t>
      </w:r>
      <w:r w:rsidR="000B4D49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66B11" w:rsidRPr="00833765">
        <w:rPr>
          <w:rFonts w:ascii="Arial" w:hAnsi="Arial" w:cs="Arial"/>
          <w:sz w:val="24"/>
          <w:szCs w:val="24"/>
          <w:shd w:val="clear" w:color="auto" w:fill="FFFFFF"/>
        </w:rPr>
        <w:t>ведется учет объектов контроля</w:t>
      </w:r>
      <w:r w:rsidR="00A57D31" w:rsidRPr="0083376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66B11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в</w:t>
      </w:r>
      <w:r w:rsidR="00C97386" w:rsidRPr="00833765">
        <w:rPr>
          <w:rFonts w:ascii="Arial" w:hAnsi="Arial" w:cs="Arial"/>
          <w:sz w:val="24"/>
          <w:szCs w:val="24"/>
          <w:shd w:val="clear" w:color="auto" w:fill="FFFFFF"/>
        </w:rPr>
        <w:t>несенных</w:t>
      </w:r>
      <w:r w:rsidR="000B4D49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в систем</w:t>
      </w:r>
      <w:r w:rsidR="007C4C3C" w:rsidRPr="00833765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> - </w:t>
      </w:r>
      <w:r w:rsidR="00DF328E" w:rsidRPr="00833765">
        <w:rPr>
          <w:rFonts w:ascii="Arial" w:hAnsi="Arial" w:cs="Arial"/>
          <w:sz w:val="24"/>
          <w:szCs w:val="24"/>
          <w:shd w:val="clear" w:color="auto" w:fill="FFFFFF"/>
        </w:rPr>
        <w:t>Единый реестр видов контроля</w:t>
      </w:r>
      <w:r w:rsidR="00695C2A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(ЕРВК</w:t>
      </w:r>
      <w:r w:rsidR="00DF328E" w:rsidRPr="0083376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0732C1" w:rsidRPr="0083376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575D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02677" w:rsidRPr="00833765">
        <w:rPr>
          <w:rFonts w:ascii="Arial" w:hAnsi="Arial" w:cs="Arial"/>
          <w:sz w:val="24"/>
          <w:szCs w:val="24"/>
          <w:shd w:val="clear" w:color="auto" w:fill="FFFFFF"/>
        </w:rPr>
        <w:t>за</w:t>
      </w:r>
      <w:r w:rsidR="000732C1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период с </w:t>
      </w:r>
      <w:r w:rsidR="00C97386" w:rsidRPr="00833765">
        <w:rPr>
          <w:rFonts w:ascii="Arial" w:hAnsi="Arial" w:cs="Arial"/>
          <w:sz w:val="24"/>
          <w:szCs w:val="24"/>
          <w:shd w:val="clear" w:color="auto" w:fill="FFFFFF"/>
        </w:rPr>
        <w:t>2022</w:t>
      </w:r>
      <w:r w:rsidR="000732C1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по </w:t>
      </w:r>
      <w:r w:rsidR="00A57D31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2023 </w:t>
      </w:r>
      <w:r w:rsidR="00C97386" w:rsidRPr="00833765">
        <w:rPr>
          <w:rFonts w:ascii="Arial" w:hAnsi="Arial" w:cs="Arial"/>
          <w:sz w:val="24"/>
          <w:szCs w:val="24"/>
          <w:shd w:val="clear" w:color="auto" w:fill="FFFFFF"/>
        </w:rPr>
        <w:t>год</w:t>
      </w:r>
      <w:r w:rsidR="000732C1" w:rsidRPr="00833765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C97386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было внесено 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>33</w:t>
      </w:r>
      <w:r w:rsidR="004575D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57D31" w:rsidRPr="00833765">
        <w:rPr>
          <w:rFonts w:ascii="Arial" w:hAnsi="Arial" w:cs="Arial"/>
          <w:sz w:val="24"/>
          <w:szCs w:val="24"/>
          <w:shd w:val="clear" w:color="auto" w:fill="FFFFFF"/>
        </w:rPr>
        <w:t>объект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4575D4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52A0" w:rsidRPr="00833765">
        <w:rPr>
          <w:rFonts w:ascii="Arial" w:hAnsi="Arial" w:cs="Arial"/>
          <w:sz w:val="24"/>
          <w:szCs w:val="24"/>
          <w:shd w:val="clear" w:color="auto" w:fill="FFFFFF"/>
        </w:rPr>
        <w:t>контроля,</w:t>
      </w:r>
      <w:r w:rsidR="008252A0" w:rsidRPr="00833765">
        <w:rPr>
          <w:rFonts w:ascii="Arial" w:hAnsi="Arial" w:cs="Arial"/>
          <w:sz w:val="24"/>
          <w:szCs w:val="24"/>
        </w:rPr>
        <w:t xml:space="preserve"> </w:t>
      </w:r>
      <w:r w:rsidR="008252A0" w:rsidRPr="00833765">
        <w:rPr>
          <w:rFonts w:ascii="Arial" w:hAnsi="Arial" w:cs="Arial"/>
          <w:sz w:val="24"/>
          <w:szCs w:val="24"/>
          <w:shd w:val="clear" w:color="auto" w:fill="FFFFFF"/>
        </w:rPr>
        <w:t>подлежащих муниципальному контрол</w:t>
      </w:r>
      <w:r w:rsidR="009166D6">
        <w:rPr>
          <w:rFonts w:ascii="Arial" w:hAnsi="Arial" w:cs="Arial"/>
          <w:sz w:val="24"/>
          <w:szCs w:val="24"/>
          <w:shd w:val="clear" w:color="auto" w:fill="FFFFFF"/>
        </w:rPr>
        <w:t>ю</w:t>
      </w:r>
      <w:r w:rsidR="008252A0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за соблюдением обязательных требований в сфере благоустройства.</w:t>
      </w:r>
    </w:p>
    <w:p w14:paraId="2F111F7F" w14:textId="5E52AF0E" w:rsidR="000B6D0A" w:rsidRPr="00833765" w:rsidRDefault="000B6D0A" w:rsidP="00833765">
      <w:pPr>
        <w:pStyle w:val="af6"/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>Основным</w:t>
      </w:r>
      <w:r w:rsidR="00EF6437" w:rsidRPr="00833765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выявленным</w:t>
      </w:r>
      <w:r w:rsidR="00EF6437" w:rsidRPr="00833765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признак</w:t>
      </w:r>
      <w:r w:rsidR="00EF6437" w:rsidRPr="00833765">
        <w:rPr>
          <w:rFonts w:ascii="Arial" w:hAnsi="Arial" w:cs="Arial"/>
          <w:sz w:val="24"/>
          <w:szCs w:val="24"/>
          <w:shd w:val="clear" w:color="auto" w:fill="FFFFFF"/>
        </w:rPr>
        <w:t>ами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нарушений обязательных требований </w:t>
      </w:r>
      <w:r w:rsidR="00BA37DC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Правил 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яв</w:t>
      </w:r>
      <w:r w:rsidR="007C4C3C" w:rsidRPr="00833765">
        <w:rPr>
          <w:rFonts w:ascii="Arial" w:hAnsi="Arial" w:cs="Arial"/>
          <w:sz w:val="24"/>
          <w:szCs w:val="24"/>
          <w:shd w:val="clear" w:color="auto" w:fill="FFFFFF"/>
        </w:rPr>
        <w:t>лялись</w:t>
      </w:r>
      <w:r w:rsidRPr="00833765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3584C457" w14:textId="6F7FA795" w:rsidR="000B6C39" w:rsidRPr="00833765" w:rsidRDefault="005A0199" w:rsidP="00833765">
      <w:pPr>
        <w:pStyle w:val="af6"/>
        <w:numPr>
          <w:ilvl w:val="0"/>
          <w:numId w:val="26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806DC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Размещение объявлений, листовок, различных информационных материалов, графических изображений, установка средств размещения информации без соответствующего согласования с администрацией </w:t>
      </w:r>
      <w:r w:rsidR="00254AFA" w:rsidRPr="00833765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3806DC" w:rsidRPr="00833765">
        <w:rPr>
          <w:rFonts w:ascii="Arial" w:hAnsi="Arial" w:cs="Arial"/>
          <w:sz w:val="24"/>
          <w:szCs w:val="24"/>
          <w:shd w:val="clear" w:color="auto" w:fill="FFFFFF"/>
        </w:rPr>
        <w:t xml:space="preserve">ородского округа </w:t>
      </w:r>
      <w:r w:rsidR="00254AFA" w:rsidRPr="00833765">
        <w:rPr>
          <w:rFonts w:ascii="Arial" w:hAnsi="Arial" w:cs="Arial"/>
          <w:sz w:val="24"/>
          <w:szCs w:val="24"/>
          <w:shd w:val="clear" w:color="auto" w:fill="FFFFFF"/>
        </w:rPr>
        <w:t>Долгопрудный</w:t>
      </w:r>
      <w:r w:rsidR="000B6C39" w:rsidRPr="00833765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3C2113" w:rsidRPr="00833765">
        <w:rPr>
          <w:rFonts w:ascii="Arial" w:hAnsi="Arial" w:cs="Arial"/>
          <w:sz w:val="24"/>
          <w:szCs w:val="24"/>
        </w:rPr>
        <w:t xml:space="preserve"> </w:t>
      </w:r>
    </w:p>
    <w:p w14:paraId="68483619" w14:textId="03910601" w:rsidR="005A2DBC" w:rsidRPr="00833765" w:rsidRDefault="002A599B" w:rsidP="00833765">
      <w:pPr>
        <w:pStyle w:val="af6"/>
        <w:numPr>
          <w:ilvl w:val="0"/>
          <w:numId w:val="26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33765">
        <w:rPr>
          <w:rFonts w:ascii="Arial" w:hAnsi="Arial" w:cs="Arial"/>
          <w:sz w:val="24"/>
          <w:szCs w:val="24"/>
        </w:rPr>
        <w:t xml:space="preserve"> Ненадлежащее с</w:t>
      </w:r>
      <w:r w:rsidR="000B6C39" w:rsidRPr="00833765">
        <w:rPr>
          <w:rFonts w:ascii="Arial" w:hAnsi="Arial" w:cs="Arial"/>
          <w:sz w:val="24"/>
          <w:szCs w:val="24"/>
        </w:rPr>
        <w:t xml:space="preserve">одержание </w:t>
      </w:r>
      <w:r w:rsidRPr="00833765">
        <w:rPr>
          <w:rFonts w:ascii="Arial" w:hAnsi="Arial" w:cs="Arial"/>
          <w:sz w:val="24"/>
          <w:szCs w:val="24"/>
        </w:rPr>
        <w:t xml:space="preserve">объектов, а также прилегающих </w:t>
      </w:r>
      <w:r w:rsidR="00702677" w:rsidRPr="00833765">
        <w:rPr>
          <w:rFonts w:ascii="Arial" w:hAnsi="Arial" w:cs="Arial"/>
          <w:sz w:val="24"/>
          <w:szCs w:val="24"/>
        </w:rPr>
        <w:t xml:space="preserve">к ним </w:t>
      </w:r>
      <w:r w:rsidRPr="00833765">
        <w:rPr>
          <w:rFonts w:ascii="Arial" w:hAnsi="Arial" w:cs="Arial"/>
          <w:sz w:val="24"/>
          <w:szCs w:val="24"/>
        </w:rPr>
        <w:t>территорий</w:t>
      </w:r>
      <w:r w:rsidR="00702677" w:rsidRPr="00833765">
        <w:rPr>
          <w:rFonts w:ascii="Arial" w:hAnsi="Arial" w:cs="Arial"/>
          <w:sz w:val="24"/>
          <w:szCs w:val="24"/>
        </w:rPr>
        <w:t>.</w:t>
      </w:r>
      <w:r w:rsidRPr="00833765">
        <w:rPr>
          <w:rFonts w:ascii="Arial" w:hAnsi="Arial" w:cs="Arial"/>
          <w:sz w:val="24"/>
          <w:szCs w:val="24"/>
        </w:rPr>
        <w:t xml:space="preserve"> </w:t>
      </w:r>
    </w:p>
    <w:p w14:paraId="51D1C922" w14:textId="77777777" w:rsidR="003806DC" w:rsidRPr="00833765" w:rsidRDefault="003806DC" w:rsidP="00833765">
      <w:pPr>
        <w:pStyle w:val="af6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08CAC9D" w14:textId="77777777" w:rsidR="001C7B07" w:rsidRPr="00833765" w:rsidRDefault="001C7B07" w:rsidP="00833765">
      <w:pPr>
        <w:pStyle w:val="af3"/>
        <w:numPr>
          <w:ilvl w:val="0"/>
          <w:numId w:val="27"/>
        </w:numPr>
        <w:spacing w:after="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33765">
        <w:rPr>
          <w:rFonts w:ascii="Arial" w:hAnsi="Arial" w:cs="Arial"/>
          <w:b/>
          <w:sz w:val="24"/>
          <w:szCs w:val="24"/>
        </w:rPr>
        <w:t xml:space="preserve"> Заключение</w:t>
      </w:r>
    </w:p>
    <w:p w14:paraId="5FC6EC28" w14:textId="77777777" w:rsidR="001C7B07" w:rsidRPr="00833765" w:rsidRDefault="001C7B07" w:rsidP="00833765">
      <w:pPr>
        <w:pStyle w:val="af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D5EB4BD" w14:textId="0F4CE93B" w:rsidR="006F42FE" w:rsidRPr="00833765" w:rsidRDefault="00230628" w:rsidP="00833765">
      <w:pPr>
        <w:pStyle w:val="af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33765">
        <w:rPr>
          <w:rFonts w:ascii="Arial" w:hAnsi="Arial" w:cs="Arial"/>
          <w:sz w:val="24"/>
          <w:szCs w:val="24"/>
        </w:rPr>
        <w:t>Обобщение правоприменительной практики осуществления муниципального контроля в сфере благоустройства подготовлено с целью выявления типичных нарушений обязательных требований,</w:t>
      </w:r>
      <w:r w:rsidR="008252A0" w:rsidRPr="00833765">
        <w:rPr>
          <w:rFonts w:ascii="Arial" w:hAnsi="Arial" w:cs="Arial"/>
          <w:sz w:val="24"/>
          <w:szCs w:val="24"/>
        </w:rPr>
        <w:t xml:space="preserve"> оценка соблюдения которых является предметом муниципального контроля, </w:t>
      </w:r>
      <w:r w:rsidRPr="00833765">
        <w:rPr>
          <w:rFonts w:ascii="Arial" w:hAnsi="Arial" w:cs="Arial"/>
          <w:sz w:val="24"/>
          <w:szCs w:val="24"/>
        </w:rPr>
        <w:t>причин, факторов и условий, способствующих возникновению указанных нарушений, анализа случаев причинения вреда (ущерба) охраняемым законом ценностям, выявления источников и факторов риска причинения вреда (ущерба).</w:t>
      </w:r>
    </w:p>
    <w:p w14:paraId="65489A50" w14:textId="149C37B4" w:rsidR="00980651" w:rsidRPr="00833765" w:rsidRDefault="00254AFA" w:rsidP="00833765">
      <w:pPr>
        <w:pStyle w:val="af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33765">
        <w:rPr>
          <w:rFonts w:ascii="Arial" w:hAnsi="Arial" w:cs="Arial"/>
          <w:sz w:val="24"/>
          <w:szCs w:val="24"/>
        </w:rPr>
        <w:t>Контрольным органом</w:t>
      </w:r>
      <w:r w:rsidR="00980651" w:rsidRPr="00833765">
        <w:rPr>
          <w:rFonts w:ascii="Arial" w:hAnsi="Arial" w:cs="Arial"/>
          <w:sz w:val="24"/>
          <w:szCs w:val="24"/>
        </w:rPr>
        <w:t xml:space="preserve"> ведется активная работа в целях повышения эффективности контрольной деятельности в рамках благоустройства на территории </w:t>
      </w:r>
      <w:r w:rsidR="009166D6">
        <w:rPr>
          <w:rFonts w:ascii="Arial" w:hAnsi="Arial" w:cs="Arial"/>
          <w:sz w:val="24"/>
          <w:szCs w:val="24"/>
        </w:rPr>
        <w:t>г</w:t>
      </w:r>
      <w:r w:rsidR="00980651" w:rsidRPr="00833765">
        <w:rPr>
          <w:rFonts w:ascii="Arial" w:hAnsi="Arial" w:cs="Arial"/>
          <w:sz w:val="24"/>
          <w:szCs w:val="24"/>
        </w:rPr>
        <w:t xml:space="preserve">ородского округа </w:t>
      </w:r>
      <w:r w:rsidR="009166D6" w:rsidRPr="00833765">
        <w:rPr>
          <w:rFonts w:ascii="Arial" w:hAnsi="Arial" w:cs="Arial"/>
          <w:sz w:val="24"/>
          <w:szCs w:val="24"/>
          <w:shd w:val="clear" w:color="auto" w:fill="FFFFFF"/>
        </w:rPr>
        <w:t>Долгопрудный</w:t>
      </w:r>
      <w:r w:rsidR="008252A0" w:rsidRPr="00833765">
        <w:rPr>
          <w:rFonts w:ascii="Arial" w:hAnsi="Arial" w:cs="Arial"/>
          <w:sz w:val="24"/>
          <w:szCs w:val="24"/>
        </w:rPr>
        <w:t xml:space="preserve"> Московской области</w:t>
      </w:r>
      <w:r w:rsidR="00980651" w:rsidRPr="00833765">
        <w:rPr>
          <w:rFonts w:ascii="Arial" w:hAnsi="Arial" w:cs="Arial"/>
          <w:sz w:val="24"/>
          <w:szCs w:val="24"/>
        </w:rPr>
        <w:t>.</w:t>
      </w:r>
      <w:r w:rsidR="0027009D" w:rsidRPr="00833765">
        <w:rPr>
          <w:rFonts w:ascii="Arial" w:hAnsi="Arial" w:cs="Arial"/>
          <w:sz w:val="24"/>
          <w:szCs w:val="24"/>
        </w:rPr>
        <w:t xml:space="preserve"> </w:t>
      </w:r>
    </w:p>
    <w:p w14:paraId="2D54DF62" w14:textId="2258D7E4" w:rsidR="00980651" w:rsidRPr="00833765" w:rsidRDefault="00980651" w:rsidP="00833765">
      <w:pPr>
        <w:pStyle w:val="af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33765">
        <w:rPr>
          <w:rFonts w:ascii="Arial" w:hAnsi="Arial" w:cs="Arial"/>
          <w:sz w:val="24"/>
          <w:szCs w:val="24"/>
        </w:rPr>
        <w:t xml:space="preserve">Планируется ежегодно утверждать и реализовывать </w:t>
      </w:r>
      <w:r w:rsidR="007C4C3C" w:rsidRPr="00833765">
        <w:rPr>
          <w:rFonts w:ascii="Arial" w:hAnsi="Arial" w:cs="Arial"/>
          <w:sz w:val="24"/>
          <w:szCs w:val="24"/>
        </w:rPr>
        <w:t>П</w:t>
      </w:r>
      <w:r w:rsidRPr="00833765">
        <w:rPr>
          <w:rFonts w:ascii="Arial" w:hAnsi="Arial" w:cs="Arial"/>
          <w:sz w:val="24"/>
          <w:szCs w:val="24"/>
        </w:rPr>
        <w:t>рограмм</w:t>
      </w:r>
      <w:r w:rsidR="008252A0" w:rsidRPr="00833765">
        <w:rPr>
          <w:rFonts w:ascii="Arial" w:hAnsi="Arial" w:cs="Arial"/>
          <w:sz w:val="24"/>
          <w:szCs w:val="24"/>
        </w:rPr>
        <w:t>у</w:t>
      </w:r>
      <w:r w:rsidRPr="00833765">
        <w:rPr>
          <w:rFonts w:ascii="Arial" w:hAnsi="Arial" w:cs="Arial"/>
          <w:sz w:val="24"/>
          <w:szCs w:val="24"/>
        </w:rPr>
        <w:t xml:space="preserve"> профилактики нарушений обязательных требований, </w:t>
      </w:r>
      <w:r w:rsidR="008252A0" w:rsidRPr="00833765">
        <w:rPr>
          <w:rFonts w:ascii="Arial" w:hAnsi="Arial" w:cs="Arial"/>
          <w:sz w:val="24"/>
          <w:szCs w:val="24"/>
        </w:rPr>
        <w:t>оценка соблюдения которых является предметом муниципального контроля</w:t>
      </w:r>
      <w:r w:rsidR="00731B98" w:rsidRPr="00833765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8252A0" w:rsidRPr="00833765">
        <w:rPr>
          <w:rFonts w:ascii="Arial" w:hAnsi="Arial" w:cs="Arial"/>
          <w:sz w:val="24"/>
          <w:szCs w:val="24"/>
        </w:rPr>
        <w:t xml:space="preserve">, </w:t>
      </w:r>
      <w:r w:rsidRPr="00833765">
        <w:rPr>
          <w:rFonts w:ascii="Arial" w:hAnsi="Arial" w:cs="Arial"/>
          <w:sz w:val="24"/>
          <w:szCs w:val="24"/>
        </w:rPr>
        <w:t>выда</w:t>
      </w:r>
      <w:r w:rsidR="003C2113" w:rsidRPr="00833765">
        <w:rPr>
          <w:rFonts w:ascii="Arial" w:hAnsi="Arial" w:cs="Arial"/>
          <w:sz w:val="24"/>
          <w:szCs w:val="24"/>
        </w:rPr>
        <w:t>вать</w:t>
      </w:r>
      <w:r w:rsidRPr="00833765">
        <w:rPr>
          <w:rFonts w:ascii="Arial" w:hAnsi="Arial" w:cs="Arial"/>
          <w:sz w:val="24"/>
          <w:szCs w:val="24"/>
        </w:rPr>
        <w:t xml:space="preserve"> предостережения о недопустимости нарушения обязательных требований.</w:t>
      </w:r>
    </w:p>
    <w:p w14:paraId="2C0A70CB" w14:textId="7A78A008" w:rsidR="0027009D" w:rsidRPr="00833765" w:rsidRDefault="0027009D" w:rsidP="00833765">
      <w:pPr>
        <w:pStyle w:val="af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33765">
        <w:rPr>
          <w:rFonts w:ascii="Arial" w:hAnsi="Arial" w:cs="Arial"/>
          <w:sz w:val="24"/>
          <w:szCs w:val="24"/>
        </w:rPr>
        <w:t xml:space="preserve">Основные направления деятельности </w:t>
      </w:r>
      <w:r w:rsidR="0097493C">
        <w:rPr>
          <w:rFonts w:ascii="Arial" w:hAnsi="Arial" w:cs="Arial"/>
          <w:sz w:val="24"/>
          <w:szCs w:val="24"/>
        </w:rPr>
        <w:t>контрольного органа</w:t>
      </w:r>
      <w:r w:rsidRPr="00833765">
        <w:rPr>
          <w:rFonts w:ascii="Arial" w:hAnsi="Arial" w:cs="Arial"/>
          <w:sz w:val="24"/>
          <w:szCs w:val="24"/>
        </w:rPr>
        <w:t xml:space="preserve"> при осуществлении контрольной деятельности в 202</w:t>
      </w:r>
      <w:r w:rsidR="00E6523A" w:rsidRPr="00833765">
        <w:rPr>
          <w:rFonts w:ascii="Arial" w:hAnsi="Arial" w:cs="Arial"/>
          <w:sz w:val="24"/>
          <w:szCs w:val="24"/>
        </w:rPr>
        <w:t>4</w:t>
      </w:r>
      <w:r w:rsidRPr="00833765">
        <w:rPr>
          <w:rFonts w:ascii="Arial" w:hAnsi="Arial" w:cs="Arial"/>
          <w:sz w:val="24"/>
          <w:szCs w:val="24"/>
        </w:rPr>
        <w:t xml:space="preserve"> году:</w:t>
      </w:r>
      <w:r w:rsidR="00E6523A" w:rsidRPr="00833765">
        <w:rPr>
          <w:rFonts w:ascii="Arial" w:hAnsi="Arial" w:cs="Arial"/>
          <w:sz w:val="24"/>
          <w:szCs w:val="24"/>
        </w:rPr>
        <w:t xml:space="preserve"> </w:t>
      </w:r>
    </w:p>
    <w:p w14:paraId="2795EC72" w14:textId="00A03FA2" w:rsidR="0027009D" w:rsidRPr="00833765" w:rsidRDefault="00BB1F2B" w:rsidP="00833765">
      <w:pPr>
        <w:pStyle w:val="af3"/>
        <w:numPr>
          <w:ilvl w:val="0"/>
          <w:numId w:val="25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33765">
        <w:rPr>
          <w:rFonts w:ascii="Arial" w:hAnsi="Arial" w:cs="Arial"/>
          <w:sz w:val="24"/>
          <w:szCs w:val="24"/>
        </w:rPr>
        <w:t xml:space="preserve"> </w:t>
      </w:r>
      <w:r w:rsidR="00F958D2" w:rsidRPr="00833765">
        <w:rPr>
          <w:rFonts w:ascii="Arial" w:hAnsi="Arial" w:cs="Arial"/>
          <w:sz w:val="24"/>
          <w:szCs w:val="24"/>
        </w:rPr>
        <w:t>продолж</w:t>
      </w:r>
      <w:r w:rsidR="00702677" w:rsidRPr="00833765">
        <w:rPr>
          <w:rFonts w:ascii="Arial" w:hAnsi="Arial" w:cs="Arial"/>
          <w:sz w:val="24"/>
          <w:szCs w:val="24"/>
        </w:rPr>
        <w:t>ить</w:t>
      </w:r>
      <w:r w:rsidR="0027009D" w:rsidRPr="00833765">
        <w:rPr>
          <w:rFonts w:ascii="Arial" w:hAnsi="Arial" w:cs="Arial"/>
          <w:sz w:val="24"/>
          <w:szCs w:val="24"/>
        </w:rPr>
        <w:t xml:space="preserve"> </w:t>
      </w:r>
      <w:r w:rsidR="00F958D2" w:rsidRPr="00833765">
        <w:rPr>
          <w:rFonts w:ascii="Arial" w:hAnsi="Arial" w:cs="Arial"/>
          <w:sz w:val="24"/>
          <w:szCs w:val="24"/>
        </w:rPr>
        <w:t>работ</w:t>
      </w:r>
      <w:r w:rsidR="00702677" w:rsidRPr="00833765">
        <w:rPr>
          <w:rFonts w:ascii="Arial" w:hAnsi="Arial" w:cs="Arial"/>
          <w:sz w:val="24"/>
          <w:szCs w:val="24"/>
        </w:rPr>
        <w:t>у</w:t>
      </w:r>
      <w:r w:rsidR="0027009D" w:rsidRPr="00833765">
        <w:rPr>
          <w:rFonts w:ascii="Arial" w:hAnsi="Arial" w:cs="Arial"/>
          <w:sz w:val="24"/>
          <w:szCs w:val="24"/>
        </w:rPr>
        <w:t xml:space="preserve"> </w:t>
      </w:r>
      <w:r w:rsidR="004575D4" w:rsidRPr="00833765">
        <w:rPr>
          <w:rFonts w:ascii="Arial" w:hAnsi="Arial" w:cs="Arial"/>
          <w:sz w:val="24"/>
          <w:szCs w:val="24"/>
        </w:rPr>
        <w:t xml:space="preserve">по учету объектов контроля, подлежащих муниципальному контроля за соблюдением обязательных требований в </w:t>
      </w:r>
      <w:r w:rsidR="00F958D2" w:rsidRPr="00833765">
        <w:rPr>
          <w:rFonts w:ascii="Arial" w:hAnsi="Arial" w:cs="Arial"/>
          <w:sz w:val="24"/>
          <w:szCs w:val="24"/>
        </w:rPr>
        <w:t>сфере</w:t>
      </w:r>
      <w:r w:rsidR="004575D4" w:rsidRPr="00833765">
        <w:rPr>
          <w:rFonts w:ascii="Arial" w:hAnsi="Arial" w:cs="Arial"/>
          <w:sz w:val="24"/>
          <w:szCs w:val="24"/>
        </w:rPr>
        <w:t xml:space="preserve"> благоустройства</w:t>
      </w:r>
      <w:r w:rsidR="00F958D2" w:rsidRPr="00833765">
        <w:rPr>
          <w:rFonts w:ascii="Arial" w:hAnsi="Arial" w:cs="Arial"/>
          <w:sz w:val="24"/>
          <w:szCs w:val="24"/>
        </w:rPr>
        <w:t>;</w:t>
      </w:r>
    </w:p>
    <w:p w14:paraId="3D9C9CF1" w14:textId="69C5DE7A" w:rsidR="00A9238E" w:rsidRPr="00833765" w:rsidRDefault="00BB1F2B" w:rsidP="00833765">
      <w:pPr>
        <w:pStyle w:val="af3"/>
        <w:numPr>
          <w:ilvl w:val="0"/>
          <w:numId w:val="25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33765">
        <w:rPr>
          <w:rFonts w:ascii="Arial" w:hAnsi="Arial" w:cs="Arial"/>
          <w:sz w:val="24"/>
          <w:szCs w:val="24"/>
        </w:rPr>
        <w:t xml:space="preserve"> </w:t>
      </w:r>
      <w:r w:rsidR="00F958D2" w:rsidRPr="00833765">
        <w:rPr>
          <w:rFonts w:ascii="Arial" w:hAnsi="Arial" w:cs="Arial"/>
          <w:sz w:val="24"/>
          <w:szCs w:val="24"/>
        </w:rPr>
        <w:t>реализ</w:t>
      </w:r>
      <w:r w:rsidR="00702677" w:rsidRPr="00833765">
        <w:rPr>
          <w:rFonts w:ascii="Arial" w:hAnsi="Arial" w:cs="Arial"/>
          <w:sz w:val="24"/>
          <w:szCs w:val="24"/>
        </w:rPr>
        <w:t>овать</w:t>
      </w:r>
      <w:r w:rsidR="00F958D2" w:rsidRPr="00833765">
        <w:rPr>
          <w:rFonts w:ascii="Arial" w:hAnsi="Arial" w:cs="Arial"/>
          <w:sz w:val="24"/>
          <w:szCs w:val="24"/>
        </w:rPr>
        <w:t xml:space="preserve"> мероприяти</w:t>
      </w:r>
      <w:r w:rsidR="00702677" w:rsidRPr="00833765">
        <w:rPr>
          <w:rFonts w:ascii="Arial" w:hAnsi="Arial" w:cs="Arial"/>
          <w:sz w:val="24"/>
          <w:szCs w:val="24"/>
        </w:rPr>
        <w:t>я</w:t>
      </w:r>
      <w:r w:rsidR="00F958D2" w:rsidRPr="00833765">
        <w:rPr>
          <w:rFonts w:ascii="Arial" w:hAnsi="Arial" w:cs="Arial"/>
          <w:sz w:val="24"/>
          <w:szCs w:val="24"/>
        </w:rPr>
        <w:t>, предусмотренны</w:t>
      </w:r>
      <w:r w:rsidR="00702677" w:rsidRPr="00833765">
        <w:rPr>
          <w:rFonts w:ascii="Arial" w:hAnsi="Arial" w:cs="Arial"/>
          <w:sz w:val="24"/>
          <w:szCs w:val="24"/>
        </w:rPr>
        <w:t>е</w:t>
      </w:r>
      <w:r w:rsidR="00F958D2" w:rsidRPr="00833765">
        <w:rPr>
          <w:rFonts w:ascii="Arial" w:hAnsi="Arial" w:cs="Arial"/>
          <w:sz w:val="24"/>
          <w:szCs w:val="24"/>
        </w:rPr>
        <w:t xml:space="preserve"> Программой профилактики нарушений обязательных требований, проверка которых является предметом муниципального </w:t>
      </w:r>
      <w:r w:rsidR="00731B98" w:rsidRPr="00833765">
        <w:rPr>
          <w:rFonts w:ascii="Arial" w:hAnsi="Arial" w:cs="Arial"/>
          <w:sz w:val="24"/>
          <w:szCs w:val="24"/>
        </w:rPr>
        <w:t>контроля</w:t>
      </w:r>
      <w:r w:rsidR="00632805" w:rsidRPr="00833765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958D2" w:rsidRPr="00833765">
        <w:rPr>
          <w:rFonts w:ascii="Arial" w:hAnsi="Arial" w:cs="Arial"/>
          <w:sz w:val="24"/>
          <w:szCs w:val="24"/>
        </w:rPr>
        <w:t>, в том числе направления предостережений о недопустимости обязательных требований</w:t>
      </w:r>
      <w:r w:rsidR="00E6523A" w:rsidRPr="00833765">
        <w:rPr>
          <w:rFonts w:ascii="Arial" w:hAnsi="Arial" w:cs="Arial"/>
          <w:sz w:val="24"/>
          <w:szCs w:val="24"/>
        </w:rPr>
        <w:t>;</w:t>
      </w:r>
    </w:p>
    <w:p w14:paraId="4731DA20" w14:textId="1EB5CC8C" w:rsidR="00E6523A" w:rsidRPr="00833765" w:rsidRDefault="00810757" w:rsidP="00833765">
      <w:pPr>
        <w:pStyle w:val="af3"/>
        <w:numPr>
          <w:ilvl w:val="0"/>
          <w:numId w:val="25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33765">
        <w:rPr>
          <w:rFonts w:ascii="Arial" w:hAnsi="Arial" w:cs="Arial"/>
          <w:sz w:val="24"/>
          <w:szCs w:val="24"/>
        </w:rPr>
        <w:lastRenderedPageBreak/>
        <w:t>п</w:t>
      </w:r>
      <w:r w:rsidR="00E6523A" w:rsidRPr="00833765">
        <w:rPr>
          <w:rFonts w:ascii="Arial" w:hAnsi="Arial" w:cs="Arial"/>
          <w:sz w:val="24"/>
          <w:szCs w:val="24"/>
        </w:rPr>
        <w:t>ров</w:t>
      </w:r>
      <w:r w:rsidR="00FD10FD" w:rsidRPr="00833765">
        <w:rPr>
          <w:rFonts w:ascii="Arial" w:hAnsi="Arial" w:cs="Arial"/>
          <w:sz w:val="24"/>
          <w:szCs w:val="24"/>
        </w:rPr>
        <w:t>одить</w:t>
      </w:r>
      <w:r w:rsidR="00E6523A" w:rsidRPr="00833765">
        <w:rPr>
          <w:rFonts w:ascii="Arial" w:hAnsi="Arial" w:cs="Arial"/>
          <w:sz w:val="24"/>
          <w:szCs w:val="24"/>
        </w:rPr>
        <w:t xml:space="preserve"> контрольн</w:t>
      </w:r>
      <w:r w:rsidRPr="00833765">
        <w:rPr>
          <w:rFonts w:ascii="Arial" w:hAnsi="Arial" w:cs="Arial"/>
          <w:sz w:val="24"/>
          <w:szCs w:val="24"/>
        </w:rPr>
        <w:t>ы</w:t>
      </w:r>
      <w:r w:rsidR="00FD10FD" w:rsidRPr="00833765">
        <w:rPr>
          <w:rFonts w:ascii="Arial" w:hAnsi="Arial" w:cs="Arial"/>
          <w:sz w:val="24"/>
          <w:szCs w:val="24"/>
        </w:rPr>
        <w:t>е</w:t>
      </w:r>
      <w:r w:rsidRPr="00833765">
        <w:rPr>
          <w:rFonts w:ascii="Arial" w:hAnsi="Arial" w:cs="Arial"/>
          <w:sz w:val="24"/>
          <w:szCs w:val="24"/>
        </w:rPr>
        <w:t xml:space="preserve"> </w:t>
      </w:r>
      <w:r w:rsidR="00E6523A" w:rsidRPr="00833765">
        <w:rPr>
          <w:rFonts w:ascii="Arial" w:hAnsi="Arial" w:cs="Arial"/>
          <w:sz w:val="24"/>
          <w:szCs w:val="24"/>
        </w:rPr>
        <w:t>мероприяти</w:t>
      </w:r>
      <w:r w:rsidR="00FD10FD" w:rsidRPr="00833765">
        <w:rPr>
          <w:rFonts w:ascii="Arial" w:hAnsi="Arial" w:cs="Arial"/>
          <w:sz w:val="24"/>
          <w:szCs w:val="24"/>
        </w:rPr>
        <w:t>я</w:t>
      </w:r>
      <w:r w:rsidRPr="00833765">
        <w:rPr>
          <w:rFonts w:ascii="Arial" w:hAnsi="Arial" w:cs="Arial"/>
          <w:sz w:val="24"/>
          <w:szCs w:val="24"/>
        </w:rPr>
        <w:t xml:space="preserve"> без взаимодействия с контролируемыми лицами для выявления</w:t>
      </w:r>
      <w:r w:rsidR="00833765" w:rsidRPr="00833765">
        <w:rPr>
          <w:rFonts w:ascii="Arial" w:hAnsi="Arial" w:cs="Arial"/>
          <w:sz w:val="24"/>
          <w:szCs w:val="24"/>
        </w:rPr>
        <w:t xml:space="preserve"> нарушений, направления предписаний на устранение выявленных нарушений и контролем их исполнени</w:t>
      </w:r>
      <w:r w:rsidR="009166D6">
        <w:rPr>
          <w:rFonts w:ascii="Arial" w:hAnsi="Arial" w:cs="Arial"/>
          <w:sz w:val="24"/>
          <w:szCs w:val="24"/>
        </w:rPr>
        <w:t>я</w:t>
      </w:r>
      <w:r w:rsidR="00833765" w:rsidRPr="00833765">
        <w:rPr>
          <w:rFonts w:ascii="Arial" w:hAnsi="Arial" w:cs="Arial"/>
          <w:sz w:val="24"/>
          <w:szCs w:val="24"/>
        </w:rPr>
        <w:t>.</w:t>
      </w:r>
    </w:p>
    <w:sectPr w:rsidR="00E6523A" w:rsidRPr="00833765" w:rsidSect="009166D6">
      <w:headerReference w:type="default" r:id="rId8"/>
      <w:pgSz w:w="11906" w:h="16838"/>
      <w:pgMar w:top="1134" w:right="849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6B1C" w14:textId="77777777" w:rsidR="00587284" w:rsidRDefault="00587284" w:rsidP="008E41D9">
      <w:pPr>
        <w:spacing w:after="0" w:line="240" w:lineRule="auto"/>
      </w:pPr>
      <w:r>
        <w:separator/>
      </w:r>
    </w:p>
  </w:endnote>
  <w:endnote w:type="continuationSeparator" w:id="0">
    <w:p w14:paraId="7D5C031D" w14:textId="77777777" w:rsidR="00587284" w:rsidRDefault="00587284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C359" w14:textId="77777777" w:rsidR="00587284" w:rsidRDefault="00587284" w:rsidP="008E41D9">
      <w:pPr>
        <w:spacing w:after="0" w:line="240" w:lineRule="auto"/>
      </w:pPr>
      <w:r>
        <w:separator/>
      </w:r>
    </w:p>
  </w:footnote>
  <w:footnote w:type="continuationSeparator" w:id="0">
    <w:p w14:paraId="7375D352" w14:textId="77777777" w:rsidR="00587284" w:rsidRDefault="00587284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F562" w14:textId="77777777" w:rsidR="00E54013" w:rsidRDefault="00E54013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A4A"/>
    <w:multiLevelType w:val="hybridMultilevel"/>
    <w:tmpl w:val="01CE8C20"/>
    <w:lvl w:ilvl="0" w:tplc="3FDE8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2A03FFE"/>
    <w:multiLevelType w:val="hybridMultilevel"/>
    <w:tmpl w:val="85BE4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4129"/>
    <w:multiLevelType w:val="hybridMultilevel"/>
    <w:tmpl w:val="C810B50A"/>
    <w:lvl w:ilvl="0" w:tplc="23E68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7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8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51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0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3" w15:restartNumberingAfterBreak="0">
    <w:nsid w:val="42C77BD4"/>
    <w:multiLevelType w:val="hybridMultilevel"/>
    <w:tmpl w:val="7250F9C0"/>
    <w:lvl w:ilvl="0" w:tplc="ECBA4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5" w15:restartNumberingAfterBreak="0">
    <w:nsid w:val="4987095B"/>
    <w:multiLevelType w:val="hybridMultilevel"/>
    <w:tmpl w:val="28189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55248A"/>
    <w:multiLevelType w:val="hybridMultilevel"/>
    <w:tmpl w:val="89A0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E1D52"/>
    <w:multiLevelType w:val="hybridMultilevel"/>
    <w:tmpl w:val="29003F2A"/>
    <w:lvl w:ilvl="0" w:tplc="01C41F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B1311BF"/>
    <w:multiLevelType w:val="hybridMultilevel"/>
    <w:tmpl w:val="F236B9A2"/>
    <w:lvl w:ilvl="0" w:tplc="3FDE8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041841"/>
    <w:multiLevelType w:val="hybridMultilevel"/>
    <w:tmpl w:val="40AA10D6"/>
    <w:lvl w:ilvl="0" w:tplc="3FDE80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C530809"/>
    <w:multiLevelType w:val="hybridMultilevel"/>
    <w:tmpl w:val="C972A8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F54D37"/>
    <w:multiLevelType w:val="hybridMultilevel"/>
    <w:tmpl w:val="CED8C348"/>
    <w:lvl w:ilvl="0" w:tplc="0C7C3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20"/>
  </w:num>
  <w:num w:numId="9">
    <w:abstractNumId w:val="17"/>
  </w:num>
  <w:num w:numId="10">
    <w:abstractNumId w:val="19"/>
  </w:num>
  <w:num w:numId="11">
    <w:abstractNumId w:val="0"/>
  </w:num>
  <w:num w:numId="12">
    <w:abstractNumId w:val="11"/>
  </w:num>
  <w:num w:numId="13">
    <w:abstractNumId w:val="21"/>
  </w:num>
  <w:num w:numId="14">
    <w:abstractNumId w:val="26"/>
  </w:num>
  <w:num w:numId="15">
    <w:abstractNumId w:val="5"/>
  </w:num>
  <w:num w:numId="16">
    <w:abstractNumId w:val="8"/>
  </w:num>
  <w:num w:numId="17">
    <w:abstractNumId w:val="16"/>
  </w:num>
  <w:num w:numId="18">
    <w:abstractNumId w:val="13"/>
  </w:num>
  <w:num w:numId="19">
    <w:abstractNumId w:val="15"/>
  </w:num>
  <w:num w:numId="20">
    <w:abstractNumId w:val="1"/>
  </w:num>
  <w:num w:numId="21">
    <w:abstractNumId w:val="18"/>
  </w:num>
  <w:num w:numId="22">
    <w:abstractNumId w:val="24"/>
  </w:num>
  <w:num w:numId="23">
    <w:abstractNumId w:val="22"/>
  </w:num>
  <w:num w:numId="24">
    <w:abstractNumId w:val="3"/>
  </w:num>
  <w:num w:numId="25">
    <w:abstractNumId w:val="23"/>
  </w:num>
  <w:num w:numId="26">
    <w:abstractNumId w:val="25"/>
  </w:num>
  <w:num w:numId="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1079"/>
    <w:rsid w:val="00032436"/>
    <w:rsid w:val="000356BC"/>
    <w:rsid w:val="0004168D"/>
    <w:rsid w:val="000448B7"/>
    <w:rsid w:val="00054687"/>
    <w:rsid w:val="00060696"/>
    <w:rsid w:val="000658AB"/>
    <w:rsid w:val="000662F5"/>
    <w:rsid w:val="000677A0"/>
    <w:rsid w:val="000710A8"/>
    <w:rsid w:val="00072631"/>
    <w:rsid w:val="000732C1"/>
    <w:rsid w:val="00077DA8"/>
    <w:rsid w:val="00080946"/>
    <w:rsid w:val="000962AE"/>
    <w:rsid w:val="000964F4"/>
    <w:rsid w:val="000A08AA"/>
    <w:rsid w:val="000B19BC"/>
    <w:rsid w:val="000B4D49"/>
    <w:rsid w:val="000B6C39"/>
    <w:rsid w:val="000B6D0A"/>
    <w:rsid w:val="000C3CBE"/>
    <w:rsid w:val="000C4C58"/>
    <w:rsid w:val="000D117E"/>
    <w:rsid w:val="000D2D55"/>
    <w:rsid w:val="000D3027"/>
    <w:rsid w:val="000D5986"/>
    <w:rsid w:val="000D7ED6"/>
    <w:rsid w:val="000E2F5D"/>
    <w:rsid w:val="000E709B"/>
    <w:rsid w:val="000E7C64"/>
    <w:rsid w:val="000F4DE4"/>
    <w:rsid w:val="000F5C10"/>
    <w:rsid w:val="000F774D"/>
    <w:rsid w:val="0010469B"/>
    <w:rsid w:val="00111E36"/>
    <w:rsid w:val="00113507"/>
    <w:rsid w:val="001137E9"/>
    <w:rsid w:val="00115D16"/>
    <w:rsid w:val="00116061"/>
    <w:rsid w:val="001165D3"/>
    <w:rsid w:val="0012047E"/>
    <w:rsid w:val="00122BD6"/>
    <w:rsid w:val="00122E61"/>
    <w:rsid w:val="00122FCB"/>
    <w:rsid w:val="00130286"/>
    <w:rsid w:val="0013273E"/>
    <w:rsid w:val="001358F4"/>
    <w:rsid w:val="0014297F"/>
    <w:rsid w:val="0014707B"/>
    <w:rsid w:val="00152B65"/>
    <w:rsid w:val="00166322"/>
    <w:rsid w:val="00170EB4"/>
    <w:rsid w:val="00176880"/>
    <w:rsid w:val="00177709"/>
    <w:rsid w:val="00177DD2"/>
    <w:rsid w:val="00180F1C"/>
    <w:rsid w:val="001845E9"/>
    <w:rsid w:val="00184ECD"/>
    <w:rsid w:val="00194AE0"/>
    <w:rsid w:val="00196514"/>
    <w:rsid w:val="001977AF"/>
    <w:rsid w:val="001A16F9"/>
    <w:rsid w:val="001A3A49"/>
    <w:rsid w:val="001A5397"/>
    <w:rsid w:val="001A562D"/>
    <w:rsid w:val="001A633C"/>
    <w:rsid w:val="001B1B8A"/>
    <w:rsid w:val="001B4E56"/>
    <w:rsid w:val="001C328D"/>
    <w:rsid w:val="001C39D6"/>
    <w:rsid w:val="001C7B07"/>
    <w:rsid w:val="001C7D4F"/>
    <w:rsid w:val="001D1108"/>
    <w:rsid w:val="001D40E9"/>
    <w:rsid w:val="001D5715"/>
    <w:rsid w:val="001D7578"/>
    <w:rsid w:val="001E1597"/>
    <w:rsid w:val="001E2B48"/>
    <w:rsid w:val="001E43E7"/>
    <w:rsid w:val="001E4C76"/>
    <w:rsid w:val="001E613A"/>
    <w:rsid w:val="001E650B"/>
    <w:rsid w:val="001F4BA8"/>
    <w:rsid w:val="001F4D08"/>
    <w:rsid w:val="00201B62"/>
    <w:rsid w:val="0020464B"/>
    <w:rsid w:val="002049C8"/>
    <w:rsid w:val="002058A2"/>
    <w:rsid w:val="00207D67"/>
    <w:rsid w:val="002115C8"/>
    <w:rsid w:val="00212044"/>
    <w:rsid w:val="0021268D"/>
    <w:rsid w:val="00213A59"/>
    <w:rsid w:val="002175BD"/>
    <w:rsid w:val="00220D18"/>
    <w:rsid w:val="002211A9"/>
    <w:rsid w:val="00222E5E"/>
    <w:rsid w:val="0022455E"/>
    <w:rsid w:val="0022687B"/>
    <w:rsid w:val="00226E8E"/>
    <w:rsid w:val="00230628"/>
    <w:rsid w:val="00235C4F"/>
    <w:rsid w:val="00237A00"/>
    <w:rsid w:val="00242A07"/>
    <w:rsid w:val="00243C5D"/>
    <w:rsid w:val="002535EF"/>
    <w:rsid w:val="002545BE"/>
    <w:rsid w:val="00254AFA"/>
    <w:rsid w:val="00255CD5"/>
    <w:rsid w:val="0025774A"/>
    <w:rsid w:val="00263C97"/>
    <w:rsid w:val="002644D3"/>
    <w:rsid w:val="002662CF"/>
    <w:rsid w:val="0027009D"/>
    <w:rsid w:val="00277945"/>
    <w:rsid w:val="00287DB1"/>
    <w:rsid w:val="00290358"/>
    <w:rsid w:val="002959AA"/>
    <w:rsid w:val="002960C1"/>
    <w:rsid w:val="002A42A4"/>
    <w:rsid w:val="002A599B"/>
    <w:rsid w:val="002A610B"/>
    <w:rsid w:val="002A72FE"/>
    <w:rsid w:val="002B2DC0"/>
    <w:rsid w:val="002B5E1E"/>
    <w:rsid w:val="002C12E9"/>
    <w:rsid w:val="002C22C6"/>
    <w:rsid w:val="002C3AE8"/>
    <w:rsid w:val="002C3E7C"/>
    <w:rsid w:val="002C5426"/>
    <w:rsid w:val="002C7E90"/>
    <w:rsid w:val="002D1468"/>
    <w:rsid w:val="002E7AD4"/>
    <w:rsid w:val="002E7B85"/>
    <w:rsid w:val="002F0930"/>
    <w:rsid w:val="002F2BAB"/>
    <w:rsid w:val="002F37BC"/>
    <w:rsid w:val="002F4E79"/>
    <w:rsid w:val="002F7684"/>
    <w:rsid w:val="002F780D"/>
    <w:rsid w:val="00303EB1"/>
    <w:rsid w:val="0030417E"/>
    <w:rsid w:val="003103DA"/>
    <w:rsid w:val="00312E2E"/>
    <w:rsid w:val="00314C6A"/>
    <w:rsid w:val="003169F2"/>
    <w:rsid w:val="00321753"/>
    <w:rsid w:val="00323D96"/>
    <w:rsid w:val="003252F0"/>
    <w:rsid w:val="00330A7A"/>
    <w:rsid w:val="00336883"/>
    <w:rsid w:val="0033798B"/>
    <w:rsid w:val="00344F75"/>
    <w:rsid w:val="003540C6"/>
    <w:rsid w:val="00360840"/>
    <w:rsid w:val="00360DC1"/>
    <w:rsid w:val="00360F2D"/>
    <w:rsid w:val="00365B2D"/>
    <w:rsid w:val="00367563"/>
    <w:rsid w:val="00374AFE"/>
    <w:rsid w:val="00375868"/>
    <w:rsid w:val="00377468"/>
    <w:rsid w:val="00377664"/>
    <w:rsid w:val="003806DC"/>
    <w:rsid w:val="00393E6A"/>
    <w:rsid w:val="00395F31"/>
    <w:rsid w:val="00395FBB"/>
    <w:rsid w:val="003A3E33"/>
    <w:rsid w:val="003A4B79"/>
    <w:rsid w:val="003A7B65"/>
    <w:rsid w:val="003B5160"/>
    <w:rsid w:val="003C2113"/>
    <w:rsid w:val="003C255A"/>
    <w:rsid w:val="003C4452"/>
    <w:rsid w:val="003C52E4"/>
    <w:rsid w:val="003C7207"/>
    <w:rsid w:val="003C7EEB"/>
    <w:rsid w:val="003D384D"/>
    <w:rsid w:val="003D4E6D"/>
    <w:rsid w:val="003E4055"/>
    <w:rsid w:val="003E627D"/>
    <w:rsid w:val="003F42DD"/>
    <w:rsid w:val="00403106"/>
    <w:rsid w:val="00406989"/>
    <w:rsid w:val="0041004A"/>
    <w:rsid w:val="00411B0B"/>
    <w:rsid w:val="00417402"/>
    <w:rsid w:val="00426288"/>
    <w:rsid w:val="00435889"/>
    <w:rsid w:val="004439A9"/>
    <w:rsid w:val="00446917"/>
    <w:rsid w:val="0044724A"/>
    <w:rsid w:val="0045228E"/>
    <w:rsid w:val="00455B10"/>
    <w:rsid w:val="004575D4"/>
    <w:rsid w:val="004577FC"/>
    <w:rsid w:val="00461B67"/>
    <w:rsid w:val="00462831"/>
    <w:rsid w:val="00462961"/>
    <w:rsid w:val="004670B1"/>
    <w:rsid w:val="00467629"/>
    <w:rsid w:val="00472A7E"/>
    <w:rsid w:val="00472B10"/>
    <w:rsid w:val="004731D0"/>
    <w:rsid w:val="00474605"/>
    <w:rsid w:val="00474BE9"/>
    <w:rsid w:val="00475832"/>
    <w:rsid w:val="00477C3A"/>
    <w:rsid w:val="00481CDF"/>
    <w:rsid w:val="004910A9"/>
    <w:rsid w:val="00492B4A"/>
    <w:rsid w:val="0049599A"/>
    <w:rsid w:val="0049710A"/>
    <w:rsid w:val="004A323A"/>
    <w:rsid w:val="004A4F8C"/>
    <w:rsid w:val="004A783C"/>
    <w:rsid w:val="004B63D5"/>
    <w:rsid w:val="004B641C"/>
    <w:rsid w:val="004C154B"/>
    <w:rsid w:val="004C677D"/>
    <w:rsid w:val="004D22C6"/>
    <w:rsid w:val="004D70A0"/>
    <w:rsid w:val="004E0284"/>
    <w:rsid w:val="004E1072"/>
    <w:rsid w:val="004E2AD6"/>
    <w:rsid w:val="004E52FB"/>
    <w:rsid w:val="004E681F"/>
    <w:rsid w:val="004F3DE0"/>
    <w:rsid w:val="004F4A2C"/>
    <w:rsid w:val="004F7E8E"/>
    <w:rsid w:val="00502947"/>
    <w:rsid w:val="005108F7"/>
    <w:rsid w:val="0051200D"/>
    <w:rsid w:val="0051497E"/>
    <w:rsid w:val="00515A92"/>
    <w:rsid w:val="005244DE"/>
    <w:rsid w:val="00530B6F"/>
    <w:rsid w:val="00531CCF"/>
    <w:rsid w:val="00533245"/>
    <w:rsid w:val="005366BD"/>
    <w:rsid w:val="00543AC6"/>
    <w:rsid w:val="0054421B"/>
    <w:rsid w:val="00547E63"/>
    <w:rsid w:val="00551F95"/>
    <w:rsid w:val="00562166"/>
    <w:rsid w:val="00562343"/>
    <w:rsid w:val="0056345B"/>
    <w:rsid w:val="0057074C"/>
    <w:rsid w:val="005718AA"/>
    <w:rsid w:val="00574436"/>
    <w:rsid w:val="0058043B"/>
    <w:rsid w:val="00580D6C"/>
    <w:rsid w:val="005841D2"/>
    <w:rsid w:val="00586301"/>
    <w:rsid w:val="00586F87"/>
    <w:rsid w:val="00587284"/>
    <w:rsid w:val="005A0199"/>
    <w:rsid w:val="005A2DBC"/>
    <w:rsid w:val="005A3186"/>
    <w:rsid w:val="005A47B9"/>
    <w:rsid w:val="005A4CFA"/>
    <w:rsid w:val="005B1AF8"/>
    <w:rsid w:val="005B4CBF"/>
    <w:rsid w:val="005C016A"/>
    <w:rsid w:val="005C186F"/>
    <w:rsid w:val="005C5159"/>
    <w:rsid w:val="005C5559"/>
    <w:rsid w:val="005D0C11"/>
    <w:rsid w:val="005D0FBE"/>
    <w:rsid w:val="005D3ABF"/>
    <w:rsid w:val="005E348B"/>
    <w:rsid w:val="005E4348"/>
    <w:rsid w:val="005E4E79"/>
    <w:rsid w:val="0060230C"/>
    <w:rsid w:val="0061630A"/>
    <w:rsid w:val="00621409"/>
    <w:rsid w:val="00621BBB"/>
    <w:rsid w:val="00621C2C"/>
    <w:rsid w:val="0062220D"/>
    <w:rsid w:val="00624022"/>
    <w:rsid w:val="00626400"/>
    <w:rsid w:val="00632805"/>
    <w:rsid w:val="0063410E"/>
    <w:rsid w:val="00642032"/>
    <w:rsid w:val="006435B0"/>
    <w:rsid w:val="00646AC7"/>
    <w:rsid w:val="00664197"/>
    <w:rsid w:val="00665C42"/>
    <w:rsid w:val="00681A12"/>
    <w:rsid w:val="00681C1D"/>
    <w:rsid w:val="006832A6"/>
    <w:rsid w:val="00683767"/>
    <w:rsid w:val="00683D74"/>
    <w:rsid w:val="006846ED"/>
    <w:rsid w:val="0068772E"/>
    <w:rsid w:val="00695C2A"/>
    <w:rsid w:val="00696864"/>
    <w:rsid w:val="006B043B"/>
    <w:rsid w:val="006B2B2E"/>
    <w:rsid w:val="006B7609"/>
    <w:rsid w:val="006B7664"/>
    <w:rsid w:val="006C1AEB"/>
    <w:rsid w:val="006C4AD3"/>
    <w:rsid w:val="006C79D4"/>
    <w:rsid w:val="006D1E2D"/>
    <w:rsid w:val="006D1EC8"/>
    <w:rsid w:val="006D2565"/>
    <w:rsid w:val="006D4E38"/>
    <w:rsid w:val="006D4EE6"/>
    <w:rsid w:val="006D7FC6"/>
    <w:rsid w:val="006E0E04"/>
    <w:rsid w:val="006E1517"/>
    <w:rsid w:val="006E234F"/>
    <w:rsid w:val="006E40F6"/>
    <w:rsid w:val="006F19A0"/>
    <w:rsid w:val="006F1C45"/>
    <w:rsid w:val="006F42FE"/>
    <w:rsid w:val="006F4C24"/>
    <w:rsid w:val="006F5DBE"/>
    <w:rsid w:val="007004B1"/>
    <w:rsid w:val="00701EB7"/>
    <w:rsid w:val="007024DD"/>
    <w:rsid w:val="0070251A"/>
    <w:rsid w:val="00702677"/>
    <w:rsid w:val="00702AC7"/>
    <w:rsid w:val="00703AE3"/>
    <w:rsid w:val="00705F64"/>
    <w:rsid w:val="00712123"/>
    <w:rsid w:val="007153EA"/>
    <w:rsid w:val="00715C1A"/>
    <w:rsid w:val="0072602C"/>
    <w:rsid w:val="00730334"/>
    <w:rsid w:val="00731B98"/>
    <w:rsid w:val="00733A67"/>
    <w:rsid w:val="00740218"/>
    <w:rsid w:val="00747A91"/>
    <w:rsid w:val="00753E86"/>
    <w:rsid w:val="0075770B"/>
    <w:rsid w:val="00764120"/>
    <w:rsid w:val="0077329A"/>
    <w:rsid w:val="007739C8"/>
    <w:rsid w:val="007759DD"/>
    <w:rsid w:val="00776AF8"/>
    <w:rsid w:val="007815EE"/>
    <w:rsid w:val="00790218"/>
    <w:rsid w:val="00790F47"/>
    <w:rsid w:val="00793832"/>
    <w:rsid w:val="0079465B"/>
    <w:rsid w:val="007A0BF4"/>
    <w:rsid w:val="007A3338"/>
    <w:rsid w:val="007A599C"/>
    <w:rsid w:val="007B255E"/>
    <w:rsid w:val="007B4BBD"/>
    <w:rsid w:val="007B5988"/>
    <w:rsid w:val="007C0E6A"/>
    <w:rsid w:val="007C2786"/>
    <w:rsid w:val="007C4C3C"/>
    <w:rsid w:val="007C5977"/>
    <w:rsid w:val="007C6A41"/>
    <w:rsid w:val="007C79EC"/>
    <w:rsid w:val="007C7DAF"/>
    <w:rsid w:val="007D0DE2"/>
    <w:rsid w:val="007D2E78"/>
    <w:rsid w:val="007D2F7B"/>
    <w:rsid w:val="007D42D3"/>
    <w:rsid w:val="007D7957"/>
    <w:rsid w:val="007E3590"/>
    <w:rsid w:val="007E6A25"/>
    <w:rsid w:val="007F0F8D"/>
    <w:rsid w:val="0080182D"/>
    <w:rsid w:val="008029E8"/>
    <w:rsid w:val="00803568"/>
    <w:rsid w:val="00810757"/>
    <w:rsid w:val="00816430"/>
    <w:rsid w:val="0082037E"/>
    <w:rsid w:val="008252A0"/>
    <w:rsid w:val="0082648A"/>
    <w:rsid w:val="00827E6F"/>
    <w:rsid w:val="008317EA"/>
    <w:rsid w:val="00833765"/>
    <w:rsid w:val="008358E3"/>
    <w:rsid w:val="00845198"/>
    <w:rsid w:val="00850278"/>
    <w:rsid w:val="008509A6"/>
    <w:rsid w:val="00850CD8"/>
    <w:rsid w:val="008565F2"/>
    <w:rsid w:val="00861BDF"/>
    <w:rsid w:val="00863608"/>
    <w:rsid w:val="008674DA"/>
    <w:rsid w:val="00874BE3"/>
    <w:rsid w:val="00884DA3"/>
    <w:rsid w:val="00891A8B"/>
    <w:rsid w:val="00896746"/>
    <w:rsid w:val="008978C4"/>
    <w:rsid w:val="008A2925"/>
    <w:rsid w:val="008A6830"/>
    <w:rsid w:val="008A6F2A"/>
    <w:rsid w:val="008A764D"/>
    <w:rsid w:val="008B0326"/>
    <w:rsid w:val="008B0932"/>
    <w:rsid w:val="008B43EC"/>
    <w:rsid w:val="008B5690"/>
    <w:rsid w:val="008C6C11"/>
    <w:rsid w:val="008C7355"/>
    <w:rsid w:val="008D1168"/>
    <w:rsid w:val="008D4C83"/>
    <w:rsid w:val="008D5EB7"/>
    <w:rsid w:val="008E1234"/>
    <w:rsid w:val="008E2E3D"/>
    <w:rsid w:val="008E3175"/>
    <w:rsid w:val="008E41D9"/>
    <w:rsid w:val="008E4CD7"/>
    <w:rsid w:val="008F5C34"/>
    <w:rsid w:val="008F6D80"/>
    <w:rsid w:val="0090013E"/>
    <w:rsid w:val="009012CC"/>
    <w:rsid w:val="009028B2"/>
    <w:rsid w:val="00907561"/>
    <w:rsid w:val="00916634"/>
    <w:rsid w:val="009166D6"/>
    <w:rsid w:val="00917B54"/>
    <w:rsid w:val="00925572"/>
    <w:rsid w:val="009262D7"/>
    <w:rsid w:val="00930EEE"/>
    <w:rsid w:val="009315BD"/>
    <w:rsid w:val="009329C4"/>
    <w:rsid w:val="009336DF"/>
    <w:rsid w:val="0093537E"/>
    <w:rsid w:val="0094151D"/>
    <w:rsid w:val="00941E10"/>
    <w:rsid w:val="009458BD"/>
    <w:rsid w:val="00946638"/>
    <w:rsid w:val="0095015F"/>
    <w:rsid w:val="009552FC"/>
    <w:rsid w:val="00955623"/>
    <w:rsid w:val="00961F5F"/>
    <w:rsid w:val="00962296"/>
    <w:rsid w:val="00962AD1"/>
    <w:rsid w:val="00971CCF"/>
    <w:rsid w:val="009748C1"/>
    <w:rsid w:val="0097493C"/>
    <w:rsid w:val="009756C4"/>
    <w:rsid w:val="00980651"/>
    <w:rsid w:val="009834E7"/>
    <w:rsid w:val="009866A9"/>
    <w:rsid w:val="00993661"/>
    <w:rsid w:val="009947BB"/>
    <w:rsid w:val="009957A9"/>
    <w:rsid w:val="009967C2"/>
    <w:rsid w:val="00996FB6"/>
    <w:rsid w:val="00997311"/>
    <w:rsid w:val="009A0320"/>
    <w:rsid w:val="009A0545"/>
    <w:rsid w:val="009A32FD"/>
    <w:rsid w:val="009A4EFF"/>
    <w:rsid w:val="009A51B9"/>
    <w:rsid w:val="009B4A7F"/>
    <w:rsid w:val="009C3800"/>
    <w:rsid w:val="009C3A58"/>
    <w:rsid w:val="009C5AFD"/>
    <w:rsid w:val="009D5E51"/>
    <w:rsid w:val="009D788E"/>
    <w:rsid w:val="009E1878"/>
    <w:rsid w:val="009E20B4"/>
    <w:rsid w:val="009E4441"/>
    <w:rsid w:val="009F3F4B"/>
    <w:rsid w:val="009F4BE4"/>
    <w:rsid w:val="00A02329"/>
    <w:rsid w:val="00A02F59"/>
    <w:rsid w:val="00A0515A"/>
    <w:rsid w:val="00A06B9F"/>
    <w:rsid w:val="00A10218"/>
    <w:rsid w:val="00A12B6D"/>
    <w:rsid w:val="00A161D2"/>
    <w:rsid w:val="00A2147F"/>
    <w:rsid w:val="00A3264F"/>
    <w:rsid w:val="00A33437"/>
    <w:rsid w:val="00A36D92"/>
    <w:rsid w:val="00A462B8"/>
    <w:rsid w:val="00A505D0"/>
    <w:rsid w:val="00A51615"/>
    <w:rsid w:val="00A556E1"/>
    <w:rsid w:val="00A56819"/>
    <w:rsid w:val="00A57376"/>
    <w:rsid w:val="00A57D31"/>
    <w:rsid w:val="00A63B5D"/>
    <w:rsid w:val="00A647CF"/>
    <w:rsid w:val="00A67F9B"/>
    <w:rsid w:val="00A700C4"/>
    <w:rsid w:val="00A70843"/>
    <w:rsid w:val="00A70A67"/>
    <w:rsid w:val="00A71A6E"/>
    <w:rsid w:val="00A72569"/>
    <w:rsid w:val="00A7768B"/>
    <w:rsid w:val="00A81E88"/>
    <w:rsid w:val="00A82634"/>
    <w:rsid w:val="00A918CF"/>
    <w:rsid w:val="00A9238E"/>
    <w:rsid w:val="00A92FAE"/>
    <w:rsid w:val="00AA6183"/>
    <w:rsid w:val="00AB204B"/>
    <w:rsid w:val="00AB25FB"/>
    <w:rsid w:val="00AB7EDB"/>
    <w:rsid w:val="00AC2EBE"/>
    <w:rsid w:val="00AC7595"/>
    <w:rsid w:val="00AD02AB"/>
    <w:rsid w:val="00AD06FF"/>
    <w:rsid w:val="00AD6B04"/>
    <w:rsid w:val="00AE7F3C"/>
    <w:rsid w:val="00AF6FDD"/>
    <w:rsid w:val="00B001E9"/>
    <w:rsid w:val="00B00404"/>
    <w:rsid w:val="00B0082E"/>
    <w:rsid w:val="00B11501"/>
    <w:rsid w:val="00B1682A"/>
    <w:rsid w:val="00B17A5E"/>
    <w:rsid w:val="00B2212F"/>
    <w:rsid w:val="00B250FD"/>
    <w:rsid w:val="00B259C8"/>
    <w:rsid w:val="00B35EBA"/>
    <w:rsid w:val="00B4021C"/>
    <w:rsid w:val="00B418F8"/>
    <w:rsid w:val="00B41E5E"/>
    <w:rsid w:val="00B42C1D"/>
    <w:rsid w:val="00B45497"/>
    <w:rsid w:val="00B46E01"/>
    <w:rsid w:val="00B50888"/>
    <w:rsid w:val="00B53013"/>
    <w:rsid w:val="00B53106"/>
    <w:rsid w:val="00B56E4D"/>
    <w:rsid w:val="00B602BB"/>
    <w:rsid w:val="00B60F49"/>
    <w:rsid w:val="00B62CD8"/>
    <w:rsid w:val="00B64F39"/>
    <w:rsid w:val="00B66C0F"/>
    <w:rsid w:val="00B673E9"/>
    <w:rsid w:val="00B7219B"/>
    <w:rsid w:val="00B7244C"/>
    <w:rsid w:val="00B74C0C"/>
    <w:rsid w:val="00B75F0E"/>
    <w:rsid w:val="00B77244"/>
    <w:rsid w:val="00B77F44"/>
    <w:rsid w:val="00B807B7"/>
    <w:rsid w:val="00B80B7E"/>
    <w:rsid w:val="00B83050"/>
    <w:rsid w:val="00B84157"/>
    <w:rsid w:val="00B8648E"/>
    <w:rsid w:val="00B87114"/>
    <w:rsid w:val="00B94B42"/>
    <w:rsid w:val="00B95C05"/>
    <w:rsid w:val="00BA37DC"/>
    <w:rsid w:val="00BA5B2B"/>
    <w:rsid w:val="00BA6D6D"/>
    <w:rsid w:val="00BB1F2B"/>
    <w:rsid w:val="00BC17DA"/>
    <w:rsid w:val="00BC22E1"/>
    <w:rsid w:val="00BC4258"/>
    <w:rsid w:val="00BC5F41"/>
    <w:rsid w:val="00BC658D"/>
    <w:rsid w:val="00BC718A"/>
    <w:rsid w:val="00BC77DE"/>
    <w:rsid w:val="00BD0560"/>
    <w:rsid w:val="00BD138B"/>
    <w:rsid w:val="00BD1E02"/>
    <w:rsid w:val="00BD4B53"/>
    <w:rsid w:val="00BD5BD4"/>
    <w:rsid w:val="00BF06BC"/>
    <w:rsid w:val="00BF28F5"/>
    <w:rsid w:val="00BF6692"/>
    <w:rsid w:val="00BF6F53"/>
    <w:rsid w:val="00C02ACC"/>
    <w:rsid w:val="00C061AE"/>
    <w:rsid w:val="00C115BA"/>
    <w:rsid w:val="00C125FE"/>
    <w:rsid w:val="00C12EED"/>
    <w:rsid w:val="00C13D3E"/>
    <w:rsid w:val="00C16A6F"/>
    <w:rsid w:val="00C20786"/>
    <w:rsid w:val="00C236E9"/>
    <w:rsid w:val="00C23752"/>
    <w:rsid w:val="00C255EB"/>
    <w:rsid w:val="00C267F8"/>
    <w:rsid w:val="00C26F00"/>
    <w:rsid w:val="00C30C92"/>
    <w:rsid w:val="00C31086"/>
    <w:rsid w:val="00C33ECB"/>
    <w:rsid w:val="00C36C61"/>
    <w:rsid w:val="00C45CE7"/>
    <w:rsid w:val="00C55999"/>
    <w:rsid w:val="00C5716E"/>
    <w:rsid w:val="00C64E6B"/>
    <w:rsid w:val="00C66B11"/>
    <w:rsid w:val="00C67D57"/>
    <w:rsid w:val="00C709E2"/>
    <w:rsid w:val="00C76842"/>
    <w:rsid w:val="00C8308C"/>
    <w:rsid w:val="00C84870"/>
    <w:rsid w:val="00C8699D"/>
    <w:rsid w:val="00C87214"/>
    <w:rsid w:val="00C87A59"/>
    <w:rsid w:val="00C87E3F"/>
    <w:rsid w:val="00C9163C"/>
    <w:rsid w:val="00C947CA"/>
    <w:rsid w:val="00C950A5"/>
    <w:rsid w:val="00C96782"/>
    <w:rsid w:val="00C97386"/>
    <w:rsid w:val="00CA1208"/>
    <w:rsid w:val="00CA61F6"/>
    <w:rsid w:val="00CB019D"/>
    <w:rsid w:val="00CB0876"/>
    <w:rsid w:val="00CB17B4"/>
    <w:rsid w:val="00CB7D09"/>
    <w:rsid w:val="00CC267D"/>
    <w:rsid w:val="00CC2A91"/>
    <w:rsid w:val="00CC2D0B"/>
    <w:rsid w:val="00CC32BD"/>
    <w:rsid w:val="00CC3A5A"/>
    <w:rsid w:val="00CC4701"/>
    <w:rsid w:val="00CC64BC"/>
    <w:rsid w:val="00CC6CD4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B60"/>
    <w:rsid w:val="00CF5FB1"/>
    <w:rsid w:val="00D04A9E"/>
    <w:rsid w:val="00D115DA"/>
    <w:rsid w:val="00D16024"/>
    <w:rsid w:val="00D170EC"/>
    <w:rsid w:val="00D20B07"/>
    <w:rsid w:val="00D22D1D"/>
    <w:rsid w:val="00D23245"/>
    <w:rsid w:val="00D23D87"/>
    <w:rsid w:val="00D30054"/>
    <w:rsid w:val="00D30A43"/>
    <w:rsid w:val="00D32324"/>
    <w:rsid w:val="00D331BF"/>
    <w:rsid w:val="00D36C97"/>
    <w:rsid w:val="00D5341F"/>
    <w:rsid w:val="00D53680"/>
    <w:rsid w:val="00D55178"/>
    <w:rsid w:val="00D56BD3"/>
    <w:rsid w:val="00D664C1"/>
    <w:rsid w:val="00D736CE"/>
    <w:rsid w:val="00D74A8E"/>
    <w:rsid w:val="00D76FAF"/>
    <w:rsid w:val="00D80A68"/>
    <w:rsid w:val="00D829B9"/>
    <w:rsid w:val="00D84B51"/>
    <w:rsid w:val="00DA1BE5"/>
    <w:rsid w:val="00DA5EFD"/>
    <w:rsid w:val="00DA66DB"/>
    <w:rsid w:val="00DB01CF"/>
    <w:rsid w:val="00DB20A9"/>
    <w:rsid w:val="00DB6956"/>
    <w:rsid w:val="00DB6A95"/>
    <w:rsid w:val="00DB709F"/>
    <w:rsid w:val="00DB7660"/>
    <w:rsid w:val="00DC0A26"/>
    <w:rsid w:val="00DC212B"/>
    <w:rsid w:val="00DD3B22"/>
    <w:rsid w:val="00DD4DFF"/>
    <w:rsid w:val="00DD57E0"/>
    <w:rsid w:val="00DD6501"/>
    <w:rsid w:val="00DE4492"/>
    <w:rsid w:val="00DF328E"/>
    <w:rsid w:val="00E01C58"/>
    <w:rsid w:val="00E036DE"/>
    <w:rsid w:val="00E05EDC"/>
    <w:rsid w:val="00E1128D"/>
    <w:rsid w:val="00E12875"/>
    <w:rsid w:val="00E1687A"/>
    <w:rsid w:val="00E201A6"/>
    <w:rsid w:val="00E21E6F"/>
    <w:rsid w:val="00E3036E"/>
    <w:rsid w:val="00E31C2A"/>
    <w:rsid w:val="00E32B1E"/>
    <w:rsid w:val="00E4086A"/>
    <w:rsid w:val="00E4091A"/>
    <w:rsid w:val="00E44D3F"/>
    <w:rsid w:val="00E54013"/>
    <w:rsid w:val="00E5569E"/>
    <w:rsid w:val="00E618AC"/>
    <w:rsid w:val="00E6523A"/>
    <w:rsid w:val="00E663E6"/>
    <w:rsid w:val="00E721A8"/>
    <w:rsid w:val="00E76664"/>
    <w:rsid w:val="00E769C8"/>
    <w:rsid w:val="00E83ACD"/>
    <w:rsid w:val="00E907F3"/>
    <w:rsid w:val="00E9260F"/>
    <w:rsid w:val="00E93BBD"/>
    <w:rsid w:val="00E943A5"/>
    <w:rsid w:val="00E97CDA"/>
    <w:rsid w:val="00EA1212"/>
    <w:rsid w:val="00EA1B30"/>
    <w:rsid w:val="00EA39B3"/>
    <w:rsid w:val="00EB570A"/>
    <w:rsid w:val="00EB719C"/>
    <w:rsid w:val="00EC12A9"/>
    <w:rsid w:val="00EC1F38"/>
    <w:rsid w:val="00EC2982"/>
    <w:rsid w:val="00EC304A"/>
    <w:rsid w:val="00EC3BA3"/>
    <w:rsid w:val="00EC3FA1"/>
    <w:rsid w:val="00EC5A0F"/>
    <w:rsid w:val="00ED1365"/>
    <w:rsid w:val="00ED14C1"/>
    <w:rsid w:val="00ED1C4B"/>
    <w:rsid w:val="00ED231D"/>
    <w:rsid w:val="00ED4F76"/>
    <w:rsid w:val="00ED72E1"/>
    <w:rsid w:val="00EE0175"/>
    <w:rsid w:val="00EE099E"/>
    <w:rsid w:val="00EE349C"/>
    <w:rsid w:val="00EE3D85"/>
    <w:rsid w:val="00EF1315"/>
    <w:rsid w:val="00EF194C"/>
    <w:rsid w:val="00EF5CCF"/>
    <w:rsid w:val="00EF6437"/>
    <w:rsid w:val="00F041B9"/>
    <w:rsid w:val="00F041DC"/>
    <w:rsid w:val="00F04820"/>
    <w:rsid w:val="00F05379"/>
    <w:rsid w:val="00F055C0"/>
    <w:rsid w:val="00F103AD"/>
    <w:rsid w:val="00F120F8"/>
    <w:rsid w:val="00F14A2B"/>
    <w:rsid w:val="00F2280A"/>
    <w:rsid w:val="00F26B9D"/>
    <w:rsid w:val="00F33436"/>
    <w:rsid w:val="00F35281"/>
    <w:rsid w:val="00F407EA"/>
    <w:rsid w:val="00F473BC"/>
    <w:rsid w:val="00F4783B"/>
    <w:rsid w:val="00F546F9"/>
    <w:rsid w:val="00F608A5"/>
    <w:rsid w:val="00F72D24"/>
    <w:rsid w:val="00F80AA2"/>
    <w:rsid w:val="00F84268"/>
    <w:rsid w:val="00F958D2"/>
    <w:rsid w:val="00F976BA"/>
    <w:rsid w:val="00FA0A25"/>
    <w:rsid w:val="00FA0A3C"/>
    <w:rsid w:val="00FA1DBF"/>
    <w:rsid w:val="00FA5D24"/>
    <w:rsid w:val="00FA64E6"/>
    <w:rsid w:val="00FA6807"/>
    <w:rsid w:val="00FA6D3F"/>
    <w:rsid w:val="00FA7043"/>
    <w:rsid w:val="00FB688C"/>
    <w:rsid w:val="00FB733F"/>
    <w:rsid w:val="00FC144B"/>
    <w:rsid w:val="00FC7F31"/>
    <w:rsid w:val="00FD051B"/>
    <w:rsid w:val="00FD10FD"/>
    <w:rsid w:val="00FD3823"/>
    <w:rsid w:val="00FD5AF5"/>
    <w:rsid w:val="00FD7A24"/>
    <w:rsid w:val="00FE4FDB"/>
    <w:rsid w:val="00FE7FB8"/>
    <w:rsid w:val="00FF257A"/>
    <w:rsid w:val="00FF48F6"/>
    <w:rsid w:val="00FF4DA1"/>
    <w:rsid w:val="00FF4F7B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5CAC6"/>
  <w15:docId w15:val="{289EF244-BE64-41AE-9EF9-6455652E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paragraph" w:styleId="af6">
    <w:name w:val="No Spacing"/>
    <w:uiPriority w:val="1"/>
    <w:qFormat/>
    <w:rsid w:val="004D22C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DDCD-068E-4037-AA16-9D0BD9D8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7624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Тамара Худодатова</cp:lastModifiedBy>
  <cp:revision>2</cp:revision>
  <cp:lastPrinted>2024-03-11T13:23:00Z</cp:lastPrinted>
  <dcterms:created xsi:type="dcterms:W3CDTF">2024-03-11T13:25:00Z</dcterms:created>
  <dcterms:modified xsi:type="dcterms:W3CDTF">2024-03-11T13:25:00Z</dcterms:modified>
</cp:coreProperties>
</file>