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B5" w:rsidRPr="000E206D" w:rsidRDefault="000E206D" w:rsidP="000E206D">
      <w:pPr>
        <w:pStyle w:val="ConsPlusNormal"/>
        <w:jc w:val="center"/>
        <w:outlineLvl w:val="0"/>
        <w:rPr>
          <w:rFonts w:ascii="Arial" w:hAnsi="Arial" w:cs="Arial"/>
        </w:rPr>
      </w:pPr>
      <w:r w:rsidRPr="000E206D">
        <w:rPr>
          <w:rFonts w:ascii="Arial" w:hAnsi="Arial" w:cs="Arial"/>
        </w:rPr>
        <w:t>РОССИЙСКАЯ ФЕДЕРАЦИЯ</w:t>
      </w:r>
    </w:p>
    <w:p w:rsidR="00A214B5" w:rsidRPr="000E206D" w:rsidRDefault="00A214B5">
      <w:pPr>
        <w:pStyle w:val="ConsPlusTitle"/>
        <w:jc w:val="center"/>
        <w:outlineLvl w:val="0"/>
        <w:rPr>
          <w:rFonts w:ascii="Arial" w:hAnsi="Arial" w:cs="Arial"/>
          <w:b w:val="0"/>
        </w:rPr>
      </w:pPr>
      <w:r w:rsidRPr="000E206D">
        <w:rPr>
          <w:rFonts w:ascii="Arial" w:hAnsi="Arial" w:cs="Arial"/>
          <w:b w:val="0"/>
        </w:rPr>
        <w:t>МОСКОВСКАЯ ОБЛАСТЬ</w:t>
      </w:r>
    </w:p>
    <w:p w:rsidR="00A214B5" w:rsidRPr="000E206D" w:rsidRDefault="000E206D">
      <w:pPr>
        <w:pStyle w:val="ConsPlusTitle"/>
        <w:jc w:val="center"/>
        <w:rPr>
          <w:rFonts w:ascii="Arial" w:hAnsi="Arial" w:cs="Arial"/>
          <w:b w:val="0"/>
        </w:rPr>
      </w:pPr>
      <w:r w:rsidRPr="000E206D">
        <w:rPr>
          <w:rFonts w:ascii="Arial" w:hAnsi="Arial" w:cs="Arial"/>
          <w:b w:val="0"/>
        </w:rPr>
        <w:t>Г.</w:t>
      </w:r>
      <w:r w:rsidR="00A214B5" w:rsidRPr="000E206D">
        <w:rPr>
          <w:rFonts w:ascii="Arial" w:hAnsi="Arial" w:cs="Arial"/>
          <w:b w:val="0"/>
        </w:rPr>
        <w:t xml:space="preserve"> ДОЛГОПРУДНЫЙ</w:t>
      </w:r>
    </w:p>
    <w:p w:rsidR="000E206D" w:rsidRPr="000E206D" w:rsidRDefault="00A214B5">
      <w:pPr>
        <w:pStyle w:val="ConsPlusTitle"/>
        <w:jc w:val="center"/>
        <w:rPr>
          <w:rFonts w:ascii="Arial" w:hAnsi="Arial" w:cs="Arial"/>
          <w:b w:val="0"/>
        </w:rPr>
      </w:pPr>
      <w:r w:rsidRPr="000E206D">
        <w:rPr>
          <w:rFonts w:ascii="Arial" w:hAnsi="Arial" w:cs="Arial"/>
          <w:b w:val="0"/>
        </w:rPr>
        <w:t>СОВЕТ ДЕПУТАТОВ</w:t>
      </w:r>
    </w:p>
    <w:p w:rsidR="000E206D" w:rsidRPr="000E206D" w:rsidRDefault="000E206D">
      <w:pPr>
        <w:pStyle w:val="ConsPlusTitle"/>
        <w:jc w:val="center"/>
        <w:rPr>
          <w:rFonts w:ascii="Arial" w:hAnsi="Arial" w:cs="Arial"/>
          <w:b w:val="0"/>
        </w:rPr>
      </w:pPr>
      <w:r w:rsidRPr="000E206D">
        <w:rPr>
          <w:rFonts w:ascii="Arial" w:hAnsi="Arial" w:cs="Arial"/>
          <w:b w:val="0"/>
        </w:rPr>
        <w:t>____________________________________________________________________________</w:t>
      </w:r>
    </w:p>
    <w:p w:rsidR="00A214B5" w:rsidRPr="000E206D" w:rsidRDefault="00A214B5">
      <w:pPr>
        <w:pStyle w:val="ConsPlusTitle"/>
        <w:jc w:val="center"/>
        <w:rPr>
          <w:rFonts w:ascii="Arial" w:hAnsi="Arial" w:cs="Arial"/>
          <w:b w:val="0"/>
        </w:rPr>
      </w:pPr>
      <w:r w:rsidRPr="000E206D">
        <w:rPr>
          <w:rFonts w:ascii="Arial" w:hAnsi="Arial" w:cs="Arial"/>
          <w:b w:val="0"/>
        </w:rPr>
        <w:t>РЕШЕНИЕ</w:t>
      </w:r>
    </w:p>
    <w:p w:rsidR="00A214B5" w:rsidRDefault="000E206D" w:rsidP="000E206D">
      <w:pPr>
        <w:pStyle w:val="ConsPlusTitle"/>
        <w:rPr>
          <w:rFonts w:ascii="Arial" w:hAnsi="Arial" w:cs="Arial"/>
          <w:b w:val="0"/>
        </w:rPr>
      </w:pPr>
      <w:r w:rsidRPr="000E206D">
        <w:rPr>
          <w:rFonts w:ascii="Arial" w:hAnsi="Arial" w:cs="Arial"/>
          <w:b w:val="0"/>
        </w:rPr>
        <w:t>от 28 мая 2012 г.                                                                                                             №</w:t>
      </w:r>
      <w:r w:rsidR="00A214B5" w:rsidRPr="000E206D">
        <w:rPr>
          <w:rFonts w:ascii="Arial" w:hAnsi="Arial" w:cs="Arial"/>
          <w:b w:val="0"/>
        </w:rPr>
        <w:t xml:space="preserve"> 75-нр</w:t>
      </w:r>
    </w:p>
    <w:p w:rsidR="001425CA" w:rsidRPr="000E206D" w:rsidRDefault="001425CA" w:rsidP="000E206D">
      <w:pPr>
        <w:pStyle w:val="ConsPlusTitle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(в редакции от 16.02.2022 № 13-нр)</w:t>
      </w:r>
    </w:p>
    <w:p w:rsidR="00A214B5" w:rsidRPr="000E206D" w:rsidRDefault="00A214B5">
      <w:pPr>
        <w:pStyle w:val="ConsPlusTitle"/>
        <w:jc w:val="center"/>
        <w:rPr>
          <w:rFonts w:ascii="Arial" w:hAnsi="Arial" w:cs="Arial"/>
          <w:b w:val="0"/>
        </w:rPr>
      </w:pPr>
    </w:p>
    <w:p w:rsidR="00A214B5" w:rsidRPr="000E206D" w:rsidRDefault="00A214B5">
      <w:pPr>
        <w:pStyle w:val="ConsPlusTitle"/>
        <w:jc w:val="center"/>
        <w:rPr>
          <w:rFonts w:ascii="Arial" w:hAnsi="Arial" w:cs="Arial"/>
          <w:b w:val="0"/>
        </w:rPr>
      </w:pPr>
      <w:r w:rsidRPr="000E206D">
        <w:rPr>
          <w:rFonts w:ascii="Arial" w:hAnsi="Arial" w:cs="Arial"/>
          <w:b w:val="0"/>
        </w:rPr>
        <w:t>О СОЗДАНИИ КОНТРОЛЬНО-РЕВИЗИОННОЙ КОМИССИИ</w:t>
      </w:r>
    </w:p>
    <w:p w:rsidR="00A214B5" w:rsidRPr="000E206D" w:rsidRDefault="00A214B5">
      <w:pPr>
        <w:pStyle w:val="ConsPlusTitle"/>
        <w:jc w:val="center"/>
        <w:rPr>
          <w:rFonts w:ascii="Arial" w:hAnsi="Arial" w:cs="Arial"/>
          <w:b w:val="0"/>
        </w:rPr>
      </w:pPr>
      <w:r w:rsidRPr="000E206D">
        <w:rPr>
          <w:rFonts w:ascii="Arial" w:hAnsi="Arial" w:cs="Arial"/>
          <w:b w:val="0"/>
        </w:rPr>
        <w:t>ГОРОДА ДОЛГОПРУДНОГО</w:t>
      </w:r>
    </w:p>
    <w:p w:rsidR="00A214B5" w:rsidRPr="000E206D" w:rsidRDefault="00A214B5">
      <w:pPr>
        <w:pStyle w:val="ConsPlusNormal"/>
        <w:spacing w:after="1"/>
        <w:rPr>
          <w:rFonts w:ascii="Arial" w:hAnsi="Arial" w:cs="Arial"/>
        </w:rPr>
      </w:pPr>
    </w:p>
    <w:p w:rsidR="00A214B5" w:rsidRPr="000E206D" w:rsidRDefault="00A214B5">
      <w:pPr>
        <w:pStyle w:val="ConsPlusNormal"/>
        <w:jc w:val="both"/>
      </w:pPr>
    </w:p>
    <w:p w:rsidR="00A214B5" w:rsidRPr="000E206D" w:rsidRDefault="00A21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>
        <w:r w:rsidRPr="000E206D">
          <w:rPr>
            <w:rFonts w:ascii="Arial" w:hAnsi="Arial" w:cs="Arial"/>
            <w:sz w:val="24"/>
            <w:szCs w:val="24"/>
          </w:rPr>
          <w:t>статьей 264.4</w:t>
        </w:r>
      </w:hyperlink>
      <w:r w:rsidRPr="000E206D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5">
        <w:r w:rsidRPr="000E206D">
          <w:rPr>
            <w:rFonts w:ascii="Arial" w:hAnsi="Arial" w:cs="Arial"/>
            <w:sz w:val="24"/>
            <w:szCs w:val="24"/>
          </w:rPr>
          <w:t>статьей 38</w:t>
        </w:r>
      </w:hyperlink>
      <w:r w:rsidRPr="000E206D">
        <w:rPr>
          <w:rFonts w:ascii="Arial" w:hAnsi="Arial" w:cs="Arial"/>
          <w:sz w:val="24"/>
          <w:szCs w:val="24"/>
        </w:rPr>
        <w:t xml:space="preserve"> Федерального закона от 06.10.2003 N 131-ФЗ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Федеральным </w:t>
      </w:r>
      <w:hyperlink r:id="rId6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07.02.2011 N 6-ФЗ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на основании </w:t>
      </w:r>
      <w:hyperlink r:id="rId7">
        <w:r w:rsidRPr="000E206D">
          <w:rPr>
            <w:rFonts w:ascii="Arial" w:hAnsi="Arial" w:cs="Arial"/>
            <w:sz w:val="24"/>
            <w:szCs w:val="24"/>
          </w:rPr>
          <w:t>Устава</w:t>
        </w:r>
      </w:hyperlink>
      <w:r w:rsidRPr="000E206D">
        <w:rPr>
          <w:rFonts w:ascii="Arial" w:hAnsi="Arial" w:cs="Arial"/>
          <w:sz w:val="24"/>
          <w:szCs w:val="24"/>
        </w:rPr>
        <w:t xml:space="preserve"> города Долгопрудного Совет депутатов </w:t>
      </w:r>
      <w:r w:rsidR="000E206D">
        <w:rPr>
          <w:rFonts w:ascii="Arial" w:hAnsi="Arial" w:cs="Arial"/>
          <w:sz w:val="24"/>
          <w:szCs w:val="24"/>
        </w:rPr>
        <w:t xml:space="preserve">               </w:t>
      </w:r>
      <w:r w:rsidRPr="000E206D">
        <w:rPr>
          <w:rFonts w:ascii="Arial" w:hAnsi="Arial" w:cs="Arial"/>
          <w:sz w:val="24"/>
          <w:szCs w:val="24"/>
        </w:rPr>
        <w:t>г. Долгопрудного решил:</w:t>
      </w:r>
    </w:p>
    <w:p w:rsidR="00A214B5" w:rsidRPr="000E206D" w:rsidRDefault="001425C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Создать Контрольно-счетную палату городского округа Долгопрудный</w:t>
      </w:r>
      <w:r w:rsidR="00A214B5" w:rsidRPr="000E206D">
        <w:rPr>
          <w:rFonts w:ascii="Arial" w:hAnsi="Arial" w:cs="Arial"/>
          <w:sz w:val="24"/>
          <w:szCs w:val="24"/>
        </w:rPr>
        <w:t>, являющуюся контрольно-счетным органом города Долгопрудного с правами юридического лица.</w:t>
      </w:r>
    </w:p>
    <w:p w:rsidR="00A214B5" w:rsidRPr="000E206D" w:rsidRDefault="001425C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Председателю Контрольно-счетной палаты</w:t>
      </w:r>
      <w:r w:rsidR="00A214B5" w:rsidRPr="000E206D">
        <w:rPr>
          <w:rFonts w:ascii="Arial" w:hAnsi="Arial" w:cs="Arial"/>
          <w:sz w:val="24"/>
          <w:szCs w:val="24"/>
        </w:rPr>
        <w:t xml:space="preserve"> города Долгопрудного (далее - Комиссия) поручить осуществить государственную регистрацию Комиссии в качестве юридического лица в порядке, установленном действующим законодательством.</w:t>
      </w:r>
    </w:p>
    <w:p w:rsidR="00A214B5" w:rsidRPr="000E206D" w:rsidRDefault="00A214B5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2. Утратил силу. - </w:t>
      </w:r>
      <w:hyperlink r:id="rId8">
        <w:r w:rsidRPr="000E206D">
          <w:rPr>
            <w:rFonts w:ascii="Arial" w:hAnsi="Arial" w:cs="Arial"/>
            <w:sz w:val="24"/>
            <w:szCs w:val="24"/>
          </w:rPr>
          <w:t>Решение</w:t>
        </w:r>
      </w:hyperlink>
      <w:r w:rsidRPr="000E206D">
        <w:rPr>
          <w:rFonts w:ascii="Arial" w:hAnsi="Arial" w:cs="Arial"/>
          <w:sz w:val="24"/>
          <w:szCs w:val="24"/>
        </w:rPr>
        <w:t xml:space="preserve"> Совета депутатов городского округа</w:t>
      </w:r>
      <w:r w:rsidR="001425CA">
        <w:rPr>
          <w:rFonts w:ascii="Arial" w:hAnsi="Arial" w:cs="Arial"/>
          <w:sz w:val="24"/>
          <w:szCs w:val="24"/>
        </w:rPr>
        <w:t xml:space="preserve"> Долгопрудный МО от 16.02.2022 №</w:t>
      </w:r>
      <w:r w:rsidRPr="000E206D">
        <w:rPr>
          <w:rFonts w:ascii="Arial" w:hAnsi="Arial" w:cs="Arial"/>
          <w:sz w:val="24"/>
          <w:szCs w:val="24"/>
        </w:rPr>
        <w:t xml:space="preserve"> 13-нр.</w:t>
      </w:r>
    </w:p>
    <w:p w:rsidR="00A214B5" w:rsidRPr="000E206D" w:rsidRDefault="00A214B5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Опубликовать настоящее решение в официальном печатном средстве массовой информации г. Долгопрудного.</w:t>
      </w:r>
    </w:p>
    <w:p w:rsidR="00A214B5" w:rsidRPr="000E206D" w:rsidRDefault="00A214B5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4. Настоящее решение вступает в силу после его подписания главой города и опубликования в официальном печатном средстве массовой информации </w:t>
      </w:r>
      <w:r w:rsidR="001425CA">
        <w:rPr>
          <w:rFonts w:ascii="Arial" w:hAnsi="Arial" w:cs="Arial"/>
          <w:sz w:val="24"/>
          <w:szCs w:val="24"/>
        </w:rPr>
        <w:t xml:space="preserve">                   </w:t>
      </w:r>
      <w:r w:rsidRPr="000E206D">
        <w:rPr>
          <w:rFonts w:ascii="Arial" w:hAnsi="Arial" w:cs="Arial"/>
          <w:sz w:val="24"/>
          <w:szCs w:val="24"/>
        </w:rPr>
        <w:t>г. Долгопрудного.</w:t>
      </w:r>
    </w:p>
    <w:p w:rsidR="00A214B5" w:rsidRPr="000E206D" w:rsidRDefault="00A214B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1425CA">
      <w:pPr>
        <w:pStyle w:val="ConsPlusNormal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Глава города</w:t>
      </w:r>
    </w:p>
    <w:p w:rsidR="00A214B5" w:rsidRPr="000E206D" w:rsidRDefault="00A214B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О.И. Троицкий</w:t>
      </w:r>
    </w:p>
    <w:p w:rsidR="00A214B5" w:rsidRPr="000E206D" w:rsidRDefault="00A214B5" w:rsidP="001425CA">
      <w:pPr>
        <w:pStyle w:val="ConsPlusNormal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28.05.2012</w:t>
      </w:r>
    </w:p>
    <w:p w:rsidR="00A214B5" w:rsidRPr="000E206D" w:rsidRDefault="00A214B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1425CA">
      <w:pPr>
        <w:pStyle w:val="ConsPlusNormal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Председатель Совета</w:t>
      </w:r>
      <w:r w:rsidR="001425CA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1425CA" w:rsidRPr="000E206D">
        <w:rPr>
          <w:rFonts w:ascii="Arial" w:hAnsi="Arial" w:cs="Arial"/>
          <w:sz w:val="24"/>
          <w:szCs w:val="24"/>
        </w:rPr>
        <w:t xml:space="preserve">Т.Е. </w:t>
      </w:r>
      <w:proofErr w:type="spellStart"/>
      <w:r w:rsidR="001425CA" w:rsidRPr="000E206D">
        <w:rPr>
          <w:rFonts w:ascii="Arial" w:hAnsi="Arial" w:cs="Arial"/>
          <w:sz w:val="24"/>
          <w:szCs w:val="24"/>
        </w:rPr>
        <w:t>Дворядкина</w:t>
      </w:r>
      <w:proofErr w:type="spellEnd"/>
    </w:p>
    <w:p w:rsidR="00A214B5" w:rsidRPr="000E206D" w:rsidRDefault="00A214B5" w:rsidP="001425CA">
      <w:pPr>
        <w:pStyle w:val="ConsPlusNormal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депутатов города</w:t>
      </w:r>
    </w:p>
    <w:p w:rsidR="00A214B5" w:rsidRPr="000E206D" w:rsidRDefault="00A214B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425CA" w:rsidRDefault="001425C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425CA" w:rsidRDefault="001425C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425CA" w:rsidRDefault="001425C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A214B5" w:rsidRPr="000E206D" w:rsidRDefault="00A214B5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A214B5" w:rsidRPr="000E206D" w:rsidRDefault="00A214B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решением Совета депутатов</w:t>
      </w:r>
    </w:p>
    <w:p w:rsidR="00A214B5" w:rsidRPr="000E206D" w:rsidRDefault="00A214B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города Долгопрудного</w:t>
      </w:r>
    </w:p>
    <w:p w:rsidR="00A214B5" w:rsidRPr="000E206D" w:rsidRDefault="00A214B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Московской области</w:t>
      </w:r>
    </w:p>
    <w:p w:rsidR="00A214B5" w:rsidRDefault="001425C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 мая 2012 г. №</w:t>
      </w:r>
      <w:r w:rsidR="00A214B5" w:rsidRPr="000E206D">
        <w:rPr>
          <w:rFonts w:ascii="Arial" w:hAnsi="Arial" w:cs="Arial"/>
          <w:sz w:val="24"/>
          <w:szCs w:val="24"/>
        </w:rPr>
        <w:t xml:space="preserve"> 75-нр</w:t>
      </w:r>
    </w:p>
    <w:p w:rsidR="001425CA" w:rsidRPr="000E206D" w:rsidRDefault="001425C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от 16.02.2022 № 13-нр)</w:t>
      </w:r>
    </w:p>
    <w:p w:rsidR="00A214B5" w:rsidRDefault="00A214B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О КОНТРОЛЬНО-СЧЕТНОЙ ПАЛАТЕ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ГОРОДСКОГО ОКРУГА ДОЛГОПРУДНЫЙ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1. Общие положения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1. Настоящее Положение разработано в соответствии с Бюджетным </w:t>
      </w:r>
      <w:hyperlink r:id="rId9" w:history="1">
        <w:r w:rsidRPr="000E206D">
          <w:rPr>
            <w:rFonts w:ascii="Arial" w:hAnsi="Arial" w:cs="Arial"/>
            <w:sz w:val="24"/>
            <w:szCs w:val="24"/>
          </w:rPr>
          <w:t>кодексом</w:t>
        </w:r>
      </w:hyperlink>
      <w:r w:rsidRPr="000E206D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10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06.10.2003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131-ФЗ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Федеральным </w:t>
      </w:r>
      <w:hyperlink r:id="rId11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07.02.2011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6-ФЗ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0E206D">
          <w:rPr>
            <w:rFonts w:ascii="Arial" w:hAnsi="Arial" w:cs="Arial"/>
            <w:sz w:val="24"/>
            <w:szCs w:val="24"/>
          </w:rPr>
          <w:t>Уставом</w:t>
        </w:r>
      </w:hyperlink>
      <w:r w:rsidRPr="000E206D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 и определяет порядок организации и деятельности Контрольно-счетной палаты городского округа Долгопрудный (далее - Контрольно-счетная палата).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Контрольно-счетная палата является органом местного самоуправления, обладает правами юридического лица, является муниципальным казенным учреждением.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Контрольно-счетная палата является постоянно действующим органом внешнего муниципального финансового контроля, образуется Советом депутатов городского округа Долгопрудный Московской области и ему подотчетна.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3. Правовое регулирование организации и деятельности Контрольно-счетной палаты городского округа основывается на </w:t>
      </w:r>
      <w:hyperlink r:id="rId13" w:history="1">
        <w:r w:rsidRPr="000E206D">
          <w:rPr>
            <w:rFonts w:ascii="Arial" w:hAnsi="Arial" w:cs="Arial"/>
            <w:sz w:val="24"/>
            <w:szCs w:val="24"/>
          </w:rPr>
          <w:t>Конституции</w:t>
        </w:r>
      </w:hyperlink>
      <w:r w:rsidRPr="000E206D">
        <w:rPr>
          <w:rFonts w:ascii="Arial" w:hAnsi="Arial" w:cs="Arial"/>
          <w:sz w:val="24"/>
          <w:szCs w:val="24"/>
        </w:rPr>
        <w:t xml:space="preserve"> Российской Федерации и осуществляется Федеральным </w:t>
      </w:r>
      <w:hyperlink r:id="rId14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6 октября 2003 года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131-ФЗ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Бюджетным </w:t>
      </w:r>
      <w:hyperlink r:id="rId15" w:history="1">
        <w:r w:rsidRPr="000E206D">
          <w:rPr>
            <w:rFonts w:ascii="Arial" w:hAnsi="Arial" w:cs="Arial"/>
            <w:sz w:val="24"/>
            <w:szCs w:val="24"/>
          </w:rPr>
          <w:t>кодексом</w:t>
        </w:r>
      </w:hyperlink>
      <w:r w:rsidRPr="000E206D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16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07.02.2011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6-ФЗ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>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Контрольно-счетной палаты городского округа осуществляется также законами субъекта Российской Федерации.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Регламент Контрольно-счетной палаты утверждается председателем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5. Деятельность Контрольно-счетной палаты не может быть приостановлена, в том числе в связи с досрочным прекращением полномочий Совета депутатов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6. Контрольно-счетная палата имеет гербовую печать и бланки со своим наименованием и с изображением герба городского округа Долгопрудный, а также иные печати и штампы.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7. Адрес (место нахождения) Контрольно-счетной палаты: Российская Федерация, Московская область, город Долгопрудный, проспект </w:t>
      </w:r>
      <w:proofErr w:type="spellStart"/>
      <w:r w:rsidRPr="000E206D">
        <w:rPr>
          <w:rFonts w:ascii="Arial" w:hAnsi="Arial" w:cs="Arial"/>
          <w:sz w:val="24"/>
          <w:szCs w:val="24"/>
        </w:rPr>
        <w:t>Пацаева</w:t>
      </w:r>
      <w:proofErr w:type="spellEnd"/>
      <w:r w:rsidRPr="000E206D">
        <w:rPr>
          <w:rFonts w:ascii="Arial" w:hAnsi="Arial" w:cs="Arial"/>
          <w:sz w:val="24"/>
          <w:szCs w:val="24"/>
        </w:rPr>
        <w:t>, дом 7, корпус 1, офис 7.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8. Полное наименование: Контрольно-счетная палата городского округа Долгопрудный; сокращенное наименование: КСП </w:t>
      </w:r>
      <w:proofErr w:type="spellStart"/>
      <w:r w:rsidRPr="000E206D">
        <w:rPr>
          <w:rFonts w:ascii="Arial" w:hAnsi="Arial" w:cs="Arial"/>
          <w:sz w:val="24"/>
          <w:szCs w:val="24"/>
        </w:rPr>
        <w:t>г.о</w:t>
      </w:r>
      <w:proofErr w:type="spellEnd"/>
      <w:r w:rsidRPr="000E206D">
        <w:rPr>
          <w:rFonts w:ascii="Arial" w:hAnsi="Arial" w:cs="Arial"/>
          <w:sz w:val="24"/>
          <w:szCs w:val="24"/>
        </w:rPr>
        <w:t>. Долгопрудный.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2. Основные задачи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Основными задачами Контрольно-счетной палаты являются: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осуществление контроля за своевременным исполнением доходных и расходных статей бюджета городского округа по объемам, структуре и целевому назначению;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осуществление контроля за использованием средств бюджета городского округа, а также соблюдением установленного порядка управления и распоряжения имуществом, находящимся в муниципальной собственности городского округа;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3) осуществление контроля за использованием средств межбюджетных трансфертов, предоставляемых бюджету городского округа из федерального бюджета и бюджета Московской области;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4) проведение экспертиз проектов решений Совета депутатов городского округа Долгопрудный о бюджете городского округа; о годовом отчете об исполнении бюджета городского округа; о местном налоге, сборе; о внесении изменений в местный налог, сбор; проектов решений Совета депутатов городского округа Долгопрудный и постановлений администрации городского округа Долгопрудный в части расходных обязательств городского округа, а также проектов муниципальных программ, внесения изменений в муниципальные программы, и подготовка заключений на вышеуказанные проекты муниципальных правовых актов;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5) анализ бюджетного процесса в городском округе Долгопрудный и подготовка предложений, направленных на его совершенствование.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3. Принципы деятельности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CA" w:rsidRDefault="001425CA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425CA" w:rsidRDefault="001425CA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E206D">
        <w:rPr>
          <w:rFonts w:ascii="Arial" w:hAnsi="Arial" w:cs="Arial"/>
          <w:b/>
          <w:bCs/>
          <w:sz w:val="24"/>
          <w:szCs w:val="24"/>
        </w:rPr>
        <w:lastRenderedPageBreak/>
        <w:t>Статья 4. Состав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Контрольно-счетная палата состоит из руководителя органа местного самоуправления - председателя Контрольно-счетной палаты, заместителя председателя, аудитора и аппарата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Аппарат Контрольно-счетной палаты состоит из инспектора Контрольно-счетной палаты и иных штатных работников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Должности председателя, заместителя председателя и аудитора Контрольно-счетной палаты относятся к муниципальным должностям.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4. Председатель, заместитель председателя и аудитор Контрольно-счетной палаты назначаются на должность Советом депутатов городского округа Долгопрудный Московской области сроком на 5 лет.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5. Штатная численность Контрольно-счетной палаты определяется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 и составляет 5 (пять) человек.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6. Штатное расписание Контрольно-счетной палаты утверждается ее председателем в соответствии с установленной Советом депутатов городского округа Долгопрудный структурой и штатной численностью.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5. Порядок назначения на должность председателя, заместителя председателя и аудитора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Председатель, заместитель председателя и аудитор Контрольно-счетной палаты назначаются на должность и досрочно освобождаются от должности решением Совета депутатов городского округа Долгопрудный Московской области, принятым простым большинством голосов от установленной численности депутатов.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На должность председателя, заместителя председателя и аудитора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наличие высшего образования;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3) знание </w:t>
      </w:r>
      <w:hyperlink r:id="rId17" w:history="1">
        <w:r w:rsidRPr="000E206D">
          <w:rPr>
            <w:rFonts w:ascii="Arial" w:hAnsi="Arial" w:cs="Arial"/>
            <w:sz w:val="24"/>
            <w:szCs w:val="24"/>
          </w:rPr>
          <w:t>Конституции</w:t>
        </w:r>
      </w:hyperlink>
      <w:r w:rsidRPr="000E206D">
        <w:rPr>
          <w:rFonts w:ascii="Arial" w:hAnsi="Arial" w:cs="Arial"/>
          <w:sz w:val="24"/>
          <w:szCs w:val="24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</w:t>
      </w:r>
      <w:hyperlink r:id="rId18" w:history="1">
        <w:r w:rsidRPr="000E206D">
          <w:rPr>
            <w:rFonts w:ascii="Arial" w:hAnsi="Arial" w:cs="Arial"/>
            <w:sz w:val="24"/>
            <w:szCs w:val="24"/>
          </w:rPr>
          <w:t>Устава</w:t>
        </w:r>
      </w:hyperlink>
      <w:r w:rsidRPr="000E206D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</w:t>
      </w:r>
      <w:r w:rsidRPr="000E206D">
        <w:rPr>
          <w:rFonts w:ascii="Arial" w:hAnsi="Arial" w:cs="Arial"/>
          <w:sz w:val="24"/>
          <w:szCs w:val="24"/>
        </w:rPr>
        <w:lastRenderedPageBreak/>
        <w:t>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47"/>
      <w:bookmarkEnd w:id="1"/>
      <w:r w:rsidRPr="000E206D">
        <w:rPr>
          <w:rFonts w:ascii="Arial" w:hAnsi="Arial" w:cs="Arial"/>
          <w:sz w:val="24"/>
          <w:szCs w:val="24"/>
        </w:rPr>
        <w:t>3. Председатель, заместитель председателя и аудитор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городского округа Долгопрудный Московской области, председателем Совета депутатов городского округа Долгопрудный Московской области, руководителями судебных и правоохранительных органов, расположенных на территории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Председатель, заместитель председателя и аудитор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Председатель, заместитель председателя и аудитор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муниципальными нормативными правовыми актами городского округа Долгопрудный.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наличия у него неснятой или непогашенной судимости;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5) наличия оснований, предусмотренных </w:t>
      </w:r>
      <w:hyperlink w:anchor="Par47" w:history="1">
        <w:r w:rsidRPr="000E206D">
          <w:rPr>
            <w:rFonts w:ascii="Arial" w:hAnsi="Arial" w:cs="Arial"/>
            <w:sz w:val="24"/>
            <w:szCs w:val="24"/>
          </w:rPr>
          <w:t>абзацем первым пункта 3 статьи 5</w:t>
        </w:r>
      </w:hyperlink>
      <w:r w:rsidRPr="000E206D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4. Предложения о кандидатурах на должность председателя Контрольно-счетной палаты вносятся в Совет депутатов городского округа Долгопрудный Московской области: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председателем Совета депутатов городского округа Долгопрудный Московской области;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депутатами Совета депутатов городского округа Долгопрудный Московской области - не менее одной трети от установленного числа депутатов Совета депутатов;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3) главой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Предложения о кандидатурах на должность заместителя председателя и аудитора Контрольно-счетной палаты вносятся в Совет депутатов городского округа Долгопрудный Московской области: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председателем Совета депутатов городского округа Долгопрудный Московской области;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депутатами Совета депутатов городского округа Долгопрудный Московской области - не менее одной трети от установленного числа депутатов Совета депутатов;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3) главой городского округа Долгопрудный Московской области;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4) председателем Контрольно-счетной палаты городского округа Долгопрудный.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5. Кандидатуры на должность председателя, заместителя председателя и аудитора Контрольно-счетной палаты должны быть представлены в Совет депутатов городского округа Долгопрудный Московской области не позднее чем за 30 дней до истечения полномочий действующих председателя, заместителя председателя и аудитора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6. По истечении срока полномочий председатель Контрольно-счетной палаты продолжает исполнять свои обязанности до вступления в должность вновь назначенного председателя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По истечении срока полномочий заместитель председателя Контрольно-счетной палаты продолжает исполнять свои обязанности до вступления в должность вновь назначенного заместителя председателя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По истечении срока полномочий аудитор Контрольно-счетной палаты продолжает исполнять свои обязанности до вступления в должность вновь назначенного аудитора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6. Гарантии статуса должностных лиц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Председатель, заместитель председателя, аудитор и инспектор Контрольно-счетной палаты являются должностными лицами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контрольно-ревизионной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4. Должностные лица Контрольно-счетной палаты обладают гарантиями профессиональной независимости.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5. Председатель, заместитель председателя и аудитор Контрольно-счетной палаты досрочно освобождаются от занимаемой должности на основании решения Совета депутатов городского округа Долгопрудный Московской области в случае: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вступления в законную силу обвинительного приговора суда в отношении них;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признания их недееспособными или ограниченно дееспособными вступившим в законную силу решением суда;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3) прекращения гражданства Российской Федерации или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4) подачи письменного заявления об отставке;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таких должностных лиц проголосует большинство от установленного числа депутатов Совета депутатов городского округа Долгопрудный Московской области;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6) достижения, установленного законом Московской области, решением Совета депутатов городского округа Долгопрудный Московской области, имеющим нормативный характер, в соответствии с федеральным законом предельного возраста пребывания в должности;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7) выявления обстоятельств, предусмотренных </w:t>
      </w:r>
      <w:hyperlink r:id="rId19" w:history="1">
        <w:r w:rsidRPr="000E206D">
          <w:rPr>
            <w:rFonts w:ascii="Arial" w:hAnsi="Arial" w:cs="Arial"/>
            <w:sz w:val="24"/>
            <w:szCs w:val="24"/>
          </w:rPr>
          <w:t>частями 4</w:t>
        </w:r>
      </w:hyperlink>
      <w:r w:rsidRPr="000E206D">
        <w:rPr>
          <w:rFonts w:ascii="Arial" w:hAnsi="Arial" w:cs="Arial"/>
          <w:sz w:val="24"/>
          <w:szCs w:val="24"/>
        </w:rPr>
        <w:t xml:space="preserve"> - </w:t>
      </w:r>
      <w:hyperlink r:id="rId20" w:history="1">
        <w:r w:rsidRPr="000E206D">
          <w:rPr>
            <w:rFonts w:ascii="Arial" w:hAnsi="Arial" w:cs="Arial"/>
            <w:sz w:val="24"/>
            <w:szCs w:val="24"/>
          </w:rPr>
          <w:t>6 статьи 7</w:t>
        </w:r>
      </w:hyperlink>
      <w:r w:rsidRPr="000E206D">
        <w:rPr>
          <w:rFonts w:ascii="Arial" w:hAnsi="Arial" w:cs="Arial"/>
          <w:sz w:val="24"/>
          <w:szCs w:val="24"/>
        </w:rPr>
        <w:t xml:space="preserve"> Федерального закона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>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21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25.12.2008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273-ФЗ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 противодействии коррупции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Федеральным </w:t>
      </w:r>
      <w:hyperlink r:id="rId22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03.12.2012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230-ФЗ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 xml:space="preserve">О контроле за соответствием расходов лиц, замещающих государственные </w:t>
      </w:r>
      <w:r w:rsidRPr="000E206D">
        <w:rPr>
          <w:rFonts w:ascii="Arial" w:hAnsi="Arial" w:cs="Arial"/>
          <w:sz w:val="24"/>
          <w:szCs w:val="24"/>
        </w:rPr>
        <w:lastRenderedPageBreak/>
        <w:t>должности, и иных лиц их доходам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Федеральным </w:t>
      </w:r>
      <w:hyperlink r:id="rId23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07.05.2013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79-ФЗ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>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7. Полномочия председателя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Председатель Контрольно-счетной палаты: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осуществляет руководство деятельностью Контрольно-счетной палаты и организует ее работу в соответствии с настоящим Положением и Регламентом Контрольно-счетной палаты;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утверждает штатное расписание Контрольно-счетной палаты;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3) ежегодно представляет в Совет депутатов городского округа Долгопрудный Московской области отчет о деятельности Контрольно-счетной палаты;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4) утверждает порядок и правила проведения проверок, обследований, методические указания и инструкции, индивидуальные планы проверок на текущий период;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5) заключает договоры, необходимые для обеспечения деятельности Контрольно-счетной палаты;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6) вносит в Совет депутатов городского округа Долгопрудный Московской области предложения по вопросам нормативного регулирования деятельности Контрольно-счетной палаты;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7) принимает участие в заседаниях Совета депутатов городского округа Долгопрудный Московской области, его постоянных и временных комиссий, заседаниях других органов местного самоуправления по вопросам, отнесенным к полномочиям Контрольно-счетной палаты;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8) без доверенности действует от имени Контрольно-счетной палаты, представляет Контрольно-счетную палату в федеральных органах исполнительной власти, органах государственной власти Московской области, органах местного самоуправления муниципальных образований Московской области, органах государственного и муниципального финансового контроля всех уровней, во всех судебных, административных и правоохранительных органах всех уровней, а также во всех государственных, муниципальных, общественных и частных организациях, предприятиях, учреждениях и в отношениях с частными лицами;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9) утверждает бюджетную смету Контрольно-счетной палаты в пределах средств на ее содержание и деятельность, предусмотренных в бюджете городского округа;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10) распоряжается финансовыми средствами в соответствии с бюджетной сметой Контрольно-счетной палаты;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11) составляет протоколы об административных правонарушениях в соответствии с действующим законодательством;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12) осуществляет иные полномочия в соответствии с действующим законодательством.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Во исполнение возложенных на него полномочий председатель Контрольно-счетной палаты издает распоряжения по вопросам организации работы Контрольно-счетной палаты и по вопросам, связанным с осуществлением полномочий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Полномочия председателя Контрольно-счетной палаты исполняет заместитель председателя Контрольно-счетной палаты в случаях: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временного отсутствия (болезнь, отпуск, командировка);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досрочного прекращения полномочий председателя до начала осуществления полномочий вновь назначенного председателя на основании решения Совета депутатов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4. На период временного отсутствия председателя Контрольно-счетной палаты одновременно с заместителем председателя Контрольно-счетной палаты (болезнь, отпуск, командировка) полномочия председателя Контрольно-счетной палаты исполняет аудитор Контрольно-счетной палаты на основании распоряжения председателя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5. В случае досрочного прекращения полномочий председателя Контрольно-счетной палаты, на период временного отсутствия заместителя председателя Контрольно-счетной палаты, полномочия председателя Контрольно-счетной палаты исполняет аудитор на основании решения Совета депутатов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8. Основные полномочия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Контрольно-счетная палата осуществляет следующие основные полномочия: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организация и осуществление контроля за законностью и эффективностью использования средств бюджета городского округа, а также иных средств в случаях, предусмотренных законодательством Российской Федерации;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2) экспертиза проектов бюджета городского округа, проверка и анализ обоснованности его показателей;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3) внешняя проверка годового отчета об исполнении бюджета городского округа;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4) проведение аудита в сфере закупок товаров, работ и услуг в соответствии с Федеральным </w:t>
      </w:r>
      <w:hyperlink r:id="rId24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5 апреля 2013 года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44-ФЗ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>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6) оценка эффективности предоставления налоговых и иных льгот и преимуществ, бюджетных кредитов за счет средств бюджета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городского округа и имущества, находящегося в муниципальной собственности;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бюджета городского округа, а также муниципальных программ (проектов муниципальных программ);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8) анализ и мониторинг бюджетного процесса в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9) проведение оперативного анализа исполнения и контроля за организацией исполнения бюджета городского округа в текущем финансовом году, ежеквартальное представление информации о ходе исполнения бюджета городского округа, о результатах проведенных контрольных и экспертно-аналитических мероприятий в Совет депутатов городского округа Долгопрудный и главе городского округа Долгопрудный;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10) осуществление контроля за состоянием муниципального внутреннего и внешнего долга;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11) оценка реализуемости, рисков и результатов достижения целей социально-экономического развития городского округа, предусмотренных документами стратегического планирования городского округа, в пределах компетенции Контрольно-счетной палаты;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13) иные полномочия в сфере внешнего муниципального финансового контроля, установленные федеральными законами, законами Московской области, </w:t>
      </w:r>
      <w:hyperlink r:id="rId25" w:history="1">
        <w:r w:rsidRPr="000E206D">
          <w:rPr>
            <w:rFonts w:ascii="Arial" w:hAnsi="Arial" w:cs="Arial"/>
            <w:sz w:val="24"/>
            <w:szCs w:val="24"/>
          </w:rPr>
          <w:t>Уставом</w:t>
        </w:r>
      </w:hyperlink>
      <w:r w:rsidRPr="000E206D">
        <w:rPr>
          <w:rFonts w:ascii="Arial" w:hAnsi="Arial" w:cs="Arial"/>
          <w:sz w:val="24"/>
          <w:szCs w:val="24"/>
        </w:rPr>
        <w:t xml:space="preserve"> городского округа Долгопрудный и нормативными правовыми актами Совета депутатов городского округа Долгопрудный.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Внешний муниципальный финансовый контроль осуществляется Контрольно-счетной палатой: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в отношении органов местного самоуправления и муниципальных органов, муниципальных учреждений и унитарных предприятий городского округа Долгопрудный, а также иных организаций, если они используют имущество, находящееся в собственности городского округа Долгопрудный;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2) в отношении иных лиц в случаях, предусмотренных Бюджетным </w:t>
      </w:r>
      <w:hyperlink r:id="rId26" w:history="1">
        <w:r w:rsidRPr="000E206D">
          <w:rPr>
            <w:rFonts w:ascii="Arial" w:hAnsi="Arial" w:cs="Arial"/>
            <w:sz w:val="24"/>
            <w:szCs w:val="24"/>
          </w:rPr>
          <w:t>кодексом</w:t>
        </w:r>
      </w:hyperlink>
      <w:r w:rsidRPr="000E206D">
        <w:rPr>
          <w:rFonts w:ascii="Arial" w:hAnsi="Arial" w:cs="Arial"/>
          <w:sz w:val="24"/>
          <w:szCs w:val="24"/>
        </w:rPr>
        <w:t xml:space="preserve"> Российской Федерации и другими федеральными законами.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CA" w:rsidRDefault="001425CA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425CA" w:rsidRDefault="001425CA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425CA" w:rsidRDefault="001425CA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9. Формы осуществления Контрольно-счетной палатой внешнего муниципального финансового контроля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Пояснения и замечания по акту (актам) руководителей проверяемых органов и организаций, представленные в срок, установленный законами Московской области и Регламентом Контрольно-счетной палаты, прилагаются к акту (актам) и в дальнейшем являются их неотъемлемой частью.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На основании акта (актов) Контрольно-счетной палатой составляется отчет.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При проведении экспертно-аналитического мероприятия Контрольно-счетной палатой составляется заключение.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10. Стандарты внешнего муниципального финансового контроля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27" w:history="1">
        <w:r w:rsidRPr="000E206D">
          <w:rPr>
            <w:rFonts w:ascii="Arial" w:hAnsi="Arial" w:cs="Arial"/>
            <w:sz w:val="24"/>
            <w:szCs w:val="24"/>
          </w:rPr>
          <w:t>Конституцией</w:t>
        </w:r>
      </w:hyperlink>
      <w:r w:rsidRPr="000E206D">
        <w:rPr>
          <w:rFonts w:ascii="Arial" w:hAnsi="Arial" w:cs="Arial"/>
          <w:sz w:val="24"/>
          <w:szCs w:val="24"/>
        </w:rPr>
        <w:t xml:space="preserve"> Российской Федерации, законодательством Российской Федерации, законодательством Московской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4. Стандарты внешнего муниципального финансового контроля Контрольно-счетной палаты не могут противоречить законодательству Российской Федерации и законодательству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11. Планирование деятельности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Контрольно-счетная палата осуществляет свою деятельность на основе планов, которые разрабатываются и утверждаются самостоятельно.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 городского округа Долгопрудный Московской области, предложений главы городского округа Долгопрудный Московской области, направленных в Контрольно-счетную палату до 15 декабря года, предшествующего планируемому году.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3. Включение в план деятельности (исключение из плана деятельности) Контрольно-счетной палаты поручений Совета депутатов городского округа Долгопрудный Московской области, предложений главы городского округа Долгопрудный Московской области осуществляется путем направления соответствующего обращения от указанных органов в Контрольно-счетную палату.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4. Поручения Совета депутатов городского округа Долгопрудный Московской области, предложения главы городского округа Долгопрудный Московской области по изменению плана работы Контрольно-счетной палаты рассматриваются Контрольно-счетной палатой в течение 10 рабочих дней со дня поступления.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5. В случае отказа внести изменения в план деятельности Контрольно-счетная палата направляет обоснование отказа с указанием норм нормативного правового акта, на основании которого она отказывает внести изменения в план работы.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6. Планы включают перечень контрольных, экспертно-аналитических и иных мероприятий, проводимых Контрольно-счетной палатой, с указанием сроков их проведения, ответственных исполнителей.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7. План работы Контрольно-счетной палаты утверждается в срок до 30 декабря года, предшествующего планируемому году.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8. Внеплановые контрольные мероприятия проводятся в случаях и в порядке, предусмотренных действующим законодательством.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12. Обязательность исполнения требований должностных лиц Контрольно-счетной палаты</w:t>
      </w: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Московской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Московской области.</w:t>
      </w: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13. Права, обязанности и ответственность должностных лиц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162"/>
      <w:bookmarkEnd w:id="2"/>
      <w:r w:rsidRPr="000E206D">
        <w:rPr>
          <w:rFonts w:ascii="Arial" w:hAnsi="Arial" w:cs="Arial"/>
          <w:sz w:val="24"/>
          <w:szCs w:val="24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</w:t>
      </w:r>
      <w:r w:rsidRPr="000E206D">
        <w:rPr>
          <w:rFonts w:ascii="Arial" w:hAnsi="Arial" w:cs="Arial"/>
          <w:sz w:val="24"/>
          <w:szCs w:val="24"/>
        </w:rPr>
        <w:lastRenderedPageBreak/>
        <w:t>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8) знакомиться с технической документацией к электронным базам данных;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9) составлять протоколы об административных правонарушениях в соответствии с действующим законодательством.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ar162" w:history="1">
        <w:r w:rsidRPr="000E206D">
          <w:rPr>
            <w:rFonts w:ascii="Arial" w:hAnsi="Arial" w:cs="Arial"/>
            <w:sz w:val="24"/>
            <w:szCs w:val="24"/>
          </w:rPr>
          <w:t>пунктом 2 части 1</w:t>
        </w:r>
      </w:hyperlink>
      <w:r w:rsidRPr="000E206D">
        <w:rPr>
          <w:rFonts w:ascii="Arial" w:hAnsi="Arial" w:cs="Arial"/>
          <w:sz w:val="24"/>
          <w:szCs w:val="24"/>
        </w:rPr>
        <w:t xml:space="preserve"> настоящей статьи, должны незамедлительно (в течение 24 часов) в письменной форме уведомить об этом председателя Контрольно-счетной палаты. Порядок и форма уведомления определяются законом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5.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28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25.12.2008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273-ФЗ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 противодействии коррупции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Федеральным </w:t>
      </w:r>
      <w:hyperlink r:id="rId29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03.12.2012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230-ФЗ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 xml:space="preserve">, Федеральным </w:t>
      </w:r>
      <w:hyperlink r:id="rId30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07.05.2013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79-ФЗ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>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6.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7. Председатель, заместитель председателя и аудитор Контрольно-счетной палаты вправе участвовать в заседаниях Совета депутатов городского округа Долгопрудный Московской области и в заседаниях иных органов местного самоуправления. Указанные лица вправе участвовать в заседаниях комитетов, комиссий и рабочих групп, создаваемых Советом депутатов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14. Представление информации по запросам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179"/>
      <w:bookmarkEnd w:id="3"/>
      <w:r w:rsidRPr="000E206D">
        <w:rPr>
          <w:rFonts w:ascii="Arial" w:hAnsi="Arial" w:cs="Arial"/>
          <w:sz w:val="24"/>
          <w:szCs w:val="24"/>
        </w:rPr>
        <w:t>1. Органы местного самоуправления городского округа Долгопрудный и муниципальные органы городского округа Долгопрудный,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законами субъектов Российской Федерации сроки обязаны представлять в Контрольно-счетную палату по их запросам информацию, документы и материалы, необходимые для проведения контрольных и экспертно-аналитических мероприятий.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Запросы Контрольно-счетной палаты готовятся должностными лицами в соответствии с Регламентом Контрольно-счетной палаты, утвержденным распоряжением председателя Контрольно-счетной палаты, и направляются объектам внешнего финансового муниципального контроля.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 xml:space="preserve">4. Непредставление или несвоевременное представление органами и организациями, указанными в </w:t>
      </w:r>
      <w:hyperlink w:anchor="Par179" w:history="1">
        <w:r w:rsidRPr="000E206D">
          <w:rPr>
            <w:rFonts w:ascii="Arial" w:hAnsi="Arial" w:cs="Arial"/>
            <w:sz w:val="24"/>
            <w:szCs w:val="24"/>
          </w:rPr>
          <w:t>пункте 1</w:t>
        </w:r>
      </w:hyperlink>
      <w:r w:rsidRPr="000E206D">
        <w:rPr>
          <w:rFonts w:ascii="Arial" w:hAnsi="Arial" w:cs="Arial"/>
          <w:sz w:val="24"/>
          <w:szCs w:val="24"/>
        </w:rPr>
        <w:t xml:space="preserve"> настоящей статьи,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15. Представления и предписания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Контрольно-счетная палата по результатам проведения контрольных мероприятий вправе вносить в органы местного самоуправления городского округа Долгопрудный и муниципальные органы городского округа Долгопрудный,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городскому округу Долгопрудный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Представление Контрольно-счетной палаты подписывается председателем Контрольно-счетной палаты либо его заместителем в соответствии с Регламентом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Органы местного самоуправления городского округа Долгопрудный и муниципальные органы городского округа Долгопрудный,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3.1. Срок выполнения представления может быть продлен по решению Контрольно-счетной палаты, но не более одного раза.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городского округа Долгопрудный и муниципальные органы городского округа Долгопрудный, проверяемые органы и организации и их должностным лицам предписание.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lastRenderedPageBreak/>
        <w:t>6. Предписание Контрольно-счетной палаты подписывается председателем Контрольно-счетной палаты либо его заместителем в соответствии с Регламентом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9. В случае если при проведении контрольных мероприятий выявлены факты незаконного использования средств бюджета городского округа Долгопрудный,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Правоохранительные органы обязаны предоставлять Контрольно-счетной палате городского округа Долгопрудный информацию о ходе рассмотрения и принятых решениях по переданным Контрольно-счетной палатой материалам.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10. Проверяемые органы и организации и их должностные лица вправе обратиться с жалобой на действия (бездействие) Контрольно-счетной палаты в Совет депутатов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16. Взаимодействие контрольно-счетных органов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Контрольно-счетная палата при осуществлении своей деятельности вправе взаимодействовать со Счетной палатой Российской Федерации, Контрольно-счетной палатой Московской области и другими контрольно-счетными органами, а также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Московской области, других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1.1.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3. В целях координации своей деятельности Контрольно-счетная палата может совместно с другими контрольно-счетными органами и иными государственными и муниципальными органами создавать как временные, так и </w:t>
      </w:r>
      <w:r w:rsidRPr="000E206D">
        <w:rPr>
          <w:rFonts w:ascii="Arial" w:hAnsi="Arial" w:cs="Arial"/>
          <w:sz w:val="24"/>
          <w:szCs w:val="24"/>
        </w:rPr>
        <w:lastRenderedPageBreak/>
        <w:t>постоянно действующие совместные координационные, консультационные, совещательные и другие рабочие органы.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4. Контрольно-счетная палата по письменному обращению Контрольно-счетной палаты Московской области и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17. Обеспечение доступа к информации о деятельности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Контрольно-счетная палата в целях обеспечения доступа к информации о своей деятельности размещает на официальном сайте администрации городского округа Долгопрудный Московской области в информационно-телекоммуникационной сети Интернет www.dolgoprudny.com (далее - официальный сайт) и опубликовывает в официальных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Контрольно-счетная палата ежегодно подготавливает отчет о своей деятельности, который направляется на рассмотрение в Совет депутатов городского округа Долгопрудный Московской области в срок не позднее 1 марта. Указанный отчет опубликовывается в официальных средствах массовой информации и размещается в информационно-телекоммуникационной сети Интернет только после его рассмотрения Советом депутатов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Опубликование в официальных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Московской области, нормативными правовыми актами Совета депутатов городского округа Долгопрудный Московской области и Регламентом Контрольно-счетной палаты.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t>Статья 18. Обеспечение деятельности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Финансовое обеспечение деятельности Контрольно-счетной палаты осуществляется за счет средств бюджета городского округа Долгопрудный.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2. Контроль за использованием Контрольно-счетной палатой бюджетных средств и муниципального имущества осуществляется на основании решений Совета депутатов городского округа Долгопрудный Московской области.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3. Материально-техническое, бухгалтерское, организационное, информационно-аналитическое, кадровое, архивное обеспечение Контрольно-счетной палаты осуществляется в рамках заключенных договоров и соглашений.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CA" w:rsidRDefault="001425CA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214B5" w:rsidRPr="000E206D" w:rsidRDefault="00A214B5" w:rsidP="001425C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06D">
        <w:rPr>
          <w:rFonts w:ascii="Arial" w:hAnsi="Arial" w:cs="Arial"/>
          <w:b/>
          <w:bCs/>
          <w:sz w:val="24"/>
          <w:szCs w:val="24"/>
        </w:rPr>
        <w:lastRenderedPageBreak/>
        <w:t>Статья 19. Материальное и социальное обеспечение должностных лиц Контрольно-счетной палаты</w:t>
      </w: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4B5" w:rsidRPr="000E206D" w:rsidRDefault="00A214B5" w:rsidP="00A21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(в том числе по медицинскому и санаторно-курортному обеспечению, бытовому, транспортному и иным видам обслуживания).</w:t>
      </w:r>
    </w:p>
    <w:p w:rsidR="00A214B5" w:rsidRPr="000E206D" w:rsidRDefault="00A214B5" w:rsidP="00A214B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E206D">
        <w:rPr>
          <w:rFonts w:ascii="Arial" w:hAnsi="Arial" w:cs="Arial"/>
          <w:sz w:val="24"/>
          <w:szCs w:val="24"/>
        </w:rPr>
        <w:t xml:space="preserve">2. Меры по материальному и социальному обеспечению председателя, заместителя председателя, аудитора, инспектора и иных работников аппарата Контрольно-счетной палаты устанавливаются муниципальными правовыми актами в соответствии с Федеральным </w:t>
      </w:r>
      <w:hyperlink r:id="rId31" w:history="1">
        <w:r w:rsidRPr="000E206D">
          <w:rPr>
            <w:rFonts w:ascii="Arial" w:hAnsi="Arial" w:cs="Arial"/>
            <w:sz w:val="24"/>
            <w:szCs w:val="24"/>
          </w:rPr>
          <w:t>законом</w:t>
        </w:r>
      </w:hyperlink>
      <w:r w:rsidRPr="000E206D">
        <w:rPr>
          <w:rFonts w:ascii="Arial" w:hAnsi="Arial" w:cs="Arial"/>
          <w:sz w:val="24"/>
          <w:szCs w:val="24"/>
        </w:rPr>
        <w:t xml:space="preserve"> от 07.02.2011 </w:t>
      </w:r>
      <w:r w:rsidR="001425CA">
        <w:rPr>
          <w:rFonts w:ascii="Arial" w:hAnsi="Arial" w:cs="Arial"/>
          <w:sz w:val="24"/>
          <w:szCs w:val="24"/>
        </w:rPr>
        <w:t>№</w:t>
      </w:r>
      <w:r w:rsidRPr="000E206D">
        <w:rPr>
          <w:rFonts w:ascii="Arial" w:hAnsi="Arial" w:cs="Arial"/>
          <w:sz w:val="24"/>
          <w:szCs w:val="24"/>
        </w:rPr>
        <w:t xml:space="preserve">6-ФЗ </w:t>
      </w:r>
      <w:r w:rsidR="000E206D">
        <w:rPr>
          <w:rFonts w:ascii="Arial" w:hAnsi="Arial" w:cs="Arial"/>
          <w:sz w:val="24"/>
          <w:szCs w:val="24"/>
        </w:rPr>
        <w:t>«</w:t>
      </w:r>
      <w:r w:rsidRPr="000E206D">
        <w:rPr>
          <w:rFonts w:ascii="Arial" w:hAnsi="Arial" w:cs="Arial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E206D">
        <w:rPr>
          <w:rFonts w:ascii="Arial" w:hAnsi="Arial" w:cs="Arial"/>
          <w:sz w:val="24"/>
          <w:szCs w:val="24"/>
        </w:rPr>
        <w:t>»</w:t>
      </w:r>
      <w:r w:rsidRPr="000E206D">
        <w:rPr>
          <w:rFonts w:ascii="Arial" w:hAnsi="Arial" w:cs="Arial"/>
          <w:sz w:val="24"/>
          <w:szCs w:val="24"/>
        </w:rPr>
        <w:t>, другими федеральными законами и законами Московской области.</w:t>
      </w:r>
    </w:p>
    <w:p w:rsidR="00CC64C3" w:rsidRPr="000E206D" w:rsidRDefault="00CC64C3">
      <w:pPr>
        <w:rPr>
          <w:rFonts w:ascii="Arial" w:hAnsi="Arial" w:cs="Arial"/>
          <w:sz w:val="24"/>
          <w:szCs w:val="24"/>
        </w:rPr>
      </w:pPr>
    </w:p>
    <w:p w:rsidR="000E206D" w:rsidRPr="000E206D" w:rsidRDefault="000E206D">
      <w:pPr>
        <w:rPr>
          <w:rFonts w:ascii="Arial" w:hAnsi="Arial" w:cs="Arial"/>
          <w:sz w:val="24"/>
          <w:szCs w:val="24"/>
        </w:rPr>
      </w:pPr>
    </w:p>
    <w:sectPr w:rsidR="000E206D" w:rsidRPr="000E206D" w:rsidSect="00E4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B5"/>
    <w:rsid w:val="000E206D"/>
    <w:rsid w:val="001425CA"/>
    <w:rsid w:val="00320AFF"/>
    <w:rsid w:val="00A214B5"/>
    <w:rsid w:val="00C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BB25"/>
  <w15:chartTrackingRefBased/>
  <w15:docId w15:val="{41DBA9A4-EDF1-4A0C-BA13-0062724F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4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14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14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MOB&amp;n=402678" TargetMode="External"/><Relationship Id="rId26" Type="http://schemas.openxmlformats.org/officeDocument/2006/relationships/hyperlink" Target="https://login.consultant.ru/link/?req=doc&amp;base=LAW&amp;n=5036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878" TargetMode="External"/><Relationship Id="rId7" Type="http://schemas.openxmlformats.org/officeDocument/2006/relationships/hyperlink" Target="https://login.consultant.ru/link/?req=doc&amp;base=MOB&amp;n=196539&amp;dst=100753" TargetMode="External"/><Relationship Id="rId12" Type="http://schemas.openxmlformats.org/officeDocument/2006/relationships/hyperlink" Target="https://login.consultant.ru/link/?req=doc&amp;base=MOB&amp;n=402678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MOB&amp;n=40267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53" TargetMode="External"/><Relationship Id="rId20" Type="http://schemas.openxmlformats.org/officeDocument/2006/relationships/hyperlink" Target="https://login.consultant.ru/link/?req=doc&amp;base=LAW&amp;n=482853&amp;dst=9" TargetMode="External"/><Relationship Id="rId29" Type="http://schemas.openxmlformats.org/officeDocument/2006/relationships/hyperlink" Target="https://login.consultant.ru/link/?req=doc&amp;base=LAW&amp;n=4424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22" TargetMode="External"/><Relationship Id="rId11" Type="http://schemas.openxmlformats.org/officeDocument/2006/relationships/hyperlink" Target="https://login.consultant.ru/link/?req=doc&amp;base=LAW&amp;n=482853" TargetMode="External"/><Relationship Id="rId24" Type="http://schemas.openxmlformats.org/officeDocument/2006/relationships/hyperlink" Target="https://login.consultant.ru/link/?req=doc&amp;base=LAW&amp;n=48336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05832&amp;dst=336" TargetMode="External"/><Relationship Id="rId15" Type="http://schemas.openxmlformats.org/officeDocument/2006/relationships/hyperlink" Target="https://login.consultant.ru/link/?req=doc&amp;base=LAW&amp;n=503620" TargetMode="External"/><Relationship Id="rId23" Type="http://schemas.openxmlformats.org/officeDocument/2006/relationships/hyperlink" Target="https://login.consultant.ru/link/?req=doc&amp;base=LAW&amp;n=451740" TargetMode="External"/><Relationship Id="rId28" Type="http://schemas.openxmlformats.org/officeDocument/2006/relationships/hyperlink" Target="https://login.consultant.ru/link/?req=doc&amp;base=LAW&amp;n=482878" TargetMode="External"/><Relationship Id="rId10" Type="http://schemas.openxmlformats.org/officeDocument/2006/relationships/hyperlink" Target="https://login.consultant.ru/link/?req=doc&amp;base=LAW&amp;n=480999" TargetMode="External"/><Relationship Id="rId19" Type="http://schemas.openxmlformats.org/officeDocument/2006/relationships/hyperlink" Target="https://login.consultant.ru/link/?req=doc&amp;base=LAW&amp;n=482853&amp;dst=100061" TargetMode="External"/><Relationship Id="rId31" Type="http://schemas.openxmlformats.org/officeDocument/2006/relationships/hyperlink" Target="https://login.consultant.ru/link/?req=doc&amp;base=LAW&amp;n=482853" TargetMode="External"/><Relationship Id="rId4" Type="http://schemas.openxmlformats.org/officeDocument/2006/relationships/hyperlink" Target="https://login.consultant.ru/link/?req=doc&amp;base=LAW&amp;n=412707&amp;dst=2707" TargetMode="External"/><Relationship Id="rId9" Type="http://schemas.openxmlformats.org/officeDocument/2006/relationships/hyperlink" Target="https://login.consultant.ru/link/?req=doc&amp;base=LAW&amp;n=503620" TargetMode="External"/><Relationship Id="rId14" Type="http://schemas.openxmlformats.org/officeDocument/2006/relationships/hyperlink" Target="https://login.consultant.ru/link/?req=doc&amp;base=LAW&amp;n=480999" TargetMode="External"/><Relationship Id="rId22" Type="http://schemas.openxmlformats.org/officeDocument/2006/relationships/hyperlink" Target="https://login.consultant.ru/link/?req=doc&amp;base=LAW&amp;n=442435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LAW&amp;n=451740" TargetMode="External"/><Relationship Id="rId8" Type="http://schemas.openxmlformats.org/officeDocument/2006/relationships/hyperlink" Target="https://login.consultant.ru/link/?req=doc&amp;base=MOB&amp;n=35377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18</Pages>
  <Words>7026</Words>
  <Characters>40050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2025-05-12T13:23:00Z</dcterms:created>
  <dcterms:modified xsi:type="dcterms:W3CDTF">2025-05-13T13:06:00Z</dcterms:modified>
</cp:coreProperties>
</file>