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1012" w14:textId="77777777" w:rsidR="00D75D77" w:rsidRDefault="00D75D77"/>
    <w:p w14:paraId="0FABB2DA" w14:textId="77777777" w:rsidR="000E172F" w:rsidRDefault="000E172F"/>
    <w:p w14:paraId="16584E71" w14:textId="77777777" w:rsidR="000E172F" w:rsidRDefault="000E172F"/>
    <w:p w14:paraId="4B6BB2BD" w14:textId="77777777" w:rsidR="000E172F" w:rsidRDefault="000E172F"/>
    <w:p w14:paraId="1DE91A6C" w14:textId="77777777" w:rsidR="000E172F" w:rsidRDefault="000E172F"/>
    <w:p w14:paraId="3D7161DA" w14:textId="77777777" w:rsidR="000E172F" w:rsidRDefault="000E172F"/>
    <w:p w14:paraId="0D2E6DFF" w14:textId="77777777" w:rsidR="000E172F" w:rsidRDefault="000E172F"/>
    <w:p w14:paraId="01241F96" w14:textId="77777777" w:rsidR="000E172F" w:rsidRDefault="000E172F"/>
    <w:p w14:paraId="1EA18A4C" w14:textId="77777777" w:rsidR="000E172F" w:rsidRDefault="000E172F"/>
    <w:p w14:paraId="50DCDA05" w14:textId="77777777" w:rsidR="000E172F" w:rsidRDefault="000E172F"/>
    <w:p w14:paraId="23C9C1D8" w14:textId="77777777" w:rsidR="000E172F" w:rsidRDefault="000E172F"/>
    <w:p w14:paraId="6C811B2C" w14:textId="77777777" w:rsidR="000768F2" w:rsidRDefault="000768F2"/>
    <w:p w14:paraId="2AF3C3CA" w14:textId="77777777" w:rsidR="00FB221B" w:rsidRDefault="00FB221B"/>
    <w:p w14:paraId="0C6D0920" w14:textId="77777777" w:rsidR="00FB221B" w:rsidRDefault="00FB221B"/>
    <w:p w14:paraId="7F887FC5" w14:textId="77777777" w:rsidR="000768F2" w:rsidRDefault="000768F2"/>
    <w:p w14:paraId="613CE7E3" w14:textId="77777777" w:rsidR="000E172F" w:rsidRDefault="000E172F"/>
    <w:p w14:paraId="568EB761" w14:textId="77777777" w:rsidR="00853562" w:rsidRDefault="00853562"/>
    <w:p w14:paraId="42D72196" w14:textId="77777777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14:paraId="424771C4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8779C3">
        <w:rPr>
          <w:sz w:val="24"/>
          <w:szCs w:val="24"/>
        </w:rPr>
        <w:t xml:space="preserve">городского округа Долгопрудный </w:t>
      </w:r>
    </w:p>
    <w:p w14:paraId="0FD840CD" w14:textId="7377BD51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B11B7">
        <w:rPr>
          <w:sz w:val="24"/>
          <w:szCs w:val="24"/>
        </w:rPr>
        <w:t xml:space="preserve">24.01.2025 </w:t>
      </w:r>
      <w:r>
        <w:rPr>
          <w:sz w:val="24"/>
          <w:szCs w:val="24"/>
        </w:rPr>
        <w:t>№</w:t>
      </w:r>
      <w:r w:rsidR="003B11B7">
        <w:rPr>
          <w:sz w:val="24"/>
          <w:szCs w:val="24"/>
        </w:rPr>
        <w:t xml:space="preserve"> 22-ПА/н</w:t>
      </w:r>
    </w:p>
    <w:p w14:paraId="07D74536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«</w:t>
      </w:r>
      <w:r w:rsidRPr="00590DE1">
        <w:rPr>
          <w:sz w:val="24"/>
          <w:szCs w:val="24"/>
        </w:rPr>
        <w:t>Об утверждении Положения</w:t>
      </w:r>
      <w:r w:rsidR="008779C3">
        <w:rPr>
          <w:sz w:val="24"/>
          <w:szCs w:val="24"/>
        </w:rPr>
        <w:t xml:space="preserve"> </w:t>
      </w:r>
      <w:r w:rsidRPr="00590DE1">
        <w:rPr>
          <w:sz w:val="24"/>
          <w:szCs w:val="24"/>
        </w:rPr>
        <w:t xml:space="preserve">об оплате </w:t>
      </w:r>
    </w:p>
    <w:p w14:paraId="77D13671" w14:textId="6886D57F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труда работников муниципальных учреждений</w:t>
      </w:r>
    </w:p>
    <w:p w14:paraId="30228A55" w14:textId="280EEB53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городского округа Долгопрудный</w:t>
      </w:r>
      <w:r>
        <w:rPr>
          <w:sz w:val="24"/>
          <w:szCs w:val="24"/>
        </w:rPr>
        <w:t>»</w:t>
      </w:r>
    </w:p>
    <w:p w14:paraId="3821AD54" w14:textId="77777777" w:rsidR="000E172F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D278DF6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17DF873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48B124B3" w14:textId="0537AA05" w:rsidR="000E172F" w:rsidRPr="007F6C64" w:rsidRDefault="000E172F" w:rsidP="00F31022">
      <w:pPr>
        <w:pStyle w:val="ConsPlusNormal"/>
        <w:widowControl/>
        <w:spacing w:line="276" w:lineRule="auto"/>
        <w:ind w:firstLine="993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>
        <w:rPr>
          <w:sz w:val="24"/>
          <w:szCs w:val="24"/>
        </w:rPr>
        <w:t xml:space="preserve">и», </w:t>
      </w:r>
      <w:r w:rsidR="008E6384" w:rsidRPr="008E6384">
        <w:rPr>
          <w:sz w:val="24"/>
          <w:szCs w:val="24"/>
        </w:rPr>
        <w:t xml:space="preserve">Федеральным законом </w:t>
      </w:r>
      <w:r w:rsidR="00FF52EA">
        <w:rPr>
          <w:sz w:val="24"/>
          <w:szCs w:val="24"/>
        </w:rPr>
        <w:t xml:space="preserve">           </w:t>
      </w:r>
      <w:r w:rsidR="008E6384" w:rsidRPr="008E6384">
        <w:rPr>
          <w:sz w:val="24"/>
          <w:szCs w:val="24"/>
        </w:rPr>
        <w:t>от 20.05.2025 № 33-ФЗ «Об общих принципах организации местного самоуправления в единой системе публичной власти»</w:t>
      </w:r>
      <w:r w:rsidR="008E6384">
        <w:rPr>
          <w:sz w:val="24"/>
          <w:szCs w:val="24"/>
        </w:rPr>
        <w:t xml:space="preserve">, </w:t>
      </w:r>
      <w:r>
        <w:rPr>
          <w:sz w:val="24"/>
          <w:szCs w:val="24"/>
        </w:rPr>
        <w:t>решением Совета депутатов городского округа Долгопрудный</w:t>
      </w:r>
      <w:r w:rsidRPr="007F6C64">
        <w:rPr>
          <w:sz w:val="24"/>
          <w:szCs w:val="24"/>
        </w:rPr>
        <w:t xml:space="preserve"> </w:t>
      </w:r>
      <w:r w:rsidR="00C25DBC">
        <w:rPr>
          <w:sz w:val="24"/>
          <w:szCs w:val="24"/>
        </w:rPr>
        <w:t xml:space="preserve">Московской области </w:t>
      </w:r>
      <w:r w:rsidRPr="007F6C64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</w:t>
      </w:r>
      <w:r w:rsidR="00AF59A9">
        <w:rPr>
          <w:sz w:val="24"/>
          <w:szCs w:val="24"/>
        </w:rPr>
        <w:t xml:space="preserve">         </w:t>
      </w:r>
      <w:r w:rsidRPr="007F6C64">
        <w:rPr>
          <w:sz w:val="24"/>
          <w:szCs w:val="24"/>
        </w:rPr>
        <w:t xml:space="preserve">№ </w:t>
      </w:r>
      <w:r>
        <w:rPr>
          <w:sz w:val="24"/>
          <w:szCs w:val="24"/>
        </w:rPr>
        <w:t>45</w:t>
      </w:r>
      <w:r w:rsidRPr="007F6C64">
        <w:rPr>
          <w:sz w:val="24"/>
          <w:szCs w:val="24"/>
        </w:rPr>
        <w:t>-нр «Об утверждении Положения об оплате труда работников</w:t>
      </w:r>
      <w:r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14:paraId="4ED9C776" w14:textId="77777777" w:rsidR="000E172F" w:rsidRPr="007F6C64" w:rsidRDefault="000E172F" w:rsidP="000E172F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14:paraId="13C5CAF1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590DE1">
        <w:rPr>
          <w:b/>
          <w:sz w:val="24"/>
          <w:szCs w:val="24"/>
        </w:rPr>
        <w:t>П О С Т А Н О В Л Я Ю:</w:t>
      </w:r>
    </w:p>
    <w:p w14:paraId="7B49652C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32077BC5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5577A6E5" w14:textId="36B2D24F" w:rsidR="000E172F" w:rsidRDefault="000E172F" w:rsidP="00F31022">
      <w:pPr>
        <w:pStyle w:val="ConsPlusNormal"/>
        <w:widowControl/>
        <w:numPr>
          <w:ilvl w:val="0"/>
          <w:numId w:val="3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</w:t>
      </w:r>
      <w:r w:rsidR="00F31022">
        <w:rPr>
          <w:bCs/>
          <w:sz w:val="24"/>
          <w:szCs w:val="24"/>
        </w:rPr>
        <w:t xml:space="preserve"> </w:t>
      </w:r>
      <w:r w:rsidR="004E1360">
        <w:rPr>
          <w:bCs/>
          <w:sz w:val="24"/>
          <w:szCs w:val="24"/>
        </w:rPr>
        <w:t xml:space="preserve">Положение об оплате труда работников муниципальных учреждений городского округа Долгопрудный, утвержденное </w:t>
      </w:r>
      <w:r>
        <w:rPr>
          <w:bCs/>
          <w:sz w:val="24"/>
          <w:szCs w:val="24"/>
        </w:rPr>
        <w:t>постановление</w:t>
      </w:r>
      <w:r w:rsidR="007F769B">
        <w:rPr>
          <w:bCs/>
          <w:sz w:val="24"/>
          <w:szCs w:val="24"/>
        </w:rPr>
        <w:t>м</w:t>
      </w:r>
      <w:r w:rsidR="00B178FF">
        <w:rPr>
          <w:bCs/>
          <w:sz w:val="24"/>
          <w:szCs w:val="24"/>
        </w:rPr>
        <w:t xml:space="preserve"> администрации городского округа Долгопрудный от </w:t>
      </w:r>
      <w:r w:rsidR="003B11B7">
        <w:rPr>
          <w:bCs/>
          <w:sz w:val="24"/>
          <w:szCs w:val="24"/>
        </w:rPr>
        <w:t xml:space="preserve">24.01.2025 </w:t>
      </w:r>
      <w:r w:rsidR="00B178FF">
        <w:rPr>
          <w:bCs/>
          <w:sz w:val="24"/>
          <w:szCs w:val="24"/>
        </w:rPr>
        <w:t>№</w:t>
      </w:r>
      <w:r w:rsidR="003B11B7">
        <w:rPr>
          <w:bCs/>
          <w:sz w:val="24"/>
          <w:szCs w:val="24"/>
        </w:rPr>
        <w:t xml:space="preserve"> 22-ПА/н</w:t>
      </w:r>
      <w:r w:rsidR="00F31022">
        <w:rPr>
          <w:bCs/>
          <w:sz w:val="24"/>
          <w:szCs w:val="24"/>
        </w:rPr>
        <w:t xml:space="preserve"> </w:t>
      </w:r>
      <w:r w:rsidR="00FF52EA">
        <w:rPr>
          <w:bCs/>
          <w:sz w:val="24"/>
          <w:szCs w:val="24"/>
        </w:rPr>
        <w:t xml:space="preserve">              </w:t>
      </w:r>
      <w:r w:rsidR="00F31022">
        <w:rPr>
          <w:bCs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</w:t>
      </w:r>
      <w:r w:rsidR="007F769B">
        <w:rPr>
          <w:bCs/>
          <w:sz w:val="24"/>
          <w:szCs w:val="24"/>
        </w:rPr>
        <w:t xml:space="preserve"> (далее – Положение)</w:t>
      </w:r>
      <w:r w:rsidR="00F31022">
        <w:rPr>
          <w:bCs/>
          <w:sz w:val="24"/>
          <w:szCs w:val="24"/>
        </w:rPr>
        <w:t xml:space="preserve"> следующие изменения:</w:t>
      </w:r>
    </w:p>
    <w:p w14:paraId="05F836B6" w14:textId="1BF9EDDE" w:rsidR="007F769B" w:rsidRPr="007F769B" w:rsidRDefault="00724F93" w:rsidP="007F769B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="004E1360">
        <w:rPr>
          <w:bCs/>
          <w:sz w:val="24"/>
          <w:szCs w:val="24"/>
        </w:rPr>
        <w:t>абзаце</w:t>
      </w:r>
      <w:r w:rsidR="008E6384">
        <w:rPr>
          <w:bCs/>
          <w:sz w:val="24"/>
          <w:szCs w:val="24"/>
        </w:rPr>
        <w:t xml:space="preserve"> втором</w:t>
      </w:r>
      <w:r w:rsidR="004E1360">
        <w:rPr>
          <w:bCs/>
          <w:sz w:val="24"/>
          <w:szCs w:val="24"/>
        </w:rPr>
        <w:t xml:space="preserve"> под</w:t>
      </w:r>
      <w:r w:rsidR="00F141CB">
        <w:rPr>
          <w:bCs/>
          <w:sz w:val="24"/>
          <w:szCs w:val="24"/>
        </w:rPr>
        <w:t>пункт</w:t>
      </w:r>
      <w:r w:rsidR="004E1360">
        <w:rPr>
          <w:bCs/>
          <w:sz w:val="24"/>
          <w:szCs w:val="24"/>
        </w:rPr>
        <w:t>а</w:t>
      </w:r>
      <w:r w:rsidR="00F141CB">
        <w:rPr>
          <w:bCs/>
          <w:sz w:val="24"/>
          <w:szCs w:val="24"/>
        </w:rPr>
        <w:t xml:space="preserve"> </w:t>
      </w:r>
      <w:r w:rsidR="004E1360">
        <w:rPr>
          <w:bCs/>
          <w:sz w:val="24"/>
          <w:szCs w:val="24"/>
        </w:rPr>
        <w:t>3</w:t>
      </w:r>
      <w:r w:rsidR="00D45266">
        <w:rPr>
          <w:bCs/>
          <w:sz w:val="24"/>
          <w:szCs w:val="24"/>
        </w:rPr>
        <w:t>.1</w:t>
      </w:r>
      <w:r w:rsidR="004E1360">
        <w:rPr>
          <w:bCs/>
          <w:sz w:val="24"/>
          <w:szCs w:val="24"/>
        </w:rPr>
        <w:t>.1 пункта 3.1</w:t>
      </w:r>
      <w:r w:rsidR="00F141CB">
        <w:rPr>
          <w:bCs/>
          <w:sz w:val="24"/>
          <w:szCs w:val="24"/>
        </w:rPr>
        <w:t xml:space="preserve"> раздела </w:t>
      </w:r>
      <w:r w:rsidR="00FF52EA">
        <w:rPr>
          <w:bCs/>
          <w:sz w:val="24"/>
          <w:szCs w:val="24"/>
        </w:rPr>
        <w:t xml:space="preserve">                                          </w:t>
      </w:r>
      <w:r w:rsidR="004E1360">
        <w:rPr>
          <w:bCs/>
          <w:sz w:val="24"/>
          <w:szCs w:val="24"/>
        </w:rPr>
        <w:t>3</w:t>
      </w:r>
      <w:r w:rsidR="00F141CB">
        <w:rPr>
          <w:bCs/>
          <w:sz w:val="24"/>
          <w:szCs w:val="24"/>
        </w:rPr>
        <w:t xml:space="preserve"> </w:t>
      </w:r>
      <w:r w:rsidR="00D45266" w:rsidRPr="004E1360">
        <w:rPr>
          <w:bCs/>
          <w:sz w:val="24"/>
          <w:szCs w:val="24"/>
        </w:rPr>
        <w:t>«</w:t>
      </w:r>
      <w:r w:rsidR="004E1360" w:rsidRPr="004E1360">
        <w:rPr>
          <w:color w:val="000000" w:themeColor="text1"/>
          <w:sz w:val="24"/>
          <w:szCs w:val="24"/>
        </w:rPr>
        <w:t>Компенсационные выплаты работникам учреждений</w:t>
      </w:r>
      <w:r w:rsidR="00D45266" w:rsidRPr="004E1360">
        <w:rPr>
          <w:bCs/>
          <w:sz w:val="24"/>
          <w:szCs w:val="24"/>
        </w:rPr>
        <w:t>»</w:t>
      </w:r>
      <w:r w:rsidR="00D45266">
        <w:rPr>
          <w:bCs/>
          <w:sz w:val="24"/>
          <w:szCs w:val="24"/>
        </w:rPr>
        <w:t xml:space="preserve"> </w:t>
      </w:r>
      <w:r w:rsidR="00381C14">
        <w:rPr>
          <w:sz w:val="24"/>
          <w:szCs w:val="24"/>
        </w:rPr>
        <w:t>Положени</w:t>
      </w:r>
      <w:r w:rsidR="00C25DBC">
        <w:rPr>
          <w:sz w:val="24"/>
          <w:szCs w:val="24"/>
        </w:rPr>
        <w:t>я</w:t>
      </w:r>
      <w:r w:rsidR="007F769B">
        <w:rPr>
          <w:sz w:val="24"/>
          <w:szCs w:val="24"/>
        </w:rPr>
        <w:t xml:space="preserve"> цифры «100» заменить цифрами «150»;</w:t>
      </w:r>
      <w:r w:rsidR="00CD1768">
        <w:rPr>
          <w:sz w:val="24"/>
          <w:szCs w:val="24"/>
        </w:rPr>
        <w:t xml:space="preserve">  </w:t>
      </w:r>
    </w:p>
    <w:p w14:paraId="4B10C9D4" w14:textId="08BAF932" w:rsidR="007F769B" w:rsidRPr="007F769B" w:rsidRDefault="008E6384" w:rsidP="007F769B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в </w:t>
      </w:r>
      <w:r w:rsidR="007F769B">
        <w:rPr>
          <w:sz w:val="24"/>
          <w:szCs w:val="24"/>
        </w:rPr>
        <w:t>абзаце</w:t>
      </w:r>
      <w:r>
        <w:rPr>
          <w:sz w:val="24"/>
          <w:szCs w:val="24"/>
        </w:rPr>
        <w:t xml:space="preserve"> четвертом</w:t>
      </w:r>
      <w:r w:rsidR="007F769B">
        <w:rPr>
          <w:sz w:val="24"/>
          <w:szCs w:val="24"/>
        </w:rPr>
        <w:t xml:space="preserve"> </w:t>
      </w:r>
      <w:r w:rsidR="007F769B">
        <w:rPr>
          <w:bCs/>
          <w:sz w:val="24"/>
          <w:szCs w:val="24"/>
        </w:rPr>
        <w:t xml:space="preserve">подпункта 3.1.1 пункта 3.1 раздела </w:t>
      </w:r>
      <w:r w:rsidR="00FF52EA">
        <w:rPr>
          <w:bCs/>
          <w:sz w:val="24"/>
          <w:szCs w:val="24"/>
        </w:rPr>
        <w:t xml:space="preserve">                                   </w:t>
      </w:r>
      <w:r w:rsidR="007F769B">
        <w:rPr>
          <w:bCs/>
          <w:sz w:val="24"/>
          <w:szCs w:val="24"/>
        </w:rPr>
        <w:t xml:space="preserve">3 </w:t>
      </w:r>
      <w:r w:rsidR="007F769B" w:rsidRPr="004E1360">
        <w:rPr>
          <w:bCs/>
          <w:sz w:val="24"/>
          <w:szCs w:val="24"/>
        </w:rPr>
        <w:t>«</w:t>
      </w:r>
      <w:r w:rsidR="007F769B" w:rsidRPr="004E1360">
        <w:rPr>
          <w:color w:val="000000" w:themeColor="text1"/>
          <w:sz w:val="24"/>
          <w:szCs w:val="24"/>
        </w:rPr>
        <w:t>Компенсационные выплаты работникам учреждений</w:t>
      </w:r>
      <w:r w:rsidR="007F769B" w:rsidRPr="004E1360">
        <w:rPr>
          <w:bCs/>
          <w:sz w:val="24"/>
          <w:szCs w:val="24"/>
        </w:rPr>
        <w:t>»</w:t>
      </w:r>
      <w:r w:rsidR="007F769B">
        <w:rPr>
          <w:bCs/>
          <w:sz w:val="24"/>
          <w:szCs w:val="24"/>
        </w:rPr>
        <w:t xml:space="preserve"> </w:t>
      </w:r>
      <w:r w:rsidR="007F769B">
        <w:rPr>
          <w:sz w:val="24"/>
          <w:szCs w:val="24"/>
        </w:rPr>
        <w:t xml:space="preserve">Положения цифры «100» заменить цифрами «150»;  </w:t>
      </w:r>
    </w:p>
    <w:p w14:paraId="2DFCEB68" w14:textId="07919768" w:rsidR="007F769B" w:rsidRPr="007F769B" w:rsidRDefault="007F769B" w:rsidP="007F769B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 w:rsidRPr="007F769B">
        <w:rPr>
          <w:bCs/>
          <w:sz w:val="24"/>
          <w:szCs w:val="24"/>
        </w:rPr>
        <w:t>в абзаце</w:t>
      </w:r>
      <w:r w:rsidRPr="007F769B">
        <w:rPr>
          <w:bCs/>
        </w:rPr>
        <w:t xml:space="preserve"> </w:t>
      </w:r>
      <w:r w:rsidR="008E6384" w:rsidRPr="007F769B">
        <w:rPr>
          <w:bCs/>
          <w:sz w:val="24"/>
          <w:szCs w:val="24"/>
        </w:rPr>
        <w:t>шестом</w:t>
      </w:r>
      <w:r w:rsidR="008E63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подпункта 3.2.1 пункта 3.2 раздела </w:t>
      </w:r>
      <w:r w:rsidR="00FF52EA">
        <w:rPr>
          <w:bCs/>
          <w:sz w:val="24"/>
          <w:szCs w:val="24"/>
        </w:rPr>
        <w:t xml:space="preserve">                                         </w:t>
      </w:r>
      <w:r>
        <w:rPr>
          <w:bCs/>
          <w:sz w:val="24"/>
          <w:szCs w:val="24"/>
        </w:rPr>
        <w:t xml:space="preserve">3 </w:t>
      </w:r>
      <w:r w:rsidRPr="004E1360">
        <w:rPr>
          <w:bCs/>
          <w:sz w:val="24"/>
          <w:szCs w:val="24"/>
        </w:rPr>
        <w:t>«</w:t>
      </w:r>
      <w:r w:rsidRPr="004E1360">
        <w:rPr>
          <w:color w:val="000000" w:themeColor="text1"/>
          <w:sz w:val="24"/>
          <w:szCs w:val="24"/>
        </w:rPr>
        <w:t>Компенсационные выплаты работникам учреждений</w:t>
      </w:r>
      <w:r w:rsidRPr="004E136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Положения цифры «</w:t>
      </w:r>
      <w:r w:rsidR="00BD5B31">
        <w:rPr>
          <w:sz w:val="24"/>
          <w:szCs w:val="24"/>
        </w:rPr>
        <w:t>70</w:t>
      </w:r>
      <w:r>
        <w:rPr>
          <w:sz w:val="24"/>
          <w:szCs w:val="24"/>
        </w:rPr>
        <w:t xml:space="preserve">» заменить цифрами «150»;  </w:t>
      </w:r>
    </w:p>
    <w:p w14:paraId="329A3D40" w14:textId="6549A3EA" w:rsidR="00BD5B31" w:rsidRPr="007F769B" w:rsidRDefault="00BD5B31" w:rsidP="00BD5B31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в подпункте 3.2.2 пункта 3.2 раздела 3 </w:t>
      </w:r>
      <w:r w:rsidRPr="004E1360">
        <w:rPr>
          <w:bCs/>
          <w:sz w:val="24"/>
          <w:szCs w:val="24"/>
        </w:rPr>
        <w:t>«</w:t>
      </w:r>
      <w:r w:rsidRPr="004E1360">
        <w:rPr>
          <w:color w:val="000000" w:themeColor="text1"/>
          <w:sz w:val="24"/>
          <w:szCs w:val="24"/>
        </w:rPr>
        <w:t>Компенсационные выплаты работникам учреждений</w:t>
      </w:r>
      <w:r w:rsidRPr="004E136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Положения цифры «100» заменить цифрами «150»;  </w:t>
      </w:r>
    </w:p>
    <w:p w14:paraId="3219A04C" w14:textId="75828D12" w:rsidR="00BD5B31" w:rsidRPr="007F769B" w:rsidRDefault="00BD5B31" w:rsidP="00BD5B31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в абзаце</w:t>
      </w:r>
      <w:r w:rsidRPr="00BD5B31">
        <w:rPr>
          <w:bCs/>
        </w:rPr>
        <w:t xml:space="preserve"> </w:t>
      </w:r>
      <w:r w:rsidR="00853562">
        <w:rPr>
          <w:bCs/>
          <w:sz w:val="24"/>
          <w:szCs w:val="24"/>
        </w:rPr>
        <w:t xml:space="preserve">первом </w:t>
      </w:r>
      <w:r>
        <w:rPr>
          <w:bCs/>
          <w:sz w:val="24"/>
          <w:szCs w:val="24"/>
        </w:rPr>
        <w:t>подпункт</w:t>
      </w:r>
      <w:r w:rsidR="00AF59A9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3.2.3 пункта 3.2 раздела </w:t>
      </w:r>
      <w:r w:rsidR="00FF52EA">
        <w:rPr>
          <w:bCs/>
          <w:sz w:val="24"/>
          <w:szCs w:val="24"/>
        </w:rPr>
        <w:t xml:space="preserve">                                          </w:t>
      </w:r>
      <w:r>
        <w:rPr>
          <w:bCs/>
          <w:sz w:val="24"/>
          <w:szCs w:val="24"/>
        </w:rPr>
        <w:t xml:space="preserve">3 </w:t>
      </w:r>
      <w:r w:rsidRPr="004E1360">
        <w:rPr>
          <w:bCs/>
          <w:sz w:val="24"/>
          <w:szCs w:val="24"/>
        </w:rPr>
        <w:t>«</w:t>
      </w:r>
      <w:r w:rsidRPr="004E1360">
        <w:rPr>
          <w:color w:val="000000" w:themeColor="text1"/>
          <w:sz w:val="24"/>
          <w:szCs w:val="24"/>
        </w:rPr>
        <w:t>Компенсационные выплаты работникам учреждений</w:t>
      </w:r>
      <w:r w:rsidRPr="004E136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Положения цифры «100» заменить цифрами «150»;  </w:t>
      </w:r>
    </w:p>
    <w:p w14:paraId="102F2736" w14:textId="17BA696D" w:rsidR="00BD5B31" w:rsidRPr="00BD5B31" w:rsidRDefault="00BD5B31" w:rsidP="007F769B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 w:rsidRPr="00BD5B31">
        <w:rPr>
          <w:bCs/>
          <w:sz w:val="24"/>
          <w:szCs w:val="24"/>
        </w:rPr>
        <w:t>в абзаце</w:t>
      </w:r>
      <w:r w:rsidR="00853562" w:rsidRPr="00853562">
        <w:rPr>
          <w:bCs/>
          <w:sz w:val="24"/>
          <w:szCs w:val="24"/>
        </w:rPr>
        <w:t xml:space="preserve"> </w:t>
      </w:r>
      <w:r w:rsidR="00853562" w:rsidRPr="00BD5B31">
        <w:rPr>
          <w:bCs/>
          <w:sz w:val="24"/>
          <w:szCs w:val="24"/>
        </w:rPr>
        <w:t>втором</w:t>
      </w:r>
      <w:r w:rsidRPr="00BD5B31">
        <w:rPr>
          <w:bCs/>
          <w:sz w:val="24"/>
          <w:szCs w:val="24"/>
        </w:rPr>
        <w:t xml:space="preserve"> пункта 4.11 раздела 4</w:t>
      </w:r>
      <w:r w:rsidRPr="00BD5B31">
        <w:rPr>
          <w:bCs/>
          <w:color w:val="000000" w:themeColor="text1"/>
        </w:rPr>
        <w:t xml:space="preserve"> «</w:t>
      </w:r>
      <w:r w:rsidRPr="00BD5B31">
        <w:rPr>
          <w:bCs/>
          <w:color w:val="000000" w:themeColor="text1"/>
          <w:sz w:val="24"/>
          <w:szCs w:val="24"/>
        </w:rPr>
        <w:t xml:space="preserve">Стимулирующие выплаты работникам учреждений» цифры </w:t>
      </w:r>
      <w:r>
        <w:rPr>
          <w:sz w:val="24"/>
          <w:szCs w:val="24"/>
        </w:rPr>
        <w:t xml:space="preserve">«100» заменить цифрами «150»;  </w:t>
      </w:r>
    </w:p>
    <w:p w14:paraId="4365C3B0" w14:textId="789D7A03" w:rsidR="001934BD" w:rsidRPr="00BD5B31" w:rsidRDefault="001934BD" w:rsidP="001934BD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 w:rsidRPr="00BD5B31">
        <w:rPr>
          <w:bCs/>
          <w:sz w:val="24"/>
          <w:szCs w:val="24"/>
        </w:rPr>
        <w:t xml:space="preserve">в абзаце </w:t>
      </w:r>
      <w:r w:rsidR="00853562">
        <w:rPr>
          <w:bCs/>
          <w:sz w:val="24"/>
          <w:szCs w:val="24"/>
        </w:rPr>
        <w:t>третьем</w:t>
      </w:r>
      <w:r w:rsidR="00853562" w:rsidRPr="00BD5B31">
        <w:rPr>
          <w:bCs/>
          <w:sz w:val="24"/>
          <w:szCs w:val="24"/>
        </w:rPr>
        <w:t xml:space="preserve"> </w:t>
      </w:r>
      <w:r w:rsidRPr="00BD5B31">
        <w:rPr>
          <w:bCs/>
          <w:sz w:val="24"/>
          <w:szCs w:val="24"/>
        </w:rPr>
        <w:t>пункта 4.11 раздела 4</w:t>
      </w:r>
      <w:r w:rsidRPr="00BD5B31">
        <w:rPr>
          <w:bCs/>
          <w:color w:val="000000" w:themeColor="text1"/>
        </w:rPr>
        <w:t xml:space="preserve"> «</w:t>
      </w:r>
      <w:r w:rsidRPr="00BD5B31">
        <w:rPr>
          <w:bCs/>
          <w:color w:val="000000" w:themeColor="text1"/>
          <w:sz w:val="24"/>
          <w:szCs w:val="24"/>
        </w:rPr>
        <w:t xml:space="preserve">Стимулирующие выплаты работникам учреждений» цифры </w:t>
      </w:r>
      <w:r>
        <w:rPr>
          <w:sz w:val="24"/>
          <w:szCs w:val="24"/>
        </w:rPr>
        <w:t xml:space="preserve">«100» заменить цифрами «150»;  </w:t>
      </w:r>
    </w:p>
    <w:p w14:paraId="7A93A4D3" w14:textId="6C71AD66" w:rsidR="001D22C8" w:rsidRPr="00BD5B31" w:rsidRDefault="001D22C8" w:rsidP="001D22C8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 w:rsidRPr="00BD5B31">
        <w:rPr>
          <w:bCs/>
          <w:sz w:val="24"/>
          <w:szCs w:val="24"/>
        </w:rPr>
        <w:t xml:space="preserve">в абзаце </w:t>
      </w:r>
      <w:r w:rsidR="00853562">
        <w:rPr>
          <w:bCs/>
          <w:sz w:val="24"/>
          <w:szCs w:val="24"/>
        </w:rPr>
        <w:t>пятом</w:t>
      </w:r>
      <w:r w:rsidR="00853562" w:rsidRPr="00BD5B31">
        <w:rPr>
          <w:bCs/>
          <w:sz w:val="24"/>
          <w:szCs w:val="24"/>
        </w:rPr>
        <w:t xml:space="preserve"> </w:t>
      </w:r>
      <w:r w:rsidRPr="00BD5B31">
        <w:rPr>
          <w:bCs/>
          <w:sz w:val="24"/>
          <w:szCs w:val="24"/>
        </w:rPr>
        <w:t>пункта 4.11 раздела 4</w:t>
      </w:r>
      <w:r w:rsidRPr="00BD5B31">
        <w:rPr>
          <w:bCs/>
          <w:color w:val="000000" w:themeColor="text1"/>
        </w:rPr>
        <w:t xml:space="preserve"> «</w:t>
      </w:r>
      <w:r w:rsidRPr="00BD5B31">
        <w:rPr>
          <w:bCs/>
          <w:color w:val="000000" w:themeColor="text1"/>
          <w:sz w:val="24"/>
          <w:szCs w:val="24"/>
        </w:rPr>
        <w:t xml:space="preserve">Стимулирующие выплаты работникам учреждений» цифры </w:t>
      </w:r>
      <w:r>
        <w:rPr>
          <w:sz w:val="24"/>
          <w:szCs w:val="24"/>
        </w:rPr>
        <w:t xml:space="preserve">«70» заменить цифрами «150»;  </w:t>
      </w:r>
    </w:p>
    <w:p w14:paraId="3B411244" w14:textId="4727FC36" w:rsidR="001D22C8" w:rsidRPr="00BD5B31" w:rsidRDefault="001D22C8" w:rsidP="001D22C8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/>
          <w:sz w:val="24"/>
          <w:szCs w:val="24"/>
        </w:rPr>
      </w:pPr>
      <w:r w:rsidRPr="00BD5B31">
        <w:rPr>
          <w:bCs/>
          <w:sz w:val="24"/>
          <w:szCs w:val="24"/>
        </w:rPr>
        <w:t xml:space="preserve">в абзаце </w:t>
      </w:r>
      <w:r w:rsidR="00853562">
        <w:rPr>
          <w:bCs/>
          <w:sz w:val="24"/>
          <w:szCs w:val="24"/>
        </w:rPr>
        <w:t>шестом</w:t>
      </w:r>
      <w:r w:rsidR="00853562" w:rsidRPr="00BD5B31">
        <w:rPr>
          <w:bCs/>
          <w:sz w:val="24"/>
          <w:szCs w:val="24"/>
        </w:rPr>
        <w:t xml:space="preserve"> </w:t>
      </w:r>
      <w:r w:rsidRPr="00BD5B31">
        <w:rPr>
          <w:bCs/>
          <w:sz w:val="24"/>
          <w:szCs w:val="24"/>
        </w:rPr>
        <w:t>пункта 4.11 раздела 4</w:t>
      </w:r>
      <w:r w:rsidRPr="00BD5B31">
        <w:rPr>
          <w:bCs/>
          <w:color w:val="000000" w:themeColor="text1"/>
        </w:rPr>
        <w:t xml:space="preserve"> «</w:t>
      </w:r>
      <w:r w:rsidRPr="00BD5B31">
        <w:rPr>
          <w:bCs/>
          <w:color w:val="000000" w:themeColor="text1"/>
          <w:sz w:val="24"/>
          <w:szCs w:val="24"/>
        </w:rPr>
        <w:t xml:space="preserve">Стимулирующие выплаты работникам учреждений» цифры </w:t>
      </w:r>
      <w:r>
        <w:rPr>
          <w:sz w:val="24"/>
          <w:szCs w:val="24"/>
        </w:rPr>
        <w:t xml:space="preserve">«50» заменить цифрами «100»;  </w:t>
      </w:r>
    </w:p>
    <w:p w14:paraId="287C26C5" w14:textId="0586102B" w:rsidR="00BD5B31" w:rsidRDefault="00C7610F" w:rsidP="007F769B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6.1.3</w:t>
      </w:r>
      <w:r>
        <w:rPr>
          <w:bCs/>
          <w:sz w:val="24"/>
          <w:szCs w:val="24"/>
        </w:rPr>
        <w:t xml:space="preserve"> пункта 6.1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«12» заменить цифрами «18»;</w:t>
      </w:r>
    </w:p>
    <w:p w14:paraId="3EE9A495" w14:textId="35DF1F37" w:rsidR="00C7610F" w:rsidRPr="00C7610F" w:rsidRDefault="00C7610F" w:rsidP="00C7610F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6.1.</w:t>
      </w:r>
      <w:r>
        <w:rPr>
          <w:bCs/>
          <w:sz w:val="24"/>
          <w:szCs w:val="24"/>
        </w:rPr>
        <w:t>4 пункта 6.1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</w:t>
      </w:r>
      <w:r w:rsidR="00853562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» заменить цифрами «18»;</w:t>
      </w:r>
    </w:p>
    <w:p w14:paraId="6D9DAD77" w14:textId="4BBD6293" w:rsidR="00C7610F" w:rsidRDefault="00C7610F" w:rsidP="00C7610F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1.3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«8,4» заменить цифрами «18»;</w:t>
      </w:r>
    </w:p>
    <w:p w14:paraId="0C272FE0" w14:textId="3B7B7E9D" w:rsidR="00C7610F" w:rsidRDefault="00C7610F" w:rsidP="00C7610F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1.4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«12» заменить цифрами «18»;</w:t>
      </w:r>
    </w:p>
    <w:p w14:paraId="5239A483" w14:textId="0BB52561" w:rsidR="0051266D" w:rsidRDefault="0051266D" w:rsidP="0051266D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3.3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«12» заменить цифрами «18»;</w:t>
      </w:r>
    </w:p>
    <w:p w14:paraId="1E3E77A5" w14:textId="3F67B3A2" w:rsidR="0051266D" w:rsidRDefault="0051266D" w:rsidP="0051266D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3.4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«12» заменить цифрами «18»;</w:t>
      </w:r>
    </w:p>
    <w:p w14:paraId="313E5A35" w14:textId="08632CF0" w:rsidR="0051266D" w:rsidRDefault="0051266D" w:rsidP="0051266D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4.3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«8,</w:t>
      </w:r>
      <w:r w:rsidR="00C219A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» заменить цифрами «18»;</w:t>
      </w:r>
    </w:p>
    <w:p w14:paraId="0EF1A9ED" w14:textId="5FBFB9EB" w:rsidR="00C219A6" w:rsidRDefault="00C219A6" w:rsidP="00C219A6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5.3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«12» заменить цифрами «18»;</w:t>
      </w:r>
    </w:p>
    <w:p w14:paraId="67D61138" w14:textId="594C5831" w:rsidR="00C219A6" w:rsidRDefault="00C219A6" w:rsidP="00C219A6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5.4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«6» заменить цифрами «12»;</w:t>
      </w:r>
    </w:p>
    <w:p w14:paraId="4C8A0273" w14:textId="60E03840" w:rsidR="00C219A6" w:rsidRDefault="00C219A6" w:rsidP="00C219A6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6.3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«12» заменить цифрами «18»;</w:t>
      </w:r>
    </w:p>
    <w:p w14:paraId="49F80E0D" w14:textId="14DAD109" w:rsidR="00C219A6" w:rsidRDefault="00C219A6" w:rsidP="00C219A6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2</w:t>
      </w:r>
      <w:r w:rsidRPr="00C7610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6.4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«8,4» заменить цифрами «18»;</w:t>
      </w:r>
    </w:p>
    <w:p w14:paraId="75822C3D" w14:textId="2991FB52" w:rsidR="00C7610F" w:rsidRPr="00103D74" w:rsidRDefault="00C219A6" w:rsidP="00103D74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 w:rsidRPr="00C7610F">
        <w:rPr>
          <w:bCs/>
          <w:sz w:val="24"/>
          <w:szCs w:val="24"/>
        </w:rPr>
        <w:t>в подпункте 6.</w:t>
      </w:r>
      <w:r>
        <w:rPr>
          <w:bCs/>
          <w:sz w:val="24"/>
          <w:szCs w:val="24"/>
        </w:rPr>
        <w:t>3.3 пункта 6.2 раздела 6</w:t>
      </w:r>
      <w:r w:rsidRPr="00C7610F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C7610F">
        <w:rPr>
          <w:color w:val="000000" w:themeColor="text1"/>
          <w:sz w:val="24"/>
          <w:szCs w:val="24"/>
        </w:rPr>
        <w:t>Формирование Фонда оплаты труда работников учреждений</w:t>
      </w:r>
      <w:r>
        <w:rPr>
          <w:color w:val="000000" w:themeColor="text1"/>
          <w:sz w:val="24"/>
          <w:szCs w:val="24"/>
        </w:rPr>
        <w:t>»</w:t>
      </w:r>
      <w:r>
        <w:rPr>
          <w:bCs/>
          <w:sz w:val="24"/>
          <w:szCs w:val="24"/>
        </w:rPr>
        <w:t xml:space="preserve"> цифры «8,4» заменить цифрами «18»</w:t>
      </w:r>
      <w:r w:rsidR="00103D74">
        <w:rPr>
          <w:bCs/>
          <w:sz w:val="24"/>
          <w:szCs w:val="24"/>
        </w:rPr>
        <w:t>.</w:t>
      </w:r>
    </w:p>
    <w:p w14:paraId="129E9292" w14:textId="43EA4386" w:rsidR="00FF52EA" w:rsidRDefault="00FB221B" w:rsidP="00873A8B">
      <w:pPr>
        <w:pStyle w:val="ConsPlusNormal"/>
        <w:widowControl/>
        <w:spacing w:line="276" w:lineRule="auto"/>
        <w:ind w:firstLine="851"/>
        <w:jc w:val="both"/>
        <w:rPr>
          <w:sz w:val="24"/>
          <w:szCs w:val="24"/>
        </w:rPr>
      </w:pPr>
      <w:r w:rsidRPr="00BD5B31">
        <w:rPr>
          <w:sz w:val="24"/>
          <w:szCs w:val="24"/>
        </w:rPr>
        <w:t>2</w:t>
      </w:r>
      <w:r w:rsidR="00CD1768" w:rsidRPr="00BD5B31">
        <w:rPr>
          <w:sz w:val="24"/>
          <w:szCs w:val="24"/>
        </w:rPr>
        <w:t>. МКУ «Медиацентр «Долгопрудный» (</w:t>
      </w:r>
      <w:r w:rsidRPr="00BD5B31">
        <w:rPr>
          <w:sz w:val="24"/>
          <w:szCs w:val="24"/>
        </w:rPr>
        <w:t>Ольховская Я.Н</w:t>
      </w:r>
      <w:r w:rsidR="00CD1768" w:rsidRPr="00BD5B31">
        <w:rPr>
          <w:sz w:val="24"/>
          <w:szCs w:val="24"/>
        </w:rPr>
        <w:t>.) опубликовать</w:t>
      </w:r>
      <w:r w:rsidR="00853562">
        <w:rPr>
          <w:sz w:val="24"/>
          <w:szCs w:val="24"/>
        </w:rPr>
        <w:t xml:space="preserve"> </w:t>
      </w:r>
      <w:r w:rsidR="001305D3">
        <w:rPr>
          <w:sz w:val="24"/>
          <w:szCs w:val="24"/>
        </w:rPr>
        <w:t>(обнародовать)</w:t>
      </w:r>
      <w:r w:rsidR="00CD1768" w:rsidRPr="00BD5B31">
        <w:rPr>
          <w:sz w:val="24"/>
          <w:szCs w:val="24"/>
        </w:rPr>
        <w:t xml:space="preserve"> настоящее постановление в </w:t>
      </w:r>
      <w:r w:rsidR="001305D3">
        <w:rPr>
          <w:sz w:val="24"/>
          <w:szCs w:val="24"/>
        </w:rPr>
        <w:t xml:space="preserve">периодическом </w:t>
      </w:r>
      <w:r w:rsidR="00CD1768" w:rsidRPr="00BD5B31">
        <w:rPr>
          <w:sz w:val="24"/>
          <w:szCs w:val="24"/>
        </w:rPr>
        <w:t xml:space="preserve">печатном </w:t>
      </w:r>
      <w:r w:rsidR="001305D3">
        <w:rPr>
          <w:sz w:val="24"/>
          <w:szCs w:val="24"/>
        </w:rPr>
        <w:t xml:space="preserve">издании «Вестник </w:t>
      </w:r>
      <w:r w:rsidR="00FF52EA">
        <w:rPr>
          <w:sz w:val="24"/>
          <w:szCs w:val="24"/>
        </w:rPr>
        <w:t xml:space="preserve">    </w:t>
      </w:r>
      <w:r w:rsidR="001305D3">
        <w:rPr>
          <w:sz w:val="24"/>
          <w:szCs w:val="24"/>
        </w:rPr>
        <w:t xml:space="preserve">«Долгопрудный» </w:t>
      </w:r>
      <w:r w:rsidR="00FF52EA">
        <w:rPr>
          <w:sz w:val="24"/>
          <w:szCs w:val="24"/>
        </w:rPr>
        <w:t xml:space="preserve">      </w:t>
      </w:r>
      <w:r w:rsidR="00CD1768" w:rsidRPr="00BD5B31">
        <w:rPr>
          <w:sz w:val="24"/>
          <w:szCs w:val="24"/>
        </w:rPr>
        <w:t xml:space="preserve">и </w:t>
      </w:r>
      <w:r w:rsidR="00FF52EA">
        <w:rPr>
          <w:sz w:val="24"/>
          <w:szCs w:val="24"/>
        </w:rPr>
        <w:t xml:space="preserve">        </w:t>
      </w:r>
      <w:r w:rsidR="00CD1768" w:rsidRPr="00BD5B31">
        <w:rPr>
          <w:sz w:val="24"/>
          <w:szCs w:val="24"/>
        </w:rPr>
        <w:t>разместить</w:t>
      </w:r>
      <w:r w:rsidR="00FF52EA">
        <w:rPr>
          <w:sz w:val="24"/>
          <w:szCs w:val="24"/>
        </w:rPr>
        <w:t xml:space="preserve">          </w:t>
      </w:r>
      <w:r w:rsidR="001305D3">
        <w:rPr>
          <w:sz w:val="24"/>
          <w:szCs w:val="24"/>
        </w:rPr>
        <w:t xml:space="preserve"> его </w:t>
      </w:r>
      <w:r w:rsidR="00FF52EA">
        <w:rPr>
          <w:sz w:val="24"/>
          <w:szCs w:val="24"/>
        </w:rPr>
        <w:t xml:space="preserve">   </w:t>
      </w:r>
      <w:r w:rsidR="001305D3">
        <w:rPr>
          <w:sz w:val="24"/>
          <w:szCs w:val="24"/>
        </w:rPr>
        <w:t xml:space="preserve">в сетевом </w:t>
      </w:r>
      <w:r w:rsidR="00FF52EA">
        <w:rPr>
          <w:sz w:val="24"/>
          <w:szCs w:val="24"/>
        </w:rPr>
        <w:t xml:space="preserve">   </w:t>
      </w:r>
      <w:r w:rsidR="001305D3">
        <w:rPr>
          <w:sz w:val="24"/>
          <w:szCs w:val="24"/>
        </w:rPr>
        <w:t>издании</w:t>
      </w:r>
      <w:r w:rsidR="00CD1768" w:rsidRPr="00BD5B31">
        <w:rPr>
          <w:sz w:val="24"/>
          <w:szCs w:val="24"/>
        </w:rPr>
        <w:t xml:space="preserve"> </w:t>
      </w:r>
    </w:p>
    <w:p w14:paraId="1C679673" w14:textId="5E9EF15E" w:rsidR="00CD1768" w:rsidRPr="00873A8B" w:rsidRDefault="001305D3" w:rsidP="00FF52EA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«О</w:t>
      </w:r>
      <w:r w:rsidR="00CD1768" w:rsidRPr="00BD5B31">
        <w:rPr>
          <w:sz w:val="24"/>
          <w:szCs w:val="24"/>
        </w:rPr>
        <w:t>фициальн</w:t>
      </w:r>
      <w:r>
        <w:rPr>
          <w:sz w:val="24"/>
          <w:szCs w:val="24"/>
        </w:rPr>
        <w:t>ый</w:t>
      </w:r>
      <w:r w:rsidR="00CD1768" w:rsidRPr="00BD5B31">
        <w:rPr>
          <w:sz w:val="24"/>
          <w:szCs w:val="24"/>
        </w:rPr>
        <w:t xml:space="preserve"> </w:t>
      </w:r>
      <w:r w:rsidR="00FF52EA">
        <w:rPr>
          <w:sz w:val="24"/>
          <w:szCs w:val="24"/>
        </w:rPr>
        <w:t xml:space="preserve"> </w:t>
      </w:r>
      <w:r w:rsidR="00CD1768" w:rsidRPr="00BD5B31">
        <w:rPr>
          <w:sz w:val="24"/>
          <w:szCs w:val="24"/>
        </w:rPr>
        <w:t xml:space="preserve">сайт </w:t>
      </w:r>
      <w:r w:rsidR="00853562">
        <w:rPr>
          <w:sz w:val="24"/>
          <w:szCs w:val="24"/>
        </w:rPr>
        <w:t xml:space="preserve"> </w:t>
      </w:r>
      <w:r w:rsidR="00CD1768" w:rsidRPr="00BD5B31">
        <w:rPr>
          <w:sz w:val="24"/>
          <w:szCs w:val="24"/>
        </w:rPr>
        <w:t>администрации</w:t>
      </w:r>
      <w:r w:rsidR="00853562">
        <w:rPr>
          <w:sz w:val="24"/>
          <w:szCs w:val="24"/>
        </w:rPr>
        <w:t xml:space="preserve">  </w:t>
      </w:r>
      <w:r w:rsidR="00CD1768" w:rsidRPr="00BD5B31">
        <w:rPr>
          <w:sz w:val="24"/>
          <w:szCs w:val="24"/>
        </w:rPr>
        <w:t xml:space="preserve"> город</w:t>
      </w:r>
      <w:r>
        <w:rPr>
          <w:sz w:val="24"/>
          <w:szCs w:val="24"/>
        </w:rPr>
        <w:t>а</w:t>
      </w:r>
      <w:r w:rsidR="00CD1768" w:rsidRPr="00BD5B31">
        <w:rPr>
          <w:sz w:val="24"/>
          <w:szCs w:val="24"/>
        </w:rPr>
        <w:t xml:space="preserve"> </w:t>
      </w:r>
      <w:r w:rsidR="00853562">
        <w:rPr>
          <w:sz w:val="24"/>
          <w:szCs w:val="24"/>
        </w:rPr>
        <w:t xml:space="preserve">  </w:t>
      </w:r>
      <w:r w:rsidR="00CD1768" w:rsidRPr="00BD5B31">
        <w:rPr>
          <w:sz w:val="24"/>
          <w:szCs w:val="24"/>
        </w:rPr>
        <w:t>Долгопрудный</w:t>
      </w:r>
      <w:r>
        <w:rPr>
          <w:sz w:val="24"/>
          <w:szCs w:val="24"/>
        </w:rPr>
        <w:t>»</w:t>
      </w:r>
      <w:r w:rsidR="00853562">
        <w:rPr>
          <w:sz w:val="24"/>
          <w:szCs w:val="24"/>
        </w:rPr>
        <w:t xml:space="preserve"> </w:t>
      </w:r>
      <w:r w:rsidR="007A1077" w:rsidRPr="00BD5B31">
        <w:rPr>
          <w:sz w:val="24"/>
          <w:szCs w:val="24"/>
        </w:rPr>
        <w:t xml:space="preserve"> </w:t>
      </w:r>
      <w:r w:rsidR="00FF52EA">
        <w:rPr>
          <w:sz w:val="24"/>
          <w:szCs w:val="24"/>
        </w:rPr>
        <w:t xml:space="preserve">                                                                                 </w:t>
      </w:r>
      <w:r w:rsidR="007A1077" w:rsidRPr="00BD5B31">
        <w:rPr>
          <w:sz w:val="24"/>
          <w:szCs w:val="24"/>
        </w:rPr>
        <w:t>в</w:t>
      </w:r>
      <w:r w:rsidR="00873A8B" w:rsidRPr="00873A8B">
        <w:rPr>
          <w:sz w:val="24"/>
          <w:szCs w:val="24"/>
        </w:rPr>
        <w:t xml:space="preserve"> </w:t>
      </w:r>
      <w:r w:rsidR="007A1077" w:rsidRPr="00BD5B31">
        <w:rPr>
          <w:sz w:val="24"/>
          <w:szCs w:val="24"/>
        </w:rPr>
        <w:t>и</w:t>
      </w:r>
      <w:r w:rsidR="00873A8B">
        <w:rPr>
          <w:sz w:val="24"/>
          <w:szCs w:val="24"/>
        </w:rPr>
        <w:t>н</w:t>
      </w:r>
      <w:r w:rsidR="007A1077" w:rsidRPr="00BD5B31">
        <w:rPr>
          <w:sz w:val="24"/>
          <w:szCs w:val="24"/>
        </w:rPr>
        <w:t>формационно</w:t>
      </w:r>
      <w:r w:rsidR="00873A8B" w:rsidRPr="00873A8B">
        <w:rPr>
          <w:sz w:val="24"/>
          <w:szCs w:val="24"/>
        </w:rPr>
        <w:t xml:space="preserve"> </w:t>
      </w:r>
      <w:r w:rsidR="007A1077" w:rsidRPr="00BD5B31">
        <w:rPr>
          <w:sz w:val="24"/>
          <w:szCs w:val="24"/>
        </w:rPr>
        <w:t>-телекоммуникационной сети «Интернет»</w:t>
      </w:r>
      <w:r w:rsidR="00CD1768" w:rsidRPr="00BD5B31">
        <w:rPr>
          <w:sz w:val="24"/>
          <w:szCs w:val="24"/>
        </w:rPr>
        <w:t>.</w:t>
      </w:r>
    </w:p>
    <w:p w14:paraId="4D0388D4" w14:textId="5B1B568B" w:rsidR="00CD1768" w:rsidRPr="00C25DBC" w:rsidRDefault="00CD1768" w:rsidP="00CD1768">
      <w:pPr>
        <w:pStyle w:val="ConsPlusTitle"/>
        <w:widowControl/>
        <w:spacing w:line="276" w:lineRule="auto"/>
        <w:ind w:firstLine="708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</w:t>
      </w:r>
      <w:r w:rsidR="00FB221B">
        <w:rPr>
          <w:b w:val="0"/>
          <w:sz w:val="24"/>
          <w:szCs w:val="24"/>
        </w:rPr>
        <w:t>3</w:t>
      </w:r>
      <w:r w:rsidRPr="007F6C64">
        <w:rPr>
          <w:b w:val="0"/>
          <w:sz w:val="24"/>
          <w:szCs w:val="24"/>
        </w:rPr>
        <w:t xml:space="preserve">. Настоящее постановление вступает в силу </w:t>
      </w:r>
      <w:r w:rsidR="005B0397">
        <w:rPr>
          <w:b w:val="0"/>
          <w:sz w:val="24"/>
          <w:szCs w:val="24"/>
        </w:rPr>
        <w:t>после</w:t>
      </w:r>
      <w:r w:rsidRPr="007F6C64">
        <w:rPr>
          <w:b w:val="0"/>
          <w:sz w:val="24"/>
          <w:szCs w:val="24"/>
        </w:rPr>
        <w:t xml:space="preserve"> его официального опубликования</w:t>
      </w:r>
      <w:r w:rsidR="00853562">
        <w:rPr>
          <w:b w:val="0"/>
          <w:sz w:val="24"/>
          <w:szCs w:val="24"/>
        </w:rPr>
        <w:t xml:space="preserve"> </w:t>
      </w:r>
      <w:r w:rsidR="001305D3">
        <w:rPr>
          <w:b w:val="0"/>
          <w:sz w:val="24"/>
          <w:szCs w:val="24"/>
        </w:rPr>
        <w:t>(обнародования).</w:t>
      </w:r>
      <w:r w:rsidRPr="007F6C64">
        <w:rPr>
          <w:b w:val="0"/>
          <w:sz w:val="24"/>
          <w:szCs w:val="24"/>
        </w:rPr>
        <w:t xml:space="preserve"> </w:t>
      </w:r>
    </w:p>
    <w:p w14:paraId="1BA4F8B2" w14:textId="64FFF50F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</w:t>
      </w:r>
      <w:r w:rsidR="00FB221B">
        <w:rPr>
          <w:b w:val="0"/>
          <w:sz w:val="24"/>
          <w:szCs w:val="24"/>
        </w:rPr>
        <w:t>4</w:t>
      </w:r>
      <w:r w:rsidRPr="007F6C64">
        <w:rPr>
          <w:b w:val="0"/>
          <w:sz w:val="24"/>
          <w:szCs w:val="24"/>
        </w:rPr>
        <w:t>. Контроль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исполнением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нас</w:t>
      </w:r>
      <w:r>
        <w:rPr>
          <w:b w:val="0"/>
          <w:sz w:val="24"/>
          <w:szCs w:val="24"/>
        </w:rPr>
        <w:t>тоящего постановления возложить</w:t>
      </w:r>
      <w:r w:rsidRPr="007F6C64">
        <w:rPr>
          <w:b w:val="0"/>
          <w:sz w:val="24"/>
          <w:szCs w:val="24"/>
        </w:rPr>
        <w:t xml:space="preserve"> </w:t>
      </w:r>
      <w:r w:rsidR="00FF52EA">
        <w:rPr>
          <w:b w:val="0"/>
          <w:sz w:val="24"/>
          <w:szCs w:val="24"/>
        </w:rPr>
        <w:t xml:space="preserve">                   </w:t>
      </w:r>
      <w:r w:rsidRPr="007F6C64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  </w:t>
      </w:r>
      <w:r w:rsidR="001305D3">
        <w:rPr>
          <w:b w:val="0"/>
          <w:sz w:val="24"/>
          <w:szCs w:val="24"/>
        </w:rPr>
        <w:t>Кузнецову А.П</w:t>
      </w:r>
      <w:r w:rsidRPr="007F6C64">
        <w:rPr>
          <w:b w:val="0"/>
          <w:sz w:val="24"/>
          <w:szCs w:val="24"/>
        </w:rPr>
        <w:t xml:space="preserve">. - заместителя главы </w:t>
      </w:r>
      <w:r>
        <w:rPr>
          <w:b w:val="0"/>
          <w:sz w:val="24"/>
          <w:szCs w:val="24"/>
        </w:rPr>
        <w:t>городского округа</w:t>
      </w:r>
      <w:r w:rsidRPr="007F6C64">
        <w:rPr>
          <w:b w:val="0"/>
          <w:sz w:val="24"/>
          <w:szCs w:val="24"/>
        </w:rPr>
        <w:t>.</w:t>
      </w:r>
    </w:p>
    <w:p w14:paraId="2CE86A71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B630D0F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EBC079A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CBBD48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9589B5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08EBD0A9" w14:textId="7F6E2CB4" w:rsidR="00CD1768" w:rsidRPr="00CD1768" w:rsidRDefault="00CD1768" w:rsidP="00CD1768">
      <w:pPr>
        <w:pStyle w:val="ConsPlusTitle"/>
        <w:widowControl/>
        <w:spacing w:line="276" w:lineRule="auto"/>
        <w:jc w:val="both"/>
        <w:rPr>
          <w:bCs w:val="0"/>
          <w:sz w:val="24"/>
          <w:szCs w:val="24"/>
        </w:rPr>
      </w:pPr>
      <w:r w:rsidRPr="00CD1768">
        <w:rPr>
          <w:bCs w:val="0"/>
          <w:sz w:val="24"/>
          <w:szCs w:val="24"/>
        </w:rPr>
        <w:t xml:space="preserve"> Глава городского округа                                                           </w:t>
      </w:r>
      <w:r w:rsidR="001305D3">
        <w:rPr>
          <w:bCs w:val="0"/>
          <w:sz w:val="24"/>
          <w:szCs w:val="24"/>
        </w:rPr>
        <w:t>О.А. Сотник</w:t>
      </w:r>
      <w:r w:rsidRPr="00CD1768">
        <w:rPr>
          <w:bCs w:val="0"/>
          <w:sz w:val="24"/>
          <w:szCs w:val="24"/>
        </w:rPr>
        <w:t xml:space="preserve">                                 </w:t>
      </w:r>
    </w:p>
    <w:p w14:paraId="21040EA9" w14:textId="77777777" w:rsidR="00381C14" w:rsidRDefault="00381C14" w:rsidP="00CD1768">
      <w:pPr>
        <w:spacing w:line="276" w:lineRule="auto"/>
        <w:ind w:left="5387"/>
        <w:jc w:val="both"/>
        <w:rPr>
          <w:rFonts w:ascii="Arial" w:hAnsi="Arial" w:cs="Arial"/>
        </w:rPr>
      </w:pPr>
    </w:p>
    <w:p w14:paraId="758EAFAB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67E556DD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F958815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713C0D7" w14:textId="77777777" w:rsidR="00CD1768" w:rsidRDefault="00CD1768" w:rsidP="00CD1768">
      <w:pPr>
        <w:spacing w:line="276" w:lineRule="auto"/>
        <w:rPr>
          <w:rFonts w:ascii="Arial" w:hAnsi="Arial" w:cs="Arial"/>
        </w:rPr>
      </w:pPr>
    </w:p>
    <w:p w14:paraId="62F4788B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31EFA6A6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4E51FB94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32A7F872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31E96E25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44A3666E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71F8EAE6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5B75398E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68B02375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539AF691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30F12C9B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2039DC46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0E44EE8F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30860A8C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7FC04BC0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642176FA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52126B29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1FF095B7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4B9DB928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15044076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29A32AC8" w14:textId="77777777" w:rsidR="001305D3" w:rsidRDefault="001305D3" w:rsidP="00853562">
      <w:pPr>
        <w:spacing w:line="276" w:lineRule="auto"/>
        <w:rPr>
          <w:rFonts w:ascii="Arial" w:hAnsi="Arial" w:cs="Arial"/>
        </w:rPr>
      </w:pPr>
    </w:p>
    <w:p w14:paraId="17865C17" w14:textId="77777777" w:rsidR="001305D3" w:rsidRDefault="001305D3" w:rsidP="00381C14">
      <w:pPr>
        <w:spacing w:line="276" w:lineRule="auto"/>
        <w:ind w:left="5387"/>
        <w:rPr>
          <w:rFonts w:ascii="Arial" w:hAnsi="Arial" w:cs="Arial"/>
        </w:rPr>
      </w:pPr>
    </w:p>
    <w:p w14:paraId="75F60E8F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2BD9EB1F" w14:textId="2C020E62" w:rsidR="00CD1768" w:rsidRPr="008E6384" w:rsidRDefault="00CD1768" w:rsidP="00CD1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Исп. </w:t>
      </w:r>
      <w:r w:rsidR="001305D3">
        <w:rPr>
          <w:rFonts w:ascii="Arial" w:hAnsi="Arial" w:cs="Arial"/>
          <w:sz w:val="20"/>
          <w:szCs w:val="20"/>
        </w:rPr>
        <w:t>Быковская М.Н.</w:t>
      </w:r>
    </w:p>
    <w:p w14:paraId="621DD721" w14:textId="77777777" w:rsidR="00CD1768" w:rsidRPr="00BF5143" w:rsidRDefault="00CD1768" w:rsidP="00CD1768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</w:t>
      </w:r>
    </w:p>
    <w:p w14:paraId="2DD30925" w14:textId="1EE7D739" w:rsidR="00CD1768" w:rsidRPr="00552E19" w:rsidRDefault="00CD1768" w:rsidP="00CD1768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>
        <w:rPr>
          <w:rFonts w:ascii="Arial" w:hAnsi="Arial" w:cs="Arial"/>
          <w:sz w:val="20"/>
          <w:szCs w:val="20"/>
        </w:rPr>
        <w:t xml:space="preserve"> г. 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r w:rsidRPr="00BF5143">
        <w:rPr>
          <w:rFonts w:ascii="Arial" w:hAnsi="Arial" w:cs="Arial"/>
          <w:sz w:val="20"/>
          <w:szCs w:val="20"/>
        </w:rPr>
        <w:t xml:space="preserve">Курсова С.В. – 1, </w:t>
      </w:r>
      <w:r w:rsidR="001305D3">
        <w:rPr>
          <w:rFonts w:ascii="Arial" w:hAnsi="Arial" w:cs="Arial"/>
          <w:sz w:val="20"/>
          <w:szCs w:val="20"/>
        </w:rPr>
        <w:t>Кузнецова А.П</w:t>
      </w:r>
      <w:r>
        <w:rPr>
          <w:rFonts w:ascii="Arial" w:hAnsi="Arial" w:cs="Arial"/>
          <w:sz w:val="20"/>
          <w:szCs w:val="20"/>
        </w:rPr>
        <w:t>. - 1,</w:t>
      </w:r>
      <w:r w:rsidR="00FB22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305D3">
        <w:rPr>
          <w:rFonts w:ascii="Arial" w:hAnsi="Arial" w:cs="Arial"/>
          <w:sz w:val="20"/>
          <w:szCs w:val="20"/>
        </w:rPr>
        <w:t>Быковская М.Н</w:t>
      </w:r>
      <w:r>
        <w:rPr>
          <w:rFonts w:ascii="Arial" w:hAnsi="Arial" w:cs="Arial"/>
          <w:sz w:val="20"/>
          <w:szCs w:val="20"/>
        </w:rPr>
        <w:t xml:space="preserve">.  – 1, </w:t>
      </w:r>
      <w:r w:rsidR="00FB221B">
        <w:rPr>
          <w:rFonts w:ascii="Arial" w:hAnsi="Arial" w:cs="Arial"/>
          <w:sz w:val="20"/>
          <w:szCs w:val="20"/>
        </w:rPr>
        <w:t>Суповская Т.А</w:t>
      </w:r>
      <w:r>
        <w:rPr>
          <w:rFonts w:ascii="Arial" w:hAnsi="Arial" w:cs="Arial"/>
          <w:sz w:val="20"/>
          <w:szCs w:val="20"/>
        </w:rPr>
        <w:t xml:space="preserve">. – 1, Щербакова Е.Е. - 1,  </w:t>
      </w:r>
      <w:r w:rsidR="00FB221B">
        <w:rPr>
          <w:rFonts w:ascii="Arial" w:hAnsi="Arial" w:cs="Arial"/>
          <w:sz w:val="20"/>
          <w:szCs w:val="20"/>
        </w:rPr>
        <w:t>Ольховская Я.Н</w:t>
      </w:r>
      <w:r>
        <w:rPr>
          <w:rFonts w:ascii="Arial" w:hAnsi="Arial" w:cs="Arial"/>
          <w:sz w:val="20"/>
          <w:szCs w:val="20"/>
        </w:rPr>
        <w:t>.  – 1, Лебедева И.Н. -1,</w:t>
      </w:r>
      <w:r w:rsidR="00873A8B">
        <w:rPr>
          <w:rFonts w:ascii="Arial" w:hAnsi="Arial" w:cs="Arial"/>
          <w:sz w:val="20"/>
          <w:szCs w:val="20"/>
        </w:rPr>
        <w:t xml:space="preserve"> Котляр Г.Н.-1, Симонов В.В. -1, Кулемин А.В.-1, Сергеев О.В.-1</w:t>
      </w:r>
      <w:r>
        <w:rPr>
          <w:rFonts w:ascii="Arial" w:hAnsi="Arial" w:cs="Arial"/>
          <w:sz w:val="20"/>
          <w:szCs w:val="20"/>
        </w:rPr>
        <w:t xml:space="preserve"> (по МСЭД), РНПА МО - 1.</w:t>
      </w:r>
    </w:p>
    <w:sectPr w:rsidR="00CD1768" w:rsidRPr="0055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649F8"/>
    <w:multiLevelType w:val="hybridMultilevel"/>
    <w:tmpl w:val="CD223916"/>
    <w:lvl w:ilvl="0" w:tplc="1FE276A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48D76AA"/>
    <w:multiLevelType w:val="hybridMultilevel"/>
    <w:tmpl w:val="2B944002"/>
    <w:lvl w:ilvl="0" w:tplc="99D28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5F7BE9"/>
    <w:multiLevelType w:val="hybridMultilevel"/>
    <w:tmpl w:val="AC5E1290"/>
    <w:lvl w:ilvl="0" w:tplc="940E5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C160B4"/>
    <w:multiLevelType w:val="hybridMultilevel"/>
    <w:tmpl w:val="46D27758"/>
    <w:lvl w:ilvl="0" w:tplc="C77ED2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744435">
    <w:abstractNumId w:val="0"/>
  </w:num>
  <w:num w:numId="2" w16cid:durableId="1886478727">
    <w:abstractNumId w:val="1"/>
  </w:num>
  <w:num w:numId="3" w16cid:durableId="739789974">
    <w:abstractNumId w:val="2"/>
  </w:num>
  <w:num w:numId="4" w16cid:durableId="203700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F"/>
    <w:rsid w:val="000768F2"/>
    <w:rsid w:val="000E172F"/>
    <w:rsid w:val="00103D74"/>
    <w:rsid w:val="00105F2B"/>
    <w:rsid w:val="001305D3"/>
    <w:rsid w:val="001934BD"/>
    <w:rsid w:val="001B1DAB"/>
    <w:rsid w:val="001D22C8"/>
    <w:rsid w:val="00381C14"/>
    <w:rsid w:val="003B11B7"/>
    <w:rsid w:val="004E1360"/>
    <w:rsid w:val="0051266D"/>
    <w:rsid w:val="00516610"/>
    <w:rsid w:val="005B0397"/>
    <w:rsid w:val="00724F93"/>
    <w:rsid w:val="007A1077"/>
    <w:rsid w:val="007F3174"/>
    <w:rsid w:val="007F769B"/>
    <w:rsid w:val="0083186F"/>
    <w:rsid w:val="00831EEE"/>
    <w:rsid w:val="00853562"/>
    <w:rsid w:val="00873A8B"/>
    <w:rsid w:val="008779C3"/>
    <w:rsid w:val="008E6384"/>
    <w:rsid w:val="00941721"/>
    <w:rsid w:val="00AF59A9"/>
    <w:rsid w:val="00B178FF"/>
    <w:rsid w:val="00B56850"/>
    <w:rsid w:val="00BD5B31"/>
    <w:rsid w:val="00C219A6"/>
    <w:rsid w:val="00C25DBC"/>
    <w:rsid w:val="00C7610F"/>
    <w:rsid w:val="00C87190"/>
    <w:rsid w:val="00CD1768"/>
    <w:rsid w:val="00D238BE"/>
    <w:rsid w:val="00D45266"/>
    <w:rsid w:val="00D75D77"/>
    <w:rsid w:val="00F141CB"/>
    <w:rsid w:val="00F31022"/>
    <w:rsid w:val="00FB221B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3F03"/>
  <w15:chartTrackingRefBased/>
  <w15:docId w15:val="{35303E30-DE85-4A04-B84A-B2B264F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7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7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72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72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7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1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7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17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7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172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E172F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0E1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E1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CD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13</cp:revision>
  <dcterms:created xsi:type="dcterms:W3CDTF">2025-10-08T06:15:00Z</dcterms:created>
  <dcterms:modified xsi:type="dcterms:W3CDTF">2025-10-10T08:22:00Z</dcterms:modified>
</cp:coreProperties>
</file>