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1EBED" w14:textId="77777777" w:rsidR="00F76B84" w:rsidRDefault="00F76B84" w:rsidP="00F76B84">
      <w:pPr>
        <w:keepNext/>
        <w:keepLines/>
        <w:spacing w:after="0" w:line="240" w:lineRule="auto"/>
        <w:ind w:left="6663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Toc142406029"/>
    </w:p>
    <w:p w14:paraId="0AB4D704" w14:textId="77777777" w:rsidR="00F76B84" w:rsidRPr="00F76B84" w:rsidRDefault="00F76B84" w:rsidP="00D33A97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</w:t>
      </w:r>
      <w:r w:rsidRPr="00F76B84">
        <w:rPr>
          <w:rFonts w:ascii="Arial" w:eastAsia="Times New Roman" w:hAnsi="Arial" w:cs="Arial"/>
          <w:sz w:val="24"/>
          <w:szCs w:val="24"/>
          <w:lang w:eastAsia="ru-RU"/>
        </w:rPr>
        <w:t>Утверждено</w:t>
      </w:r>
    </w:p>
    <w:p w14:paraId="56A967EE" w14:textId="77777777" w:rsidR="00F76B84" w:rsidRPr="00F76B84" w:rsidRDefault="00F76B84" w:rsidP="00D33A97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76B84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</w:t>
      </w:r>
      <w:r w:rsidRPr="00F76B84">
        <w:rPr>
          <w:rFonts w:ascii="Arial" w:eastAsia="Times New Roman" w:hAnsi="Arial" w:cs="Arial"/>
          <w:sz w:val="24"/>
          <w:szCs w:val="24"/>
          <w:lang w:eastAsia="ru-RU"/>
        </w:rPr>
        <w:t xml:space="preserve">      решением Совета депутатов</w:t>
      </w:r>
    </w:p>
    <w:p w14:paraId="3C04E722" w14:textId="77777777" w:rsidR="00F76B84" w:rsidRPr="00F76B84" w:rsidRDefault="00F76B84" w:rsidP="00D33A97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76B84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</w:t>
      </w:r>
      <w:r w:rsidRPr="00F76B84">
        <w:rPr>
          <w:rFonts w:ascii="Arial" w:eastAsia="Times New Roman" w:hAnsi="Arial" w:cs="Arial"/>
          <w:sz w:val="24"/>
          <w:szCs w:val="24"/>
          <w:lang w:eastAsia="ru-RU"/>
        </w:rPr>
        <w:t xml:space="preserve">     городского округа Долгопрудный</w:t>
      </w:r>
    </w:p>
    <w:p w14:paraId="2323DCBE" w14:textId="77777777" w:rsidR="00F76B84" w:rsidRPr="00F76B84" w:rsidRDefault="00F76B84" w:rsidP="00D33A97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76B84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</w:t>
      </w:r>
      <w:r w:rsidRPr="00F76B84">
        <w:rPr>
          <w:rFonts w:ascii="Arial" w:eastAsia="Times New Roman" w:hAnsi="Arial" w:cs="Arial"/>
          <w:sz w:val="24"/>
          <w:szCs w:val="24"/>
          <w:lang w:eastAsia="ru-RU"/>
        </w:rPr>
        <w:t xml:space="preserve">      Московской области</w:t>
      </w:r>
    </w:p>
    <w:p w14:paraId="31D83340" w14:textId="50D9BB03" w:rsidR="00F76B84" w:rsidRPr="00F76B84" w:rsidRDefault="00F76B84" w:rsidP="00D33A97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76B84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</w:t>
      </w:r>
      <w:r w:rsidRPr="00F76B84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D21E75">
        <w:rPr>
          <w:rFonts w:ascii="Arial" w:eastAsia="Times New Roman" w:hAnsi="Arial" w:cs="Arial"/>
          <w:sz w:val="24"/>
          <w:szCs w:val="24"/>
          <w:lang w:eastAsia="ru-RU"/>
        </w:rPr>
        <w:t>17</w:t>
      </w:r>
      <w:r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D21E75">
        <w:rPr>
          <w:rFonts w:ascii="Arial" w:eastAsia="Times New Roman" w:hAnsi="Arial" w:cs="Arial"/>
          <w:sz w:val="24"/>
          <w:szCs w:val="24"/>
          <w:lang w:eastAsia="ru-RU"/>
        </w:rPr>
        <w:t xml:space="preserve"> июля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202</w:t>
      </w:r>
      <w:r w:rsidR="002E72FF">
        <w:rPr>
          <w:rFonts w:ascii="Arial" w:eastAsia="Times New Roman" w:hAnsi="Arial" w:cs="Arial"/>
          <w:sz w:val="24"/>
          <w:szCs w:val="24"/>
          <w:lang w:eastAsia="ru-RU"/>
        </w:rPr>
        <w:t>5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D21E75">
        <w:rPr>
          <w:rFonts w:ascii="Arial" w:eastAsia="Times New Roman" w:hAnsi="Arial" w:cs="Arial"/>
          <w:sz w:val="24"/>
          <w:szCs w:val="24"/>
          <w:lang w:eastAsia="ru-RU"/>
        </w:rPr>
        <w:t>88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-нр</w:t>
      </w:r>
    </w:p>
    <w:p w14:paraId="4E32EA01" w14:textId="77777777" w:rsidR="00F76B84" w:rsidRPr="00F76B84" w:rsidRDefault="00F76B84" w:rsidP="00F76B84">
      <w:pPr>
        <w:spacing w:after="0" w:line="23" w:lineRule="atLeast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1247F458" w14:textId="77777777" w:rsidR="00F76B84" w:rsidRPr="00F76B84" w:rsidRDefault="00F76B84" w:rsidP="00F76B84">
      <w:pPr>
        <w:spacing w:after="0" w:line="23" w:lineRule="atLeast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6D758E7C" w14:textId="77777777" w:rsidR="00F76B84" w:rsidRPr="00F76B84" w:rsidRDefault="00F76B84" w:rsidP="00F76B84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76B8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Положение</w:t>
      </w:r>
    </w:p>
    <w:p w14:paraId="51E825EE" w14:textId="77777777" w:rsidR="00FB7BA0" w:rsidRDefault="00F76B84" w:rsidP="00F76B84">
      <w:pPr>
        <w:spacing w:after="0" w:line="276" w:lineRule="auto"/>
        <w:ind w:firstLine="709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76B8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 Молодежном парламенте при Совете депутатов </w:t>
      </w:r>
    </w:p>
    <w:p w14:paraId="5203F11A" w14:textId="77777777" w:rsidR="00F76B84" w:rsidRPr="00F76B84" w:rsidRDefault="00F76B84" w:rsidP="00F76B84">
      <w:pPr>
        <w:spacing w:after="0" w:line="276" w:lineRule="auto"/>
        <w:ind w:firstLine="709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76B8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городского округа Долгопрудный Московской области</w:t>
      </w:r>
    </w:p>
    <w:p w14:paraId="7C4563E2" w14:textId="77777777" w:rsidR="00F76B84" w:rsidRPr="00F76B84" w:rsidRDefault="00F76B84" w:rsidP="00F76B84">
      <w:pPr>
        <w:spacing w:after="0" w:line="36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0D15D575" w14:textId="77777777" w:rsidR="00F76B84" w:rsidRDefault="00F76B84" w:rsidP="00F76B84">
      <w:pPr>
        <w:keepNext/>
        <w:keepLines/>
        <w:spacing w:after="0" w:line="240" w:lineRule="auto"/>
        <w:ind w:left="6663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bookmarkEnd w:id="0"/>
    <w:p w14:paraId="19AAA2D4" w14:textId="77777777" w:rsidR="00FB7BA0" w:rsidRPr="00FB7BA0" w:rsidRDefault="00FB7BA0" w:rsidP="00FB7BA0">
      <w:pPr>
        <w:spacing w:after="0" w:line="36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B7BA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1. Общие положения</w:t>
      </w:r>
    </w:p>
    <w:p w14:paraId="423550C5" w14:textId="77777777" w:rsidR="00F76B84" w:rsidRPr="00F76B84" w:rsidRDefault="00F76B84" w:rsidP="00F76B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68606C" w14:textId="77777777" w:rsidR="00F76B84" w:rsidRPr="00F76B84" w:rsidRDefault="00202D10" w:rsidP="00FB7BA0">
      <w:pPr>
        <w:spacing w:after="12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</w:t>
      </w:r>
      <w:r w:rsidR="00F76B84"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Настоящее Положение разработано в соответствии с Федеральным законом от 06.10.2003 № 131-ФЗ «Об общих принципах организации местного самоуправления в Российской Федерации», Законом Московской области </w:t>
      </w:r>
      <w:r w:rsidR="00D172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06.07.2021 № 142/2021-ОЗ </w:t>
      </w:r>
      <w:r w:rsidR="00F76B84"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«О молодежной политике в Московской области», Законом Московской области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1</w:t>
      </w:r>
      <w:r w:rsidR="00D172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6.04.2010 </w:t>
      </w:r>
      <w:r w:rsidR="00F76B84"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 40/2010-ОЗ «О Московском областном молодежном парламенте», Уставом</w:t>
      </w:r>
      <w:r w:rsidR="00FB7BA0" w:rsidRPr="00FB7B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городского округа Долгопрудный</w:t>
      </w:r>
      <w:r w:rsidR="00F76B84"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Московской области</w:t>
      </w:r>
      <w:r w:rsidR="00FB7BA0" w:rsidRPr="00FB7B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="00F76B84" w:rsidRPr="00F76B84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 </w:t>
      </w:r>
      <w:r w:rsidR="00F76B84"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целях привлечения молодежи к участию в общественно-политической жизни </w:t>
      </w:r>
      <w:r w:rsidR="00FB7BA0" w:rsidRPr="00FB7B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городского округа Долгопрудный </w:t>
      </w:r>
      <w:r w:rsidR="00F76B84"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Московской области.</w:t>
      </w:r>
    </w:p>
    <w:p w14:paraId="4947D451" w14:textId="77777777" w:rsidR="00FB7BA0" w:rsidRPr="00FB7BA0" w:rsidRDefault="00FB7BA0" w:rsidP="00FB7BA0">
      <w:pPr>
        <w:spacing w:after="0" w:line="360" w:lineRule="auto"/>
        <w:ind w:firstLine="709"/>
        <w:jc w:val="center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bookmarkStart w:id="1" w:name="_Toc141368517"/>
      <w:bookmarkStart w:id="2" w:name="_Toc142406030"/>
    </w:p>
    <w:p w14:paraId="63A91365" w14:textId="77777777" w:rsidR="00F76B84" w:rsidRDefault="00FB7BA0" w:rsidP="00FB7BA0">
      <w:pPr>
        <w:spacing w:after="0" w:line="276" w:lineRule="auto"/>
        <w:ind w:firstLine="709"/>
        <w:jc w:val="center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FB7BA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Статья 2. </w:t>
      </w:r>
      <w:r w:rsidR="00F76B84" w:rsidRPr="00F76B8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Цели формирования Молодежного парламента при Совете депутатов </w:t>
      </w:r>
      <w:r w:rsidRPr="00FB7BA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городского округа Долгопрудный</w:t>
      </w:r>
      <w:r w:rsidR="00F76B84" w:rsidRPr="00F76B84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 </w:t>
      </w:r>
      <w:r w:rsidR="00F76B84" w:rsidRPr="00F76B8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Московской области</w:t>
      </w:r>
      <w:bookmarkEnd w:id="1"/>
      <w:bookmarkEnd w:id="2"/>
    </w:p>
    <w:p w14:paraId="685A0013" w14:textId="77777777" w:rsidR="00FB7BA0" w:rsidRPr="00F76B84" w:rsidRDefault="00FB7BA0" w:rsidP="00FB7BA0">
      <w:pPr>
        <w:spacing w:after="0" w:line="276" w:lineRule="auto"/>
        <w:ind w:firstLine="709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5FC1D8CE" w14:textId="3210668E" w:rsidR="00F76B84" w:rsidRDefault="00F76B84" w:rsidP="0062235D">
      <w:pPr>
        <w:numPr>
          <w:ilvl w:val="0"/>
          <w:numId w:val="2"/>
        </w:numPr>
        <w:spacing w:after="120" w:line="360" w:lineRule="auto"/>
        <w:ind w:left="0"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Молодежный парламент при Совете депутатов </w:t>
      </w:r>
      <w:r w:rsidR="006223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городского округа Долгопрудный Московской области</w:t>
      </w: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(далее – Молодежный парламент) формируется в целях создания условий для включения молодежи в социально-экономическую, политическую и культурную жизнь и содействия формированию осознанной и активной гражданской позиции у молодежи, проживающей на территории </w:t>
      </w:r>
      <w:r w:rsidR="006223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городского округа Долгопрудный</w:t>
      </w: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Московской области.</w:t>
      </w:r>
    </w:p>
    <w:p w14:paraId="2AA73300" w14:textId="77777777" w:rsidR="0062235D" w:rsidRPr="00F76B84" w:rsidRDefault="0062235D" w:rsidP="0062235D">
      <w:pPr>
        <w:spacing w:after="120" w:line="360" w:lineRule="auto"/>
        <w:ind w:left="284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B5C4A82" w14:textId="77777777" w:rsidR="00F76B84" w:rsidRDefault="0062235D" w:rsidP="00FB7BA0">
      <w:pPr>
        <w:spacing w:after="0" w:line="360" w:lineRule="auto"/>
        <w:ind w:firstLine="709"/>
        <w:jc w:val="center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bookmarkStart w:id="3" w:name="_Toc141368518"/>
      <w:bookmarkStart w:id="4" w:name="_Toc142406031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Статья 3.</w:t>
      </w:r>
      <w:r w:rsidR="00F76B84" w:rsidRPr="00F76B8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Правовая основа деятельности Молодежного парламента</w:t>
      </w:r>
      <w:bookmarkEnd w:id="3"/>
      <w:bookmarkEnd w:id="4"/>
    </w:p>
    <w:p w14:paraId="4EA35051" w14:textId="77777777" w:rsidR="006D4559" w:rsidRPr="00F76B84" w:rsidRDefault="006D4559" w:rsidP="00FB7BA0">
      <w:pPr>
        <w:spacing w:after="0" w:line="360" w:lineRule="auto"/>
        <w:ind w:firstLine="709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6A4D0D43" w14:textId="77777777" w:rsidR="00F76B84" w:rsidRDefault="00D1722F" w:rsidP="0062235D">
      <w:pPr>
        <w:autoSpaceDE w:val="0"/>
        <w:autoSpaceDN w:val="0"/>
        <w:adjustRightInd w:val="0"/>
        <w:spacing w:after="12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1</w:t>
      </w:r>
      <w:r w:rsidR="006223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r w:rsidR="00F76B84" w:rsidRPr="006223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Молодежный парламент осуществляет свою деятельность </w:t>
      </w:r>
      <w:r w:rsidR="00F76B84" w:rsidRPr="006223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в соответствии с федеральным законодательством, законодательством Московской области, нормативными правовыми актами органов местного </w:t>
      </w:r>
      <w:r w:rsidR="00F76B84" w:rsidRPr="006223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самоуправления </w:t>
      </w:r>
      <w:r w:rsidR="006D45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городского округа Долгопрудный</w:t>
      </w:r>
      <w:r w:rsidR="00F76B84" w:rsidRPr="006223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Московской области, настоящим Положением и Регламентом Молодежного парламента </w:t>
      </w:r>
      <w:r w:rsidR="00F76B84" w:rsidRPr="0062235D">
        <w:rPr>
          <w:rFonts w:ascii="Arial" w:eastAsia="Calibri" w:hAnsi="Arial" w:cs="Arial"/>
          <w:sz w:val="24"/>
          <w:szCs w:val="24"/>
        </w:rPr>
        <w:t>при Совете депутатов</w:t>
      </w:r>
      <w:r w:rsidR="00F76B84" w:rsidRPr="0062235D">
        <w:rPr>
          <w:rFonts w:ascii="Arial" w:eastAsia="Calibri" w:hAnsi="Arial" w:cs="Arial"/>
          <w:i/>
          <w:sz w:val="24"/>
          <w:szCs w:val="24"/>
        </w:rPr>
        <w:t xml:space="preserve"> </w:t>
      </w:r>
      <w:r w:rsidR="006D45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городского округа Долгопрудный</w:t>
      </w:r>
      <w:r w:rsidR="00F76B84" w:rsidRPr="0062235D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 </w:t>
      </w:r>
      <w:r w:rsidR="00F76B84" w:rsidRPr="0062235D">
        <w:rPr>
          <w:rFonts w:ascii="Arial" w:eastAsia="Calibri" w:hAnsi="Arial" w:cs="Arial"/>
          <w:sz w:val="24"/>
          <w:szCs w:val="24"/>
        </w:rPr>
        <w:t>Московской области</w:t>
      </w:r>
      <w:r w:rsidR="006D4559">
        <w:rPr>
          <w:rFonts w:ascii="Arial" w:eastAsia="Calibri" w:hAnsi="Arial" w:cs="Arial"/>
          <w:sz w:val="24"/>
          <w:szCs w:val="24"/>
        </w:rPr>
        <w:t xml:space="preserve"> (далее – Совет депутатов)</w:t>
      </w:r>
      <w:r w:rsidR="00F76B84" w:rsidRPr="0062235D">
        <w:rPr>
          <w:rFonts w:ascii="Arial" w:eastAsia="Calibri" w:hAnsi="Arial" w:cs="Arial"/>
          <w:sz w:val="24"/>
          <w:szCs w:val="24"/>
        </w:rPr>
        <w:t>.</w:t>
      </w:r>
    </w:p>
    <w:p w14:paraId="2902BB60" w14:textId="77777777" w:rsidR="006D4559" w:rsidRDefault="006D4559" w:rsidP="00FB7BA0">
      <w:pPr>
        <w:spacing w:after="0" w:line="360" w:lineRule="auto"/>
        <w:ind w:firstLine="709"/>
        <w:jc w:val="center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bookmarkStart w:id="5" w:name="_Toc141368519"/>
      <w:bookmarkStart w:id="6" w:name="_Toc142406032"/>
    </w:p>
    <w:p w14:paraId="68DB2B43" w14:textId="77777777" w:rsidR="00F76B84" w:rsidRDefault="00887CB3" w:rsidP="00FB7BA0">
      <w:pPr>
        <w:spacing w:after="0" w:line="360" w:lineRule="auto"/>
        <w:ind w:firstLine="709"/>
        <w:jc w:val="center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Статья 4</w:t>
      </w:r>
      <w:r w:rsidR="006D455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. </w:t>
      </w:r>
      <w:r w:rsidR="00F76B84" w:rsidRPr="00F76B8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Статус Молодежного парламента</w:t>
      </w:r>
      <w:bookmarkEnd w:id="5"/>
      <w:bookmarkEnd w:id="6"/>
    </w:p>
    <w:p w14:paraId="3B179DEE" w14:textId="77777777" w:rsidR="006D4559" w:rsidRPr="00F76B84" w:rsidRDefault="006D4559" w:rsidP="00FB7BA0">
      <w:pPr>
        <w:spacing w:after="0" w:line="360" w:lineRule="auto"/>
        <w:ind w:firstLine="709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14127F37" w14:textId="77777777" w:rsidR="00F76B84" w:rsidRPr="00F76B84" w:rsidRDefault="00D1722F" w:rsidP="00D1722F">
      <w:pPr>
        <w:spacing w:after="0" w:line="360" w:lineRule="auto"/>
        <w:ind w:firstLine="851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</w:t>
      </w:r>
      <w:r w:rsidR="00F76B84"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Молодежный парламент не является юридическим лицом </w:t>
      </w:r>
      <w:r w:rsidR="00F76B84"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и действует при Совете депутатов как постоянный общественный совещательный и консультативный орган представителей молодежи </w:t>
      </w:r>
      <w:r w:rsidR="006D45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городского округа Долгопрудный</w:t>
      </w:r>
      <w:r w:rsidR="00F76B84"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Московской области.</w:t>
      </w:r>
    </w:p>
    <w:p w14:paraId="24A72CF6" w14:textId="77777777" w:rsidR="00F76B84" w:rsidRPr="00D1722F" w:rsidRDefault="00F76B84" w:rsidP="00D1722F">
      <w:pPr>
        <w:pStyle w:val="a3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172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Официальное полное наимено</w:t>
      </w:r>
      <w:r w:rsidR="0020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вание Молодежного парламента – </w:t>
      </w:r>
      <w:r w:rsidRPr="00D172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Молодежный парламент при Совете депутатов </w:t>
      </w:r>
      <w:r w:rsidR="00887CB3" w:rsidRPr="00D172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городского округа Долгопрудный</w:t>
      </w:r>
      <w:r w:rsidRPr="00D1722F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 </w:t>
      </w:r>
      <w:r w:rsidRPr="00D172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Московской области. Официальное сокращенное наимено</w:t>
      </w:r>
      <w:r w:rsidR="0020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вание Молодежного парламента – </w:t>
      </w:r>
      <w:r w:rsidRPr="00D172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Молодежный парламент </w:t>
      </w:r>
      <w:r w:rsidR="00887CB3" w:rsidRPr="00D172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городского округа Долгопрудный</w:t>
      </w:r>
      <w:r w:rsidRPr="00D172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</w:p>
    <w:p w14:paraId="3C7493E3" w14:textId="77777777" w:rsidR="00F76B84" w:rsidRPr="00F76B84" w:rsidRDefault="00F76B84" w:rsidP="00950356">
      <w:pPr>
        <w:numPr>
          <w:ilvl w:val="0"/>
          <w:numId w:val="3"/>
        </w:numPr>
        <w:spacing w:after="0" w:line="360" w:lineRule="auto"/>
        <w:ind w:left="0" w:firstLine="851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Молодежный парламент вправе устанавливать свою символику.</w:t>
      </w:r>
    </w:p>
    <w:p w14:paraId="5F5A3FFB" w14:textId="77777777" w:rsidR="00F76B84" w:rsidRPr="00F76B84" w:rsidRDefault="00F76B84" w:rsidP="00FB7BA0">
      <w:pPr>
        <w:spacing w:after="0" w:line="360" w:lineRule="auto"/>
        <w:ind w:firstLine="709"/>
        <w:jc w:val="both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14:paraId="24557C31" w14:textId="77777777" w:rsidR="00F76B84" w:rsidRDefault="00887CB3" w:rsidP="00FB7BA0">
      <w:pPr>
        <w:spacing w:after="0" w:line="360" w:lineRule="auto"/>
        <w:ind w:firstLine="709"/>
        <w:jc w:val="center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bookmarkStart w:id="7" w:name="_Toc141368520"/>
      <w:bookmarkStart w:id="8" w:name="_Toc142406033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Статья 5</w:t>
      </w:r>
      <w:r w:rsidR="00F76B84" w:rsidRPr="00F76B8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 Задачи Молодежного парламента</w:t>
      </w:r>
      <w:bookmarkEnd w:id="7"/>
      <w:bookmarkEnd w:id="8"/>
    </w:p>
    <w:p w14:paraId="7E8A2EE0" w14:textId="77777777" w:rsidR="00707D3D" w:rsidRPr="00F76B84" w:rsidRDefault="00707D3D" w:rsidP="00FB7BA0">
      <w:pPr>
        <w:spacing w:after="0" w:line="360" w:lineRule="auto"/>
        <w:ind w:firstLine="709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163547BB" w14:textId="77777777" w:rsidR="00F76B84" w:rsidRPr="00D1722F" w:rsidRDefault="00F76B84" w:rsidP="00D1722F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172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Задачами Молодежного парламента являются:</w:t>
      </w:r>
    </w:p>
    <w:p w14:paraId="150D8A42" w14:textId="77777777" w:rsidR="00F76B84" w:rsidRPr="00F76B84" w:rsidRDefault="00834BE3" w:rsidP="00707D3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</w:t>
      </w:r>
      <w:r w:rsidR="00F76B84"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приобретение молодыми гражданами навыков парламентской деятельности и законопроектной работы;</w:t>
      </w:r>
    </w:p>
    <w:p w14:paraId="437DB7BB" w14:textId="77777777" w:rsidR="00F76B84" w:rsidRPr="00F76B84" w:rsidRDefault="00F76B84" w:rsidP="00FB7BA0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представление интересов молодежи в органах местного самоуправления </w:t>
      </w:r>
      <w:r w:rsidR="00834B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городского округа Долгопрудный </w:t>
      </w: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Московской области;</w:t>
      </w:r>
    </w:p>
    <w:p w14:paraId="48FE4BC9" w14:textId="77777777" w:rsidR="00F76B84" w:rsidRPr="00F76B84" w:rsidRDefault="00F76B84" w:rsidP="00FB7BA0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76B84">
        <w:rPr>
          <w:rFonts w:ascii="Arial" w:eastAsia="Calibri" w:hAnsi="Arial" w:cs="Arial"/>
          <w:sz w:val="24"/>
          <w:szCs w:val="24"/>
        </w:rPr>
        <w:t xml:space="preserve">содействие органам местного самоуправления </w:t>
      </w:r>
      <w:r w:rsidR="00834BE3">
        <w:rPr>
          <w:rFonts w:ascii="Arial" w:eastAsia="Calibri" w:hAnsi="Arial" w:cs="Arial"/>
          <w:sz w:val="24"/>
          <w:szCs w:val="24"/>
        </w:rPr>
        <w:t xml:space="preserve">городского округа Долгопрудный </w:t>
      </w: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Московской области</w:t>
      </w:r>
      <w:r w:rsidRPr="00F76B84">
        <w:rPr>
          <w:rFonts w:ascii="Arial" w:eastAsia="Calibri" w:hAnsi="Arial" w:cs="Arial"/>
          <w:sz w:val="24"/>
          <w:szCs w:val="24"/>
        </w:rPr>
        <w:t xml:space="preserve"> в осуществлении государственной молодежной политики;</w:t>
      </w:r>
    </w:p>
    <w:p w14:paraId="5F454633" w14:textId="77777777" w:rsidR="00F76B84" w:rsidRPr="00F76B84" w:rsidRDefault="00F76B84" w:rsidP="00FB7BA0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подготовка предложений по совершенствованию муниципальных правовых актов </w:t>
      </w:r>
      <w:r w:rsidR="00834B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городского округа Долгопрудный</w:t>
      </w:r>
      <w:r w:rsidRPr="00F76B84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 </w:t>
      </w: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Московской области, законодательства Московской области и законодательства Российской Федерации;</w:t>
      </w:r>
    </w:p>
    <w:p w14:paraId="2C99D28C" w14:textId="77777777" w:rsidR="00F76B84" w:rsidRDefault="00F76B84" w:rsidP="00FB7BA0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6B84">
        <w:rPr>
          <w:rFonts w:ascii="Arial" w:eastAsia="Calibri" w:hAnsi="Arial" w:cs="Arial"/>
          <w:sz w:val="24"/>
          <w:szCs w:val="24"/>
        </w:rPr>
        <w:t xml:space="preserve">участие в формировании концепции молодежной политики </w:t>
      </w:r>
      <w:r w:rsidR="00834BE3">
        <w:rPr>
          <w:rFonts w:ascii="Arial" w:eastAsia="Calibri" w:hAnsi="Arial" w:cs="Arial"/>
          <w:sz w:val="24"/>
          <w:szCs w:val="24"/>
        </w:rPr>
        <w:t>городского округа Долгопрудный</w:t>
      </w:r>
      <w:r w:rsidRPr="00F76B84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 </w:t>
      </w:r>
      <w:r w:rsidRPr="00F76B84">
        <w:rPr>
          <w:rFonts w:ascii="Arial" w:eastAsia="Calibri" w:hAnsi="Arial" w:cs="Arial"/>
          <w:sz w:val="24"/>
          <w:szCs w:val="24"/>
        </w:rPr>
        <w:t>Московской области;</w:t>
      </w: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14:paraId="5C3DBA32" w14:textId="7C4C2F6D" w:rsidR="00063007" w:rsidRDefault="00063007" w:rsidP="000630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взаимодействие членов Молодежного парламента с организаторами добровольческой (волонтерской) деятельности, добровольческими (волонтерскими) организациями;</w:t>
      </w:r>
    </w:p>
    <w:p w14:paraId="242F2119" w14:textId="77777777" w:rsidR="00F76B84" w:rsidRDefault="00F76B84" w:rsidP="00FB7BA0">
      <w:pPr>
        <w:spacing w:after="12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представление интересов молодежи </w:t>
      </w:r>
      <w:r w:rsidR="00834B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городского округа Долгопрудный </w:t>
      </w: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Московской области в Московском областном молодежном парламенте.</w:t>
      </w:r>
    </w:p>
    <w:p w14:paraId="3F158690" w14:textId="77777777" w:rsidR="000975C8" w:rsidRDefault="000975C8" w:rsidP="00FB7BA0">
      <w:pPr>
        <w:spacing w:after="0" w:line="360" w:lineRule="auto"/>
        <w:ind w:firstLine="709"/>
        <w:jc w:val="center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bookmarkStart w:id="9" w:name="_Toc141368521"/>
      <w:bookmarkStart w:id="10" w:name="_Toc142406034"/>
    </w:p>
    <w:p w14:paraId="37D80AEB" w14:textId="77777777" w:rsidR="00F76B84" w:rsidRDefault="00834BE3" w:rsidP="00FB7BA0">
      <w:pPr>
        <w:spacing w:after="0" w:line="360" w:lineRule="auto"/>
        <w:ind w:firstLine="709"/>
        <w:jc w:val="center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Статья 6</w:t>
      </w:r>
      <w:r w:rsidR="00F76B84" w:rsidRPr="00F76B8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 Полномочия Молодежного парламента</w:t>
      </w:r>
      <w:bookmarkEnd w:id="9"/>
      <w:bookmarkEnd w:id="10"/>
    </w:p>
    <w:p w14:paraId="7627B395" w14:textId="77777777" w:rsidR="00834BE3" w:rsidRPr="00F76B84" w:rsidRDefault="00834BE3" w:rsidP="00FB7BA0">
      <w:pPr>
        <w:spacing w:after="0" w:line="360" w:lineRule="auto"/>
        <w:ind w:firstLine="709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6C214FA4" w14:textId="77777777" w:rsidR="00F76B84" w:rsidRPr="00C42FB8" w:rsidRDefault="00F76B84" w:rsidP="00C42FB8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F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полномочиям Молодежного парламента относятся:</w:t>
      </w:r>
    </w:p>
    <w:p w14:paraId="54F931CD" w14:textId="77777777" w:rsidR="00F76B84" w:rsidRPr="00F76B84" w:rsidRDefault="00F76B84" w:rsidP="00FB7BA0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проведение анализа работы с молодежью </w:t>
      </w:r>
      <w:r w:rsidR="004008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городского округа Долгопрудный </w:t>
      </w: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Московской области и проблем, существующих в молодежной среде;</w:t>
      </w:r>
    </w:p>
    <w:p w14:paraId="76F85C9C" w14:textId="77777777" w:rsidR="00F76B84" w:rsidRPr="00F76B84" w:rsidRDefault="00F76B84" w:rsidP="00FB7BA0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осуществление анализа проектов муниципальных правовых актов, рассматриваемых Советом депутатов;</w:t>
      </w:r>
    </w:p>
    <w:p w14:paraId="3105D664" w14:textId="77777777" w:rsidR="00F76B84" w:rsidRPr="00F76B84" w:rsidRDefault="00F76B84" w:rsidP="00FB7BA0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представление в Совет депутатов предложений по внесению изменений </w:t>
      </w: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в муниципальные правовые акты </w:t>
      </w:r>
      <w:r w:rsidR="004008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городского округа Долгопрудный </w:t>
      </w: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Московской области;</w:t>
      </w:r>
    </w:p>
    <w:p w14:paraId="47FE8EC6" w14:textId="77777777" w:rsidR="00F76B84" w:rsidRPr="00F76B84" w:rsidRDefault="00F76B84" w:rsidP="00FB7BA0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представление в органы местного самоуправления </w:t>
      </w:r>
      <w:r w:rsidR="004008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городского округа Долгопрудный </w:t>
      </w: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Московской области предложений о проведении мероприятий в сфере муниципальной молодежной политики; </w:t>
      </w:r>
    </w:p>
    <w:p w14:paraId="0BB8109C" w14:textId="77777777" w:rsidR="00F76B84" w:rsidRPr="00F76B84" w:rsidRDefault="00F76B84" w:rsidP="00FB7BA0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разработка методических и информационных материалов, содействующих выработке у молодежи активной гражданской позиции;</w:t>
      </w:r>
    </w:p>
    <w:p w14:paraId="2F61D982" w14:textId="77777777" w:rsidR="00F76B84" w:rsidRPr="00F76B84" w:rsidRDefault="00F76B84" w:rsidP="00FB7BA0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осуществление взаимодействия с Московским областным молодежным парламентом, молодежными парламентами иных муниципальных образований;</w:t>
      </w:r>
    </w:p>
    <w:p w14:paraId="57E229D7" w14:textId="77777777" w:rsidR="00F76B84" w:rsidRDefault="00F76B84" w:rsidP="00FB7BA0">
      <w:pPr>
        <w:spacing w:after="12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привлечение к своей работе консультантов из числа граждан Российской Федерации в возрасте от 14 до 35 лет, проживающих на территории </w:t>
      </w:r>
      <w:r w:rsidR="004008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городского округа Долгопрудный </w:t>
      </w: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Московской области и не являющихся членами Молодежного парламента.</w:t>
      </w:r>
    </w:p>
    <w:p w14:paraId="1A6C003D" w14:textId="77777777" w:rsidR="00F76B84" w:rsidRDefault="00400864" w:rsidP="00FB7BA0">
      <w:pPr>
        <w:spacing w:after="0" w:line="360" w:lineRule="auto"/>
        <w:ind w:firstLine="709"/>
        <w:jc w:val="center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bookmarkStart w:id="11" w:name="_Toc141368522"/>
      <w:bookmarkStart w:id="12" w:name="_Toc142406035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Статья 7. </w:t>
      </w:r>
      <w:r w:rsidR="00F76B84" w:rsidRPr="00F76B8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Член Молодежного парламента</w:t>
      </w:r>
      <w:bookmarkEnd w:id="11"/>
      <w:bookmarkEnd w:id="12"/>
    </w:p>
    <w:p w14:paraId="3C51E38D" w14:textId="77777777" w:rsidR="00400864" w:rsidRPr="00F76B84" w:rsidRDefault="00400864" w:rsidP="00FB7BA0">
      <w:pPr>
        <w:spacing w:after="0" w:line="360" w:lineRule="auto"/>
        <w:ind w:firstLine="709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2C936553" w14:textId="77777777" w:rsidR="00F76B84" w:rsidRPr="004C7791" w:rsidRDefault="004C7791" w:rsidP="004C7791">
      <w:pPr>
        <w:spacing w:after="0"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</w:t>
      </w:r>
      <w:r w:rsidR="00F76B84" w:rsidRPr="004C77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Членом Молодежного парламента может быть гражданин Российской Федерации в возрасте от 16 до 35 лет включительно, зарегистрированный по месту жительства в </w:t>
      </w:r>
      <w:r w:rsidR="00C45F76" w:rsidRPr="004C77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городском округе Долгопрудный </w:t>
      </w:r>
      <w:r w:rsidR="00F76B84" w:rsidRPr="004C77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Московской области.</w:t>
      </w:r>
    </w:p>
    <w:p w14:paraId="2DA2F779" w14:textId="77777777" w:rsidR="00F76B84" w:rsidRPr="00C42FB8" w:rsidRDefault="00F76B84" w:rsidP="00C42FB8">
      <w:pPr>
        <w:pStyle w:val="a3"/>
        <w:numPr>
          <w:ilvl w:val="0"/>
          <w:numId w:val="4"/>
        </w:numPr>
        <w:spacing w:after="0" w:line="36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2F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Членами и кандидатами в члены Молодежного парламента не могут быть:</w:t>
      </w:r>
    </w:p>
    <w:p w14:paraId="5FFC9A06" w14:textId="77777777" w:rsidR="00F76B84" w:rsidRPr="00F76B84" w:rsidRDefault="00F76B84" w:rsidP="00FB7BA0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лица, признанные судом недееспособными или ограниченно дееспособными;</w:t>
      </w:r>
    </w:p>
    <w:p w14:paraId="78ADB370" w14:textId="77777777" w:rsidR="00F76B84" w:rsidRPr="00F76B84" w:rsidRDefault="00F76B84" w:rsidP="00FB7BA0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лица, имеющие неснятую или непогашенную судимость;</w:t>
      </w:r>
    </w:p>
    <w:p w14:paraId="3AC9D908" w14:textId="56EAD38D" w:rsidR="00F76B84" w:rsidRPr="00F76B84" w:rsidRDefault="00F76B84" w:rsidP="00FB7BA0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лица, имеющие гражданство (подданство) иностранного государства либо вид на жительство или иной документ, подтверждающий право на постоянное проживание гражданина Российской Федерации на территории иностранного государства</w:t>
      </w:r>
      <w:r w:rsidR="002E72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11FFFCC1" w14:textId="546866F4" w:rsidR="002E72FF" w:rsidRDefault="00063007" w:rsidP="00063007">
      <w:pPr>
        <w:pStyle w:val="a3"/>
        <w:spacing w:after="12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30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</w:t>
      </w:r>
      <w:r w:rsidR="002E72FF" w:rsidRPr="000630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ица, замещающие государственные должности Российской Федерации и Московской области, муниципальные должности муниципальных образований Московской области, должности государственной гражданской и муниципальной службы.</w:t>
      </w:r>
    </w:p>
    <w:p w14:paraId="441CC9D9" w14:textId="4A2B02A0" w:rsidR="00063007" w:rsidRPr="00063007" w:rsidRDefault="00063007" w:rsidP="0006300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063007">
        <w:rPr>
          <w:rFonts w:ascii="Arial" w:hAnsi="Arial" w:cs="Arial"/>
          <w:sz w:val="24"/>
          <w:szCs w:val="24"/>
        </w:rPr>
        <w:t>Преимущественное право на включение в состав Молодежного парламента имеют лица, принимавшие участие в обеспечении выполнения задач в ходе специальной военной операции, а также граждане, прошедшие военную или иную приравненную к ней службу.</w:t>
      </w:r>
    </w:p>
    <w:p w14:paraId="1971716C" w14:textId="77777777" w:rsidR="00C45F76" w:rsidRPr="00F76B84" w:rsidRDefault="00C45F76" w:rsidP="00C45F76">
      <w:pPr>
        <w:spacing w:after="120" w:line="360" w:lineRule="auto"/>
        <w:ind w:left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0190DAF" w14:textId="77777777" w:rsidR="00F76B84" w:rsidRDefault="00C45F76" w:rsidP="00FB7BA0">
      <w:pPr>
        <w:spacing w:after="0" w:line="360" w:lineRule="auto"/>
        <w:ind w:firstLine="709"/>
        <w:jc w:val="center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bookmarkStart w:id="13" w:name="_Toc141368523"/>
      <w:bookmarkStart w:id="14" w:name="_Toc142406036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Статья 8. Фо</w:t>
      </w:r>
      <w:r w:rsidR="00F76B84" w:rsidRPr="00F76B8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рмирование Молодежного парламента</w:t>
      </w:r>
      <w:bookmarkEnd w:id="13"/>
      <w:bookmarkEnd w:id="14"/>
    </w:p>
    <w:p w14:paraId="4C2EB70F" w14:textId="77777777" w:rsidR="00C45F76" w:rsidRPr="00F76B84" w:rsidRDefault="00C45F76" w:rsidP="00FB7BA0">
      <w:pPr>
        <w:spacing w:after="0" w:line="360" w:lineRule="auto"/>
        <w:ind w:firstLine="709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3731950A" w14:textId="6AE0A68F" w:rsidR="00F76B84" w:rsidRPr="00C42FB8" w:rsidRDefault="00F76B84" w:rsidP="00C42FB8">
      <w:pPr>
        <w:pStyle w:val="a3"/>
        <w:numPr>
          <w:ilvl w:val="0"/>
          <w:numId w:val="6"/>
        </w:numPr>
        <w:spacing w:after="0" w:line="36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2F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Молодежный парламент состоит из </w:t>
      </w:r>
      <w:r w:rsidR="00647D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</w:t>
      </w:r>
      <w:r w:rsidRPr="00C42F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членов, прошедших конкурсную комиссию согласно </w:t>
      </w:r>
      <w:r w:rsidR="0020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настоящему </w:t>
      </w:r>
      <w:r w:rsidRPr="00C42F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Положению.</w:t>
      </w:r>
    </w:p>
    <w:p w14:paraId="042F6B44" w14:textId="77777777" w:rsidR="00F76B84" w:rsidRPr="00F76B84" w:rsidRDefault="00F76B84" w:rsidP="00C42FB8">
      <w:pPr>
        <w:numPr>
          <w:ilvl w:val="0"/>
          <w:numId w:val="6"/>
        </w:numPr>
        <w:spacing w:after="0" w:line="360" w:lineRule="auto"/>
        <w:ind w:left="0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Сроки проведения формирования состава Молодежного парламента устанавливаются решением Совета депутатов. </w:t>
      </w:r>
    </w:p>
    <w:p w14:paraId="2A32BFE2" w14:textId="77777777" w:rsidR="00F76B84" w:rsidRDefault="00F76B84" w:rsidP="00C42FB8">
      <w:pPr>
        <w:numPr>
          <w:ilvl w:val="0"/>
          <w:numId w:val="6"/>
        </w:numPr>
        <w:spacing w:after="120" w:line="360" w:lineRule="auto"/>
        <w:ind w:left="0"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полномочий членов Молодежного парламента составляет 2 года и исчисляется со дня проведения первого заседания Молодежного парламента. Решением Совета депутатов может быть установлен иной срок полномочий для отдельных составов Молодежного парламента.</w:t>
      </w:r>
    </w:p>
    <w:p w14:paraId="77F81312" w14:textId="77777777" w:rsidR="00FA6F61" w:rsidRPr="00F76B84" w:rsidRDefault="00FA6F61" w:rsidP="00FA6F61">
      <w:pPr>
        <w:spacing w:after="120" w:line="360" w:lineRule="auto"/>
        <w:ind w:left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3008ECE" w14:textId="77777777" w:rsidR="00F76B84" w:rsidRDefault="00FA6F61" w:rsidP="00FB7BA0">
      <w:pPr>
        <w:spacing w:after="0" w:line="360" w:lineRule="auto"/>
        <w:ind w:firstLine="709"/>
        <w:jc w:val="center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bookmarkStart w:id="15" w:name="_Toc141368524"/>
      <w:bookmarkStart w:id="16" w:name="_Toc142406037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Статья 9. </w:t>
      </w:r>
      <w:r w:rsidR="00F76B84" w:rsidRPr="00F76B8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Права и обязанности члена Молодежного парламента</w:t>
      </w:r>
      <w:bookmarkEnd w:id="15"/>
      <w:bookmarkEnd w:id="16"/>
    </w:p>
    <w:p w14:paraId="477332A7" w14:textId="77777777" w:rsidR="00FA6F61" w:rsidRPr="00F76B84" w:rsidRDefault="00FA6F61" w:rsidP="00FB7BA0">
      <w:pPr>
        <w:spacing w:after="0" w:line="360" w:lineRule="auto"/>
        <w:ind w:firstLine="709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296B04E4" w14:textId="77777777" w:rsidR="00F76B84" w:rsidRPr="00941A31" w:rsidRDefault="00F76B84" w:rsidP="004C7791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1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Член Молодежного парламента осуществляет свою деятельность </w:t>
      </w:r>
      <w:r w:rsidRPr="00941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на общественных началах.</w:t>
      </w:r>
    </w:p>
    <w:p w14:paraId="09A76F9B" w14:textId="77777777" w:rsidR="00F76B84" w:rsidRPr="00F76B84" w:rsidRDefault="00F76B84" w:rsidP="00941A31">
      <w:pPr>
        <w:numPr>
          <w:ilvl w:val="0"/>
          <w:numId w:val="7"/>
        </w:numPr>
        <w:spacing w:after="0" w:line="360" w:lineRule="auto"/>
        <w:ind w:left="0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Член Молодежного парламента имеет право:</w:t>
      </w:r>
    </w:p>
    <w:p w14:paraId="77713970" w14:textId="77777777" w:rsidR="00F76B84" w:rsidRPr="00F76B84" w:rsidRDefault="00F76B84" w:rsidP="00FB7BA0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участвовать в подготовке решений по всем вопросам, касающимся деятельности Молодежного парламента;</w:t>
      </w:r>
    </w:p>
    <w:p w14:paraId="698863E6" w14:textId="77777777" w:rsidR="006429F6" w:rsidRPr="006429F6" w:rsidRDefault="006429F6" w:rsidP="006429F6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630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выдвигать кандидатов,</w:t>
      </w:r>
      <w:r w:rsidRPr="006429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избирать и быть избранным в руководящие органы Молодежного парламента;</w:t>
      </w:r>
    </w:p>
    <w:p w14:paraId="306D562F" w14:textId="5798D2ED" w:rsidR="006429F6" w:rsidRPr="006429F6" w:rsidRDefault="006429F6" w:rsidP="006429F6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429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иметь доступ к информационным ресурсам органов местного самоуправления городского округа Долгопрудный Московской области в порядке, установленном органами местного самоуправления;</w:t>
      </w:r>
    </w:p>
    <w:p w14:paraId="6D900491" w14:textId="07A37817" w:rsidR="006429F6" w:rsidRPr="006429F6" w:rsidRDefault="006429F6" w:rsidP="006429F6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429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приглашению органов местного самоуправления городского округа Долгопрудный Московской области принимать участие в их заседаниях.</w:t>
      </w:r>
    </w:p>
    <w:p w14:paraId="00E89FA3" w14:textId="77777777" w:rsidR="00F76B84" w:rsidRPr="006429F6" w:rsidRDefault="00F76B84" w:rsidP="006429F6">
      <w:pPr>
        <w:numPr>
          <w:ilvl w:val="0"/>
          <w:numId w:val="7"/>
        </w:numPr>
        <w:spacing w:after="0" w:line="360" w:lineRule="auto"/>
        <w:ind w:left="0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429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Член Молодежного парламента обязан:</w:t>
      </w:r>
    </w:p>
    <w:p w14:paraId="7740EE41" w14:textId="77777777" w:rsidR="00F76B84" w:rsidRPr="00F76B84" w:rsidRDefault="00F76B84" w:rsidP="00FB7BA0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принимать участие в заседаниях Молодежного парламента;</w:t>
      </w:r>
    </w:p>
    <w:p w14:paraId="11011CBE" w14:textId="77777777" w:rsidR="00F76B84" w:rsidRPr="00F76B84" w:rsidRDefault="00F76B84" w:rsidP="00FB7BA0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выполнять требования Регламента Молодежного парламента;</w:t>
      </w:r>
    </w:p>
    <w:p w14:paraId="72B85E0B" w14:textId="5772AC55" w:rsidR="00F76B84" w:rsidRDefault="00F76B84" w:rsidP="00455F56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выполнять решения Молодежного парламента, его руководящих органов</w:t>
      </w:r>
      <w:r w:rsidR="006429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69C32548" w14:textId="77777777" w:rsidR="00941A31" w:rsidRDefault="00941A31" w:rsidP="00FB7BA0">
      <w:pPr>
        <w:spacing w:after="0" w:line="360" w:lineRule="auto"/>
        <w:ind w:firstLine="709"/>
        <w:jc w:val="center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bookmarkStart w:id="17" w:name="_Toc141368525"/>
      <w:bookmarkStart w:id="18" w:name="_Toc142406038"/>
    </w:p>
    <w:p w14:paraId="7E7A251A" w14:textId="77777777" w:rsidR="00F76B84" w:rsidRDefault="00A829FA" w:rsidP="00FB7BA0">
      <w:pPr>
        <w:spacing w:after="0" w:line="360" w:lineRule="auto"/>
        <w:ind w:firstLine="709"/>
        <w:jc w:val="center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Статья 10. </w:t>
      </w:r>
      <w:r w:rsidR="00F76B84" w:rsidRPr="00F76B8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Прекращение полномочий члена Молодежного парламента</w:t>
      </w:r>
      <w:bookmarkEnd w:id="17"/>
      <w:bookmarkEnd w:id="18"/>
    </w:p>
    <w:p w14:paraId="07933AA9" w14:textId="77777777" w:rsidR="00810FDB" w:rsidRPr="00810FDB" w:rsidRDefault="00F76B84" w:rsidP="00EA01A6">
      <w:pPr>
        <w:pStyle w:val="a3"/>
        <w:numPr>
          <w:ilvl w:val="0"/>
          <w:numId w:val="8"/>
        </w:numPr>
        <w:autoSpaceDE w:val="0"/>
        <w:autoSpaceDN w:val="0"/>
        <w:adjustRightInd w:val="0"/>
        <w:spacing w:before="240" w:after="0" w:line="360" w:lineRule="auto"/>
        <w:ind w:left="0" w:firstLine="540"/>
        <w:jc w:val="both"/>
        <w:rPr>
          <w:rFonts w:ascii="Arial" w:hAnsi="Arial" w:cs="Arial"/>
          <w:sz w:val="24"/>
          <w:szCs w:val="24"/>
        </w:rPr>
      </w:pPr>
      <w:r w:rsidRPr="00810FD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Полномочия членов Молодежного парламента предыдущего состава прекращаются со дня первого заседания Молодежного парламента нового состава.</w:t>
      </w:r>
    </w:p>
    <w:p w14:paraId="363E180C" w14:textId="7AF62257" w:rsidR="00732FF3" w:rsidRDefault="00DA10C1" w:rsidP="00732FF3">
      <w:pPr>
        <w:pStyle w:val="a3"/>
        <w:autoSpaceDE w:val="0"/>
        <w:autoSpaceDN w:val="0"/>
        <w:adjustRightInd w:val="0"/>
        <w:spacing w:before="240" w:after="0" w:line="360" w:lineRule="auto"/>
        <w:ind w:left="0" w:firstLine="540"/>
        <w:jc w:val="both"/>
        <w:rPr>
          <w:rFonts w:ascii="Arial" w:hAnsi="Arial" w:cs="Arial"/>
          <w:sz w:val="24"/>
          <w:szCs w:val="24"/>
        </w:rPr>
      </w:pPr>
      <w:r w:rsidRPr="00063007">
        <w:rPr>
          <w:rFonts w:ascii="Arial" w:hAnsi="Arial" w:cs="Arial"/>
          <w:sz w:val="24"/>
          <w:szCs w:val="24"/>
        </w:rPr>
        <w:t xml:space="preserve">За </w:t>
      </w:r>
      <w:r w:rsidR="006429F6" w:rsidRPr="00063007">
        <w:rPr>
          <w:rFonts w:ascii="Arial" w:hAnsi="Arial" w:cs="Arial"/>
          <w:sz w:val="24"/>
          <w:szCs w:val="24"/>
        </w:rPr>
        <w:t>60 календарных дней</w:t>
      </w:r>
      <w:r w:rsidR="006429F6">
        <w:rPr>
          <w:rFonts w:ascii="Arial" w:hAnsi="Arial" w:cs="Arial"/>
          <w:sz w:val="24"/>
          <w:szCs w:val="24"/>
        </w:rPr>
        <w:t xml:space="preserve"> до окончания</w:t>
      </w:r>
      <w:r w:rsidRPr="00810FDB">
        <w:rPr>
          <w:rFonts w:ascii="Arial" w:hAnsi="Arial" w:cs="Arial"/>
          <w:sz w:val="24"/>
          <w:szCs w:val="24"/>
        </w:rPr>
        <w:t xml:space="preserve"> срока полномочий членов Молодежного парламента председателем Молодежного парламента инициируется процедура формирования нового состава Молодежного парламента путем направления соответствующего обращения в Совет депутатов.</w:t>
      </w:r>
    </w:p>
    <w:p w14:paraId="072D561C" w14:textId="4A1C890F" w:rsidR="00DA10C1" w:rsidRPr="00063007" w:rsidRDefault="006429F6" w:rsidP="00732FF3">
      <w:pPr>
        <w:pStyle w:val="a3"/>
        <w:autoSpaceDE w:val="0"/>
        <w:autoSpaceDN w:val="0"/>
        <w:adjustRightInd w:val="0"/>
        <w:spacing w:before="240" w:after="0" w:line="360" w:lineRule="auto"/>
        <w:ind w:left="0" w:firstLine="540"/>
        <w:jc w:val="both"/>
        <w:rPr>
          <w:rFonts w:ascii="Arial" w:hAnsi="Arial" w:cs="Arial"/>
          <w:sz w:val="24"/>
          <w:szCs w:val="24"/>
        </w:rPr>
      </w:pPr>
      <w:r w:rsidRPr="00063007">
        <w:rPr>
          <w:rFonts w:ascii="Arial" w:hAnsi="Arial" w:cs="Arial"/>
          <w:sz w:val="24"/>
          <w:szCs w:val="24"/>
        </w:rPr>
        <w:t>В течение 15 календарных дней после получения обращения Совет депутатов рассматривает вопрос о формировании</w:t>
      </w:r>
      <w:r w:rsidR="00DA10C1" w:rsidRPr="00063007">
        <w:rPr>
          <w:rFonts w:ascii="Arial" w:hAnsi="Arial" w:cs="Arial"/>
          <w:sz w:val="24"/>
          <w:szCs w:val="24"/>
        </w:rPr>
        <w:t xml:space="preserve"> Молодежного парламента.</w:t>
      </w:r>
    </w:p>
    <w:p w14:paraId="714D2A2A" w14:textId="77777777" w:rsidR="00F76B84" w:rsidRPr="00F76B84" w:rsidRDefault="00F76B84" w:rsidP="00810FDB">
      <w:pPr>
        <w:numPr>
          <w:ilvl w:val="0"/>
          <w:numId w:val="8"/>
        </w:numPr>
        <w:spacing w:after="0" w:line="360" w:lineRule="auto"/>
        <w:ind w:left="0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Членство в Молодежном парламенте прекращается досрочно решением Молодежного парламента по следующим основаниям:</w:t>
      </w:r>
    </w:p>
    <w:p w14:paraId="38577DBA" w14:textId="77777777" w:rsidR="00374916" w:rsidRPr="00374916" w:rsidRDefault="00374916" w:rsidP="00810FDB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49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подача членом Молодежного парламента заявления о выходе из состава Молодежного парламента;</w:t>
      </w:r>
    </w:p>
    <w:p w14:paraId="194CBF5B" w14:textId="0517784C" w:rsidR="00374916" w:rsidRPr="00374916" w:rsidRDefault="00EB7985" w:rsidP="006429F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</w:t>
      </w:r>
      <w:r w:rsidR="00374916" w:rsidRPr="003749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неявка в течение года на два заседания Молодежного парламента </w:t>
      </w:r>
      <w:r w:rsidR="006429F6" w:rsidRPr="000630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подряд </w:t>
      </w:r>
      <w:r w:rsidR="00374916" w:rsidRPr="003749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 уважительной причины;</w:t>
      </w:r>
    </w:p>
    <w:p w14:paraId="7058CD7D" w14:textId="77777777" w:rsidR="006429F6" w:rsidRPr="00374916" w:rsidRDefault="006429F6" w:rsidP="006429F6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49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неудовлетворительная оценка деятельности члена Молодежного парламента в течение двух кварталов подряд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Pr="00810FD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осуществляемая в порядке, установленном настоящим Положением и Регламентом Молодежного парламента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14:paraId="3055CE37" w14:textId="725A26DA" w:rsidR="00374916" w:rsidRPr="00374916" w:rsidRDefault="00374916" w:rsidP="00374916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49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вступление в законную силу обвинительного приговора суда в отношении гражданина, являющегося членом Молодежного парламента;</w:t>
      </w:r>
    </w:p>
    <w:p w14:paraId="66D4EABF" w14:textId="46314287" w:rsidR="00374916" w:rsidRDefault="00374916" w:rsidP="00374916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49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возникновение обстоятельств, при которых соблюдение условий, изложенных в </w:t>
      </w:r>
      <w:r w:rsidR="00455F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пункте 2 </w:t>
      </w:r>
      <w:r w:rsidR="00F049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стать</w:t>
      </w:r>
      <w:r w:rsidR="00455F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="00277C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7</w:t>
      </w:r>
      <w:r w:rsidR="0020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настоящего Положения,</w:t>
      </w:r>
      <w:r w:rsidRPr="003749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становится невозможным;</w:t>
      </w:r>
    </w:p>
    <w:p w14:paraId="30EA6093" w14:textId="77777777" w:rsidR="00647D7A" w:rsidRDefault="00647D7A" w:rsidP="00374916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4805F89" w14:textId="77777777" w:rsidR="00647D7A" w:rsidRPr="00374916" w:rsidRDefault="00647D7A" w:rsidP="00374916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7A01B6B" w14:textId="77777777" w:rsidR="00F76B84" w:rsidRDefault="00A829FA" w:rsidP="00FB7BA0">
      <w:pPr>
        <w:spacing w:after="0" w:line="360" w:lineRule="auto"/>
        <w:ind w:firstLine="709"/>
        <w:jc w:val="center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bookmarkStart w:id="19" w:name="_Toc141368526"/>
      <w:bookmarkStart w:id="20" w:name="_Toc142406039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 xml:space="preserve">Статья 11. </w:t>
      </w:r>
      <w:r w:rsidR="00F76B84" w:rsidRPr="00F76B8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Консультанты Молодежного парламента</w:t>
      </w:r>
      <w:bookmarkEnd w:id="19"/>
      <w:bookmarkEnd w:id="20"/>
    </w:p>
    <w:p w14:paraId="0448CBCA" w14:textId="77777777" w:rsidR="00A829FA" w:rsidRPr="00F76B84" w:rsidRDefault="00A829FA" w:rsidP="00FB7BA0">
      <w:pPr>
        <w:spacing w:after="0" w:line="360" w:lineRule="auto"/>
        <w:ind w:firstLine="709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77BEB7C8" w14:textId="77777777" w:rsidR="00F76B84" w:rsidRPr="006D603B" w:rsidRDefault="00F76B84" w:rsidP="006D603B">
      <w:pPr>
        <w:pStyle w:val="a3"/>
        <w:numPr>
          <w:ilvl w:val="0"/>
          <w:numId w:val="9"/>
        </w:numPr>
        <w:spacing w:after="0" w:line="360" w:lineRule="auto"/>
        <w:ind w:left="0"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0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</w:t>
      </w:r>
      <w:r w:rsidR="006D60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статьей 6</w:t>
      </w:r>
      <w:r w:rsidRPr="006D60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настоящего Положения в Молодежный парламент на общественных началах могут привлекаться Консультанты Молодежного парламента (далее – Консультант</w:t>
      </w:r>
      <w:r w:rsidR="00F05012" w:rsidRPr="006D60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</w:t>
      </w:r>
      <w:r w:rsidRPr="006D60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</w:p>
    <w:p w14:paraId="6A9D64B9" w14:textId="77777777" w:rsidR="00F76B84" w:rsidRPr="00F76B84" w:rsidRDefault="00F76B84" w:rsidP="006D603B">
      <w:pPr>
        <w:numPr>
          <w:ilvl w:val="0"/>
          <w:numId w:val="9"/>
        </w:numPr>
        <w:spacing w:after="0" w:line="360" w:lineRule="auto"/>
        <w:ind w:left="0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Консультанты обладают правом совещательного голоса и могут присутствовать на заседаниях Молодежного парламента и заседаниях рабочих органов Молодежного парламента.</w:t>
      </w:r>
    </w:p>
    <w:p w14:paraId="332DEACB" w14:textId="77777777" w:rsidR="00F76B84" w:rsidRDefault="00F76B84" w:rsidP="006D603B">
      <w:pPr>
        <w:numPr>
          <w:ilvl w:val="0"/>
          <w:numId w:val="9"/>
        </w:numPr>
        <w:spacing w:after="120" w:line="360" w:lineRule="auto"/>
        <w:ind w:left="0"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Число Консультантов не ограничено.</w:t>
      </w:r>
    </w:p>
    <w:p w14:paraId="03954292" w14:textId="77777777" w:rsidR="00A829FA" w:rsidRPr="00F76B84" w:rsidRDefault="00A829FA" w:rsidP="00A829FA">
      <w:pPr>
        <w:spacing w:after="120" w:line="360" w:lineRule="auto"/>
        <w:ind w:left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0277FD5" w14:textId="77777777" w:rsidR="00F76B84" w:rsidRDefault="00A829FA" w:rsidP="00FB7BA0">
      <w:pPr>
        <w:spacing w:after="0" w:line="360" w:lineRule="auto"/>
        <w:ind w:firstLine="709"/>
        <w:jc w:val="center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bookmarkStart w:id="21" w:name="_Toc141368527"/>
      <w:bookmarkStart w:id="22" w:name="_Toc142406040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Статья 12. </w:t>
      </w:r>
      <w:r w:rsidR="00F76B84" w:rsidRPr="00F76B8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Первое заседание Молодежного парламента</w:t>
      </w:r>
      <w:bookmarkEnd w:id="21"/>
      <w:bookmarkEnd w:id="22"/>
    </w:p>
    <w:p w14:paraId="565FC8F9" w14:textId="77777777" w:rsidR="00A829FA" w:rsidRPr="00F76B84" w:rsidRDefault="00A829FA" w:rsidP="00FB7BA0">
      <w:pPr>
        <w:spacing w:after="0" w:line="360" w:lineRule="auto"/>
        <w:ind w:firstLine="709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33ADD3F2" w14:textId="3F3362EA" w:rsidR="00F76B84" w:rsidRPr="00617805" w:rsidRDefault="00F76B84" w:rsidP="00617805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</w:pPr>
      <w:r w:rsidRPr="006178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Молодежный парламент собирается на свое первое заседание </w:t>
      </w:r>
      <w:r w:rsidRPr="006178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не </w:t>
      </w:r>
      <w:r w:rsidR="00C56E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ранее чем через </w:t>
      </w:r>
      <w:r w:rsidR="006429F6" w:rsidRPr="00AE7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</w:t>
      </w:r>
      <w:r w:rsidRPr="006178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рабочих дней со дня опубликования </w:t>
      </w:r>
      <w:r w:rsidR="006429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(обнародования) </w:t>
      </w:r>
      <w:r w:rsidR="00E57E19" w:rsidRPr="006178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r w:rsidRPr="006178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ешения Совета депутатов «</w:t>
      </w:r>
      <w:r w:rsidR="00E57E19" w:rsidRPr="006178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 утверждении состава М</w:t>
      </w:r>
      <w:r w:rsidRPr="006178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олодежного парламента при Совете депутатов </w:t>
      </w:r>
      <w:r w:rsidR="00E57E19" w:rsidRPr="006178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городского округа Долгопрудный</w:t>
      </w:r>
      <w:r w:rsidRPr="006178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Московской области».</w:t>
      </w:r>
    </w:p>
    <w:p w14:paraId="2EA8BC70" w14:textId="77777777" w:rsidR="00F76B84" w:rsidRPr="00F76B84" w:rsidRDefault="00F76B84" w:rsidP="00617805">
      <w:pPr>
        <w:numPr>
          <w:ilvl w:val="0"/>
          <w:numId w:val="10"/>
        </w:numPr>
        <w:spacing w:after="0" w:line="360" w:lineRule="auto"/>
        <w:ind w:left="0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Первое заседание М</w:t>
      </w:r>
      <w:r w:rsidR="00E57E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олодежного парламента созывает п</w:t>
      </w: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редседатель Совета депутатов</w:t>
      </w:r>
      <w:r w:rsidR="00E57E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городского округа Долгопрудный Московской области (далее – Председатель Совета депутатов)</w:t>
      </w: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1A51E025" w14:textId="77777777" w:rsidR="00F76B84" w:rsidRPr="00F76B84" w:rsidRDefault="00F76B84" w:rsidP="00617805">
      <w:pPr>
        <w:numPr>
          <w:ilvl w:val="0"/>
          <w:numId w:val="10"/>
        </w:numPr>
        <w:spacing w:after="0" w:line="360" w:lineRule="auto"/>
        <w:ind w:left="0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Первое заседание Молодежного парламента открывает и ведет </w:t>
      </w: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до избрания Председателя Молодежного парламента Председатель Совета депутатов или по его поручению </w:t>
      </w:r>
      <w:r w:rsidR="003D63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заместитель председателя</w:t>
      </w: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Совета депутатов.</w:t>
      </w:r>
    </w:p>
    <w:p w14:paraId="52109B8B" w14:textId="77777777" w:rsidR="00F76B84" w:rsidRPr="00F76B84" w:rsidRDefault="00F76B84" w:rsidP="00617805">
      <w:pPr>
        <w:numPr>
          <w:ilvl w:val="0"/>
          <w:numId w:val="10"/>
        </w:numPr>
        <w:spacing w:after="0" w:line="360" w:lineRule="auto"/>
        <w:ind w:left="0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своем первом заседании Молодежный парламент:</w:t>
      </w:r>
    </w:p>
    <w:p w14:paraId="622C14DC" w14:textId="77777777" w:rsidR="00F76B84" w:rsidRPr="00F76B84" w:rsidRDefault="00F76B84" w:rsidP="00FB7BA0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утверждает Регламент Молодежного парламента;</w:t>
      </w:r>
    </w:p>
    <w:p w14:paraId="5029354E" w14:textId="77777777" w:rsidR="00F76B84" w:rsidRPr="00F76B84" w:rsidRDefault="00F76B84" w:rsidP="00FB7BA0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избирает председателя Молодежного парламента и его заместителя</w:t>
      </w:r>
      <w:r w:rsidR="00B3176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(-ей);</w:t>
      </w:r>
    </w:p>
    <w:p w14:paraId="57EED510" w14:textId="77777777" w:rsidR="00F76B84" w:rsidRPr="00F76B84" w:rsidRDefault="00F76B84" w:rsidP="00FB7BA0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избирает секретаря Молодежного парламента;</w:t>
      </w:r>
    </w:p>
    <w:p w14:paraId="0070BDF4" w14:textId="77777777" w:rsidR="00F76B84" w:rsidRPr="00F76B84" w:rsidRDefault="00F76B84" w:rsidP="00FB7BA0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утверждает перечень постоянных органов Молодежного парламента </w:t>
      </w: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избирает их руководителей.</w:t>
      </w:r>
    </w:p>
    <w:p w14:paraId="0033E5C7" w14:textId="77777777" w:rsidR="00F76B84" w:rsidRPr="00F76B84" w:rsidRDefault="00F76B84" w:rsidP="00617805">
      <w:pPr>
        <w:numPr>
          <w:ilvl w:val="0"/>
          <w:numId w:val="10"/>
        </w:numPr>
        <w:spacing w:after="0" w:line="360" w:lineRule="auto"/>
        <w:ind w:left="0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Председателем Молодежного парламента может быть избрано лицо, обладающее активным избирательным правом в соответствии </w:t>
      </w: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 законодательством Российской Федерации.</w:t>
      </w:r>
    </w:p>
    <w:p w14:paraId="6202B63E" w14:textId="77777777" w:rsidR="00F76B84" w:rsidRPr="00F76B84" w:rsidRDefault="00F76B84" w:rsidP="00617805">
      <w:pPr>
        <w:numPr>
          <w:ilvl w:val="0"/>
          <w:numId w:val="10"/>
        </w:numPr>
        <w:spacing w:after="0" w:line="360" w:lineRule="auto"/>
        <w:ind w:left="0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Правом выдвижения кандидатов на должность Председателя Молодежного парламента обладают:</w:t>
      </w:r>
    </w:p>
    <w:p w14:paraId="1D1661A5" w14:textId="77777777" w:rsidR="00F76B84" w:rsidRPr="00F76B84" w:rsidRDefault="00F76B84" w:rsidP="00FB7BA0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Глава городского округа </w:t>
      </w:r>
      <w:r w:rsidR="003D63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Долгопрудный</w:t>
      </w: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Московской области;</w:t>
      </w:r>
    </w:p>
    <w:p w14:paraId="7EACC157" w14:textId="5BC57BAE" w:rsidR="00F76B84" w:rsidRDefault="00F76B84" w:rsidP="00FB7BA0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Председатель Совета депутатов</w:t>
      </w:r>
      <w:r w:rsidR="00F151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14:paraId="5ECD29ED" w14:textId="3AC1C751" w:rsidR="00F15199" w:rsidRPr="00F76B84" w:rsidRDefault="00F15199" w:rsidP="00FB7BA0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Член Молодежного парламента.</w:t>
      </w:r>
    </w:p>
    <w:p w14:paraId="448234F8" w14:textId="77777777" w:rsidR="003D63AE" w:rsidRPr="00F76B84" w:rsidRDefault="003D63AE" w:rsidP="00FB7BA0">
      <w:pPr>
        <w:spacing w:after="12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236EC6D" w14:textId="77777777" w:rsidR="00F76B84" w:rsidRDefault="003D63AE" w:rsidP="00FB7BA0">
      <w:pPr>
        <w:spacing w:after="0" w:line="360" w:lineRule="auto"/>
        <w:ind w:firstLine="709"/>
        <w:jc w:val="center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bookmarkStart w:id="23" w:name="_Toc141368528"/>
      <w:bookmarkStart w:id="24" w:name="_Toc142406041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Статья 13. </w:t>
      </w:r>
      <w:r w:rsidR="00F76B84" w:rsidRPr="00F76B8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Регламент Молодежного парламента</w:t>
      </w:r>
      <w:bookmarkEnd w:id="23"/>
      <w:bookmarkEnd w:id="24"/>
    </w:p>
    <w:p w14:paraId="201905BD" w14:textId="77777777" w:rsidR="003D63AE" w:rsidRPr="00F76B84" w:rsidRDefault="003D63AE" w:rsidP="00FB7BA0">
      <w:pPr>
        <w:spacing w:after="0" w:line="360" w:lineRule="auto"/>
        <w:ind w:firstLine="709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7AFDEBF6" w14:textId="77777777" w:rsidR="00F76B84" w:rsidRPr="00CA3968" w:rsidRDefault="00F76B84" w:rsidP="00CA3968">
      <w:pPr>
        <w:pStyle w:val="a3"/>
        <w:numPr>
          <w:ilvl w:val="0"/>
          <w:numId w:val="11"/>
        </w:numPr>
        <w:spacing w:after="120" w:line="36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39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Регламент Молодежного парламента и изменения в Регламент утверждаются Молодежным парламентом.</w:t>
      </w:r>
    </w:p>
    <w:p w14:paraId="418B4BF5" w14:textId="77777777" w:rsidR="00F76B84" w:rsidRDefault="003D63AE" w:rsidP="003D63AE">
      <w:pPr>
        <w:spacing w:after="0" w:line="360" w:lineRule="auto"/>
        <w:ind w:firstLine="709"/>
        <w:jc w:val="center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bookmarkStart w:id="25" w:name="_Toc141368529"/>
      <w:bookmarkStart w:id="26" w:name="_Toc142406042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Статья 14. </w:t>
      </w:r>
      <w:r w:rsidR="00F76B84" w:rsidRPr="00F76B8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Органы Молодежного парламента</w:t>
      </w:r>
      <w:bookmarkEnd w:id="25"/>
      <w:bookmarkEnd w:id="26"/>
    </w:p>
    <w:p w14:paraId="17EDDFBB" w14:textId="77777777" w:rsidR="003D63AE" w:rsidRPr="00F76B84" w:rsidRDefault="003D63AE" w:rsidP="003D63AE">
      <w:pPr>
        <w:spacing w:after="0" w:line="360" w:lineRule="auto"/>
        <w:ind w:firstLine="709"/>
        <w:jc w:val="center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14:paraId="1BACC7BA" w14:textId="77777777" w:rsidR="00F76B84" w:rsidRPr="00CA3968" w:rsidRDefault="00F76B84" w:rsidP="00CA3968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39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постоянным органам Молодежного парламента относятся:</w:t>
      </w:r>
    </w:p>
    <w:p w14:paraId="4E76E64A" w14:textId="77777777" w:rsidR="00F76B84" w:rsidRPr="00F76B84" w:rsidRDefault="00F76B84" w:rsidP="00FB7BA0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Совет Молодежного парламента;</w:t>
      </w:r>
    </w:p>
    <w:p w14:paraId="426D75CE" w14:textId="77777777" w:rsidR="00F76B84" w:rsidRPr="00F76B84" w:rsidRDefault="00B3176A" w:rsidP="00FB7BA0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r w:rsidR="00F76B84"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омиссии Молодежного парламента;</w:t>
      </w:r>
    </w:p>
    <w:p w14:paraId="7C4D4044" w14:textId="77777777" w:rsidR="00F76B84" w:rsidRPr="00DB3BD7" w:rsidRDefault="00F76B84" w:rsidP="00CA3968">
      <w:pPr>
        <w:numPr>
          <w:ilvl w:val="0"/>
          <w:numId w:val="12"/>
        </w:numPr>
        <w:spacing w:after="120" w:line="360" w:lineRule="auto"/>
        <w:ind w:left="0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временным органам Молодежного парламента относятся рабочие группы Молодежного парламента.</w:t>
      </w:r>
    </w:p>
    <w:p w14:paraId="3AA76824" w14:textId="77777777" w:rsidR="00DB3BD7" w:rsidRPr="00F76B84" w:rsidRDefault="00DB3BD7" w:rsidP="00DB3BD7">
      <w:pPr>
        <w:spacing w:after="120" w:line="360" w:lineRule="auto"/>
        <w:ind w:left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352F53C" w14:textId="77777777" w:rsidR="00F76B84" w:rsidRDefault="00DB3BD7" w:rsidP="00FB7BA0">
      <w:pPr>
        <w:spacing w:after="0" w:line="360" w:lineRule="auto"/>
        <w:ind w:firstLine="709"/>
        <w:jc w:val="center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bookmarkStart w:id="27" w:name="_Toc141368530"/>
      <w:bookmarkStart w:id="28" w:name="_Toc142406043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Статья 15. </w:t>
      </w:r>
      <w:r w:rsidR="00F76B84" w:rsidRPr="00F76B8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Формы деятельности Молодежного парламента</w:t>
      </w:r>
      <w:bookmarkEnd w:id="27"/>
      <w:bookmarkEnd w:id="28"/>
    </w:p>
    <w:p w14:paraId="6096D590" w14:textId="77777777" w:rsidR="00DB3BD7" w:rsidRPr="00F76B84" w:rsidRDefault="00DB3BD7" w:rsidP="00FB7BA0">
      <w:pPr>
        <w:spacing w:after="0" w:line="360" w:lineRule="auto"/>
        <w:ind w:firstLine="709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158BDC31" w14:textId="77777777" w:rsidR="00F76B84" w:rsidRPr="00CA3968" w:rsidRDefault="00F76B84" w:rsidP="00CA3968">
      <w:pPr>
        <w:pStyle w:val="a3"/>
        <w:numPr>
          <w:ilvl w:val="0"/>
          <w:numId w:val="13"/>
        </w:numPr>
        <w:spacing w:after="0" w:line="36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39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Формами деятельности Молодежного парламента являются заседания Молодежного парламента, заседания Совета Молодежного парламента, комиссий и рабочих групп Молодежного парламента, а также круглые столы, форумы, семинары и иные мероприятия, направленные </w:t>
      </w:r>
      <w:r w:rsidRPr="00CA39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на решение задач, перечисленных в </w:t>
      </w:r>
      <w:r w:rsidR="00CA39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статье 5 и 6</w:t>
      </w:r>
      <w:r w:rsidRPr="00CA39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настоящего Положения.</w:t>
      </w:r>
    </w:p>
    <w:p w14:paraId="318B0657" w14:textId="77777777" w:rsidR="00F76B84" w:rsidRPr="00F76B84" w:rsidRDefault="00F76B84" w:rsidP="00FB7BA0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Регламентом Молодежного парламента могут быть предусмотрены иные формы деятельности, не противоречащие законодательству.</w:t>
      </w:r>
    </w:p>
    <w:p w14:paraId="3D7EF679" w14:textId="77777777" w:rsidR="00F76B84" w:rsidRPr="00F76B84" w:rsidRDefault="00F76B84" w:rsidP="00CA3968">
      <w:pPr>
        <w:numPr>
          <w:ilvl w:val="0"/>
          <w:numId w:val="13"/>
        </w:numPr>
        <w:spacing w:after="0" w:line="360" w:lineRule="auto"/>
        <w:ind w:left="0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Заседания Молодежного парламента проводятся не реже одного раза в квартал.</w:t>
      </w:r>
    </w:p>
    <w:p w14:paraId="4AC242A5" w14:textId="77777777" w:rsidR="00F76B84" w:rsidRPr="00F76B84" w:rsidRDefault="00F76B84" w:rsidP="00CA3968">
      <w:pPr>
        <w:numPr>
          <w:ilvl w:val="0"/>
          <w:numId w:val="13"/>
        </w:numPr>
        <w:spacing w:after="0" w:line="360" w:lineRule="auto"/>
        <w:ind w:left="0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Внеочередное заседание Молодежного парламента</w:t>
      </w:r>
      <w:r w:rsidR="00DB3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может быть созвано по решению г</w:t>
      </w: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лавы городского округа, Председателя Совета депутатов, Совета Молодежного парламента или по инициативе не </w:t>
      </w:r>
      <w:r w:rsidR="00CA39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менее одной трети</w:t>
      </w: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 общего числа членов Молодежного парламента.</w:t>
      </w:r>
    </w:p>
    <w:p w14:paraId="198380BF" w14:textId="77777777" w:rsidR="00F76B84" w:rsidRPr="00F15199" w:rsidRDefault="00F76B84" w:rsidP="00CA3968">
      <w:pPr>
        <w:numPr>
          <w:ilvl w:val="0"/>
          <w:numId w:val="13"/>
        </w:numPr>
        <w:spacing w:after="120" w:line="360" w:lineRule="auto"/>
        <w:ind w:left="0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Заседание Молодежного парламента считается правомочным, если на нем присутствует не менее </w:t>
      </w:r>
      <w:r w:rsidR="00CA39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двух третей</w:t>
      </w: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 общего числа членов Молодежного парламента.</w:t>
      </w:r>
    </w:p>
    <w:p w14:paraId="10BA2AD6" w14:textId="77777777" w:rsidR="00F15199" w:rsidRPr="00DB3BD7" w:rsidRDefault="00F15199" w:rsidP="00F15199">
      <w:pPr>
        <w:spacing w:after="120" w:line="360" w:lineRule="auto"/>
        <w:ind w:left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4EED9D4" w14:textId="77777777" w:rsidR="00DB3BD7" w:rsidRPr="00F76B84" w:rsidRDefault="00DB3BD7" w:rsidP="00DB3BD7">
      <w:pPr>
        <w:spacing w:after="12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A278DEE" w14:textId="77777777" w:rsidR="00F76B84" w:rsidRDefault="00DB3BD7" w:rsidP="00DB3BD7">
      <w:pPr>
        <w:spacing w:after="0" w:line="360" w:lineRule="auto"/>
        <w:ind w:firstLine="709"/>
        <w:jc w:val="center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bookmarkStart w:id="29" w:name="_Toc141368531"/>
      <w:bookmarkStart w:id="30" w:name="_Toc142406044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 xml:space="preserve">Статья 16. </w:t>
      </w:r>
      <w:r w:rsidR="00F76B84" w:rsidRPr="00F76B8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Решения Молодежного парламента</w:t>
      </w:r>
      <w:bookmarkEnd w:id="29"/>
      <w:bookmarkEnd w:id="30"/>
    </w:p>
    <w:p w14:paraId="1A7CBD3A" w14:textId="77777777" w:rsidR="00DB3BD7" w:rsidRPr="00F76B84" w:rsidRDefault="00DB3BD7" w:rsidP="00DB3BD7">
      <w:pPr>
        <w:spacing w:after="0" w:line="360" w:lineRule="auto"/>
        <w:ind w:firstLine="709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3E7424C6" w14:textId="77777777" w:rsidR="00F76B84" w:rsidRPr="00CA3968" w:rsidRDefault="00F76B84" w:rsidP="00CA3968">
      <w:pPr>
        <w:pStyle w:val="a3"/>
        <w:numPr>
          <w:ilvl w:val="0"/>
          <w:numId w:val="14"/>
        </w:numPr>
        <w:spacing w:after="0" w:line="36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39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Все решения Молодежного парламента принимаются простым большинством голосов присутствующих, за исключением полномочия Молодежного парламента, закрепленного п</w:t>
      </w:r>
      <w:r w:rsidR="005E68C0" w:rsidRPr="00CA39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унктом</w:t>
      </w:r>
      <w:r w:rsidRPr="00CA39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A39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 статьи 20</w:t>
      </w:r>
      <w:r w:rsidRPr="00CA39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настоящего Положения.</w:t>
      </w:r>
    </w:p>
    <w:p w14:paraId="08B39D72" w14:textId="77777777" w:rsidR="00F76B84" w:rsidRPr="00F76B84" w:rsidRDefault="00F76B84" w:rsidP="00CA3968">
      <w:pPr>
        <w:numPr>
          <w:ilvl w:val="0"/>
          <w:numId w:val="14"/>
        </w:numPr>
        <w:spacing w:after="120" w:line="360" w:lineRule="auto"/>
        <w:ind w:left="0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случае равенства голосов решающим является голос Председателя Молодежного парламента, а в его отсутствие – заместителя Председателя Молодежного парламента, ведущего заседание в соответствии </w:t>
      </w: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 Регламентом Молодежного парламента.</w:t>
      </w:r>
    </w:p>
    <w:p w14:paraId="6DABC5E6" w14:textId="77777777" w:rsidR="00F76B84" w:rsidRPr="00F76B84" w:rsidRDefault="00F76B84" w:rsidP="00FB7BA0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1D3FE30" w14:textId="77777777" w:rsidR="00F76B84" w:rsidRDefault="005E68C0" w:rsidP="00FB7BA0">
      <w:pPr>
        <w:spacing w:after="0" w:line="360" w:lineRule="auto"/>
        <w:ind w:firstLine="709"/>
        <w:jc w:val="center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bookmarkStart w:id="31" w:name="_Toc141368532"/>
      <w:bookmarkStart w:id="32" w:name="_Toc142406045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Статья 17. </w:t>
      </w:r>
      <w:r w:rsidR="00F76B84" w:rsidRPr="00F76B8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Оценка деятельности члена Молодежного парламента</w:t>
      </w:r>
      <w:bookmarkEnd w:id="31"/>
      <w:bookmarkEnd w:id="32"/>
    </w:p>
    <w:p w14:paraId="6CCB7E88" w14:textId="77777777" w:rsidR="005E68C0" w:rsidRPr="00F76B84" w:rsidRDefault="005E68C0" w:rsidP="00FB7BA0">
      <w:pPr>
        <w:spacing w:after="0" w:line="360" w:lineRule="auto"/>
        <w:ind w:firstLine="709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55C2146D" w14:textId="77777777" w:rsidR="00F76B84" w:rsidRPr="008D11B8" w:rsidRDefault="00F76B84" w:rsidP="008D11B8">
      <w:pPr>
        <w:pStyle w:val="a3"/>
        <w:numPr>
          <w:ilvl w:val="0"/>
          <w:numId w:val="15"/>
        </w:numPr>
        <w:spacing w:after="0" w:line="36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11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целях стимулирования надлежащего исполнения обязанностей члена Молодежного парламента и эффективной реализации полномочий Молодежного парламента его членами ежемесячно осуществляется оценка деятельности члена Молодежного парламента (далее – оценка деятельности).</w:t>
      </w:r>
    </w:p>
    <w:p w14:paraId="11967E87" w14:textId="77777777" w:rsidR="00F76B84" w:rsidRPr="005E68C0" w:rsidRDefault="00F76B84" w:rsidP="008D11B8">
      <w:pPr>
        <w:numPr>
          <w:ilvl w:val="0"/>
          <w:numId w:val="15"/>
        </w:numPr>
        <w:spacing w:after="120" w:line="360" w:lineRule="auto"/>
        <w:ind w:left="0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Критерии и порядок проведения оценки деятельности устанавливаются Регламентом Молодежного парламента.</w:t>
      </w:r>
    </w:p>
    <w:p w14:paraId="5580CE38" w14:textId="77777777" w:rsidR="005E68C0" w:rsidRPr="00F76B84" w:rsidRDefault="005E68C0" w:rsidP="005E68C0">
      <w:pPr>
        <w:spacing w:after="120" w:line="360" w:lineRule="auto"/>
        <w:ind w:left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97417A1" w14:textId="77777777" w:rsidR="00F76B84" w:rsidRDefault="005E68C0" w:rsidP="005E68C0">
      <w:pPr>
        <w:spacing w:after="0" w:line="360" w:lineRule="auto"/>
        <w:ind w:firstLine="709"/>
        <w:jc w:val="center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bookmarkStart w:id="33" w:name="_Toc141368533"/>
      <w:bookmarkStart w:id="34" w:name="_Toc142406046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Статья 18. </w:t>
      </w:r>
      <w:r w:rsidR="00F76B84" w:rsidRPr="00F76B8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Ежегодный отчет Молодежного парламента</w:t>
      </w:r>
      <w:bookmarkEnd w:id="33"/>
      <w:bookmarkEnd w:id="34"/>
    </w:p>
    <w:p w14:paraId="05BB5ACD" w14:textId="77777777" w:rsidR="005E68C0" w:rsidRPr="00F76B84" w:rsidRDefault="005E68C0" w:rsidP="005E68C0">
      <w:pPr>
        <w:spacing w:after="0" w:line="360" w:lineRule="auto"/>
        <w:ind w:firstLine="709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7F971FBE" w14:textId="56E0028C" w:rsidR="00F76B84" w:rsidRPr="008D11B8" w:rsidRDefault="00F76B84" w:rsidP="00F15199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11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Молодежный парламент ежегодно готовит отчет о своей деятельности.</w:t>
      </w:r>
    </w:p>
    <w:p w14:paraId="63A9C1D8" w14:textId="77777777" w:rsidR="00F76B84" w:rsidRPr="00F76B84" w:rsidRDefault="00F76B84" w:rsidP="008D11B8">
      <w:pPr>
        <w:numPr>
          <w:ilvl w:val="0"/>
          <w:numId w:val="16"/>
        </w:numPr>
        <w:spacing w:after="0" w:line="360" w:lineRule="auto"/>
        <w:ind w:left="0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Ежегодный отчет Молодежного парламента направляется </w:t>
      </w:r>
      <w:r w:rsidR="005E6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</w:t>
      </w: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лаве городского округа </w:t>
      </w:r>
      <w:r w:rsidR="005E6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Долгопрудный</w:t>
      </w: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Московской области, в Совет депутатов и Московский областной молодежный парламент.</w:t>
      </w:r>
    </w:p>
    <w:p w14:paraId="027E6532" w14:textId="5558DC3B" w:rsidR="00F76B84" w:rsidRPr="00F76B84" w:rsidRDefault="00F76B84" w:rsidP="008D11B8">
      <w:pPr>
        <w:numPr>
          <w:ilvl w:val="0"/>
          <w:numId w:val="16"/>
        </w:numPr>
        <w:spacing w:after="0" w:line="360" w:lineRule="auto"/>
        <w:ind w:left="0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Ежегодный отчет Молодежного парламента заслушивается </w:t>
      </w: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на </w:t>
      </w:r>
      <w:r w:rsidR="00AE75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очередном </w:t>
      </w: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заседании Совета депутатов.</w:t>
      </w:r>
    </w:p>
    <w:p w14:paraId="45FCEDF4" w14:textId="47FC3970" w:rsidR="00F76B84" w:rsidRPr="00BC7685" w:rsidRDefault="00A07CB3" w:rsidP="008D11B8">
      <w:pPr>
        <w:numPr>
          <w:ilvl w:val="0"/>
          <w:numId w:val="16"/>
        </w:numPr>
        <w:spacing w:after="120" w:line="360" w:lineRule="auto"/>
        <w:ind w:left="0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Публикация е</w:t>
      </w:r>
      <w:r w:rsidR="00F76B84"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жегодн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ого</w:t>
      </w:r>
      <w:r w:rsidR="00F76B84"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отчет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="00F76B84"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Молодежного парламента </w:t>
      </w:r>
      <w:r w:rsidR="00F76B84"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8D11B8" w:rsidRPr="00F151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</w:t>
      </w:r>
      <w:r w:rsidR="00ED008E" w:rsidRPr="00F151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периодическом печатном издании </w:t>
      </w:r>
      <w:r w:rsidR="00C56E79" w:rsidRPr="00F151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«Вестник «Долгопрудный»</w:t>
      </w:r>
      <w:r w:rsidR="00F05012" w:rsidRPr="00F151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F76B84" w:rsidRPr="00F151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размещ</w:t>
      </w:r>
      <w:r w:rsidRPr="00F151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ение его</w:t>
      </w:r>
      <w:r w:rsidR="00F76B84" w:rsidRPr="00F151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ED008E" w:rsidRPr="00F151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сетевом издании «О</w:t>
      </w:r>
      <w:r w:rsidR="00F76B84" w:rsidRPr="00F151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фициальном сайте </w:t>
      </w:r>
      <w:r w:rsidR="00D266A3" w:rsidRPr="00F151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администрации город</w:t>
      </w:r>
      <w:r w:rsidR="00ED008E" w:rsidRPr="00F151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="00D266A3" w:rsidRPr="00F151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Долгопрудный</w:t>
      </w:r>
      <w:r w:rsidR="00ED008E" w:rsidRPr="00F151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  <w:r w:rsidR="00F76B84" w:rsidRPr="00F151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информаци</w:t>
      </w:r>
      <w:r w:rsidR="00C56E79" w:rsidRPr="00F151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онно-телекоммуникационной сети </w:t>
      </w:r>
      <w:r w:rsidR="00ED008E" w:rsidRPr="00F151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r w:rsidR="00F76B84" w:rsidRPr="00F151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Интернет</w:t>
      </w:r>
      <w:r w:rsidR="00ED008E" w:rsidRPr="00F151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  <w:r w:rsidR="00F76B84"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обеспечивается Советом депутатов.</w:t>
      </w:r>
    </w:p>
    <w:p w14:paraId="13418BBA" w14:textId="77777777" w:rsidR="00BC7685" w:rsidRDefault="00BC7685" w:rsidP="00BC7685">
      <w:pPr>
        <w:spacing w:after="120" w:line="360" w:lineRule="auto"/>
        <w:ind w:left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41F59DA" w14:textId="77777777" w:rsidR="00F15199" w:rsidRDefault="00F15199" w:rsidP="00BC7685">
      <w:pPr>
        <w:spacing w:after="120" w:line="360" w:lineRule="auto"/>
        <w:ind w:left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49A2022" w14:textId="77777777" w:rsidR="00F76B84" w:rsidRDefault="00BC7685" w:rsidP="00FB7BA0">
      <w:pPr>
        <w:spacing w:after="0" w:line="360" w:lineRule="auto"/>
        <w:ind w:firstLine="709"/>
        <w:jc w:val="center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bookmarkStart w:id="35" w:name="_Toc141368534"/>
      <w:bookmarkStart w:id="36" w:name="_Toc142406047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 xml:space="preserve">Статья 19. </w:t>
      </w:r>
      <w:r w:rsidR="00F76B84" w:rsidRPr="00F76B8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Обеспечение деятельности Молодежного парламента</w:t>
      </w:r>
      <w:bookmarkEnd w:id="35"/>
      <w:bookmarkEnd w:id="36"/>
    </w:p>
    <w:p w14:paraId="37CF8FB8" w14:textId="77777777" w:rsidR="00BC7685" w:rsidRPr="00F76B84" w:rsidRDefault="00BC7685" w:rsidP="00FB7BA0">
      <w:pPr>
        <w:spacing w:after="0" w:line="360" w:lineRule="auto"/>
        <w:ind w:firstLine="709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30C957BE" w14:textId="77777777" w:rsidR="00F76B84" w:rsidRPr="00A07CB3" w:rsidRDefault="00F76B84" w:rsidP="00BA640F">
      <w:pPr>
        <w:pStyle w:val="a3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07C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Работу Молодежного парламента координирует </w:t>
      </w:r>
      <w:r w:rsidR="00A07C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председатель</w:t>
      </w:r>
      <w:r w:rsidRPr="00A07C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Совета депутатов.</w:t>
      </w:r>
    </w:p>
    <w:p w14:paraId="3737DBF5" w14:textId="77777777" w:rsidR="00F76B84" w:rsidRPr="00F76B84" w:rsidRDefault="00F76B84" w:rsidP="00A07CB3">
      <w:pPr>
        <w:numPr>
          <w:ilvl w:val="0"/>
          <w:numId w:val="17"/>
        </w:numPr>
        <w:spacing w:after="0" w:line="360" w:lineRule="auto"/>
        <w:ind w:left="0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Методическое обеспечение деятельности Молодежного парламента осуществляет Совет депутатов и структурное подразделение </w:t>
      </w:r>
      <w:r w:rsidR="00BC76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администрации городского округа Долгопрудный</w:t>
      </w: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="00BC76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ведении которого находятся вопросы молодежной политики.</w:t>
      </w:r>
    </w:p>
    <w:p w14:paraId="74FE07DD" w14:textId="77777777" w:rsidR="00F76B84" w:rsidRDefault="00F76B84" w:rsidP="00A07CB3">
      <w:pPr>
        <w:numPr>
          <w:ilvl w:val="0"/>
          <w:numId w:val="17"/>
        </w:numPr>
        <w:spacing w:after="120" w:line="360" w:lineRule="auto"/>
        <w:ind w:left="0"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 поручению </w:t>
      </w:r>
      <w:r w:rsidR="00BC76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</w:t>
      </w: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лавы городского округа </w:t>
      </w:r>
      <w:r w:rsidR="00BC76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Долгопрудный</w:t>
      </w: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Московской области организационное, информационное и иное обеспечение деятельности Молодежного парламента осуществляется органами местного самоуправления Московской области.</w:t>
      </w:r>
    </w:p>
    <w:p w14:paraId="50809C86" w14:textId="77777777" w:rsidR="00614EBF" w:rsidRPr="00F76B84" w:rsidRDefault="00614EBF" w:rsidP="00614EBF">
      <w:pPr>
        <w:spacing w:after="120" w:line="360" w:lineRule="auto"/>
        <w:ind w:left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101A89A" w14:textId="77777777" w:rsidR="00F76B84" w:rsidRDefault="00614EBF" w:rsidP="00FB7BA0">
      <w:pPr>
        <w:spacing w:after="0" w:line="360" w:lineRule="auto"/>
        <w:ind w:firstLine="709"/>
        <w:jc w:val="center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bookmarkStart w:id="37" w:name="_Toc141368535"/>
      <w:bookmarkStart w:id="38" w:name="_Toc142406048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Статья 20. </w:t>
      </w:r>
      <w:r w:rsidR="00F76B84" w:rsidRPr="00F76B8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Заключительные положения</w:t>
      </w:r>
      <w:bookmarkEnd w:id="37"/>
      <w:bookmarkEnd w:id="38"/>
    </w:p>
    <w:p w14:paraId="67AE19AC" w14:textId="77777777" w:rsidR="00614EBF" w:rsidRPr="00F76B84" w:rsidRDefault="00614EBF" w:rsidP="00FB7BA0">
      <w:pPr>
        <w:spacing w:after="0" w:line="360" w:lineRule="auto"/>
        <w:ind w:firstLine="709"/>
        <w:jc w:val="center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14:paraId="1D1BD3E6" w14:textId="77777777" w:rsidR="00C96EC8" w:rsidRPr="00614EBF" w:rsidRDefault="00F76B84" w:rsidP="00BA640F">
      <w:pPr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Молодежный парламент может вынести на рассмотрение Совета депутатов предложения о </w:t>
      </w:r>
      <w:r w:rsidR="001067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внесении изменений в настоящее П</w:t>
      </w: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оложение. Предложение о </w:t>
      </w:r>
      <w:r w:rsidR="001067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внесении изменений в настоящее П</w:t>
      </w: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оложение выносится Совету депутатов, если за данное предложение проголосовало более </w:t>
      </w:r>
      <w:r w:rsidR="00A07C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двух третей</w:t>
      </w: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 всех членов Молодежного парламента.</w:t>
      </w:r>
    </w:p>
    <w:sectPr w:rsidR="00C96EC8" w:rsidRPr="00614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10A4C"/>
    <w:multiLevelType w:val="hybridMultilevel"/>
    <w:tmpl w:val="EE2A6874"/>
    <w:lvl w:ilvl="0" w:tplc="D4F8A69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195326E"/>
    <w:multiLevelType w:val="hybridMultilevel"/>
    <w:tmpl w:val="AEA0CF54"/>
    <w:lvl w:ilvl="0" w:tplc="434C5086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1CD2513"/>
    <w:multiLevelType w:val="hybridMultilevel"/>
    <w:tmpl w:val="A426F18C"/>
    <w:lvl w:ilvl="0" w:tplc="40A2034A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DC3195"/>
    <w:multiLevelType w:val="hybridMultilevel"/>
    <w:tmpl w:val="F14A3EFE"/>
    <w:lvl w:ilvl="0" w:tplc="86F6F5F2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E0A0BF7"/>
    <w:multiLevelType w:val="hybridMultilevel"/>
    <w:tmpl w:val="4AFAE482"/>
    <w:lvl w:ilvl="0" w:tplc="1642441A">
      <w:start w:val="1"/>
      <w:numFmt w:val="decimal"/>
      <w:lvlText w:val="%1."/>
      <w:lvlJc w:val="left"/>
      <w:pPr>
        <w:ind w:left="1211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6025A47"/>
    <w:multiLevelType w:val="hybridMultilevel"/>
    <w:tmpl w:val="5D641CE8"/>
    <w:lvl w:ilvl="0" w:tplc="3D10FB94">
      <w:start w:val="1"/>
      <w:numFmt w:val="decimal"/>
      <w:lvlText w:val="%1."/>
      <w:lvlJc w:val="left"/>
      <w:pPr>
        <w:ind w:left="1211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B4D71C0"/>
    <w:multiLevelType w:val="hybridMultilevel"/>
    <w:tmpl w:val="F640AC96"/>
    <w:lvl w:ilvl="0" w:tplc="85FC75CA">
      <w:start w:val="1"/>
      <w:numFmt w:val="decimal"/>
      <w:lvlText w:val="%1."/>
      <w:lvlJc w:val="left"/>
      <w:pPr>
        <w:ind w:left="1211" w:hanging="360"/>
      </w:pPr>
      <w:rPr>
        <w:b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7A453E6"/>
    <w:multiLevelType w:val="hybridMultilevel"/>
    <w:tmpl w:val="D34A57B6"/>
    <w:lvl w:ilvl="0" w:tplc="3782C136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EAB574A"/>
    <w:multiLevelType w:val="hybridMultilevel"/>
    <w:tmpl w:val="A9B0353C"/>
    <w:lvl w:ilvl="0" w:tplc="EA0A34F2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1F17A8A"/>
    <w:multiLevelType w:val="multilevel"/>
    <w:tmpl w:val="97EE1B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2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A607D51"/>
    <w:multiLevelType w:val="hybridMultilevel"/>
    <w:tmpl w:val="751C3FF6"/>
    <w:lvl w:ilvl="0" w:tplc="D6284690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CA174E2"/>
    <w:multiLevelType w:val="hybridMultilevel"/>
    <w:tmpl w:val="C23C1AB6"/>
    <w:lvl w:ilvl="0" w:tplc="E242C24E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FF074CE"/>
    <w:multiLevelType w:val="hybridMultilevel"/>
    <w:tmpl w:val="1D28F31C"/>
    <w:lvl w:ilvl="0" w:tplc="9BBCF7D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09108AE"/>
    <w:multiLevelType w:val="hybridMultilevel"/>
    <w:tmpl w:val="B2724CF4"/>
    <w:lvl w:ilvl="0" w:tplc="E64A4E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56606306"/>
    <w:multiLevelType w:val="hybridMultilevel"/>
    <w:tmpl w:val="51BE585C"/>
    <w:lvl w:ilvl="0" w:tplc="E2FA3B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6702C66"/>
    <w:multiLevelType w:val="hybridMultilevel"/>
    <w:tmpl w:val="AC0AACFA"/>
    <w:lvl w:ilvl="0" w:tplc="CD3AC4AA">
      <w:start w:val="2"/>
      <w:numFmt w:val="decimal"/>
      <w:lvlText w:val="%1."/>
      <w:lvlJc w:val="left"/>
      <w:pPr>
        <w:ind w:left="1211" w:hanging="360"/>
      </w:pPr>
      <w:rPr>
        <w:rFonts w:eastAsia="Times New Roman" w:hint="default"/>
        <w:b w:val="0"/>
        <w:color w:val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682E7982"/>
    <w:multiLevelType w:val="hybridMultilevel"/>
    <w:tmpl w:val="81B8FE80"/>
    <w:lvl w:ilvl="0" w:tplc="E9644236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F097CBB"/>
    <w:multiLevelType w:val="hybridMultilevel"/>
    <w:tmpl w:val="9D4E478A"/>
    <w:lvl w:ilvl="0" w:tplc="3BB01B10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344403179">
    <w:abstractNumId w:val="9"/>
  </w:num>
  <w:num w:numId="2" w16cid:durableId="744448701">
    <w:abstractNumId w:val="6"/>
  </w:num>
  <w:num w:numId="3" w16cid:durableId="899633067">
    <w:abstractNumId w:val="15"/>
  </w:num>
  <w:num w:numId="4" w16cid:durableId="1417746227">
    <w:abstractNumId w:val="7"/>
  </w:num>
  <w:num w:numId="5" w16cid:durableId="1081607818">
    <w:abstractNumId w:val="14"/>
  </w:num>
  <w:num w:numId="6" w16cid:durableId="1291597445">
    <w:abstractNumId w:val="11"/>
  </w:num>
  <w:num w:numId="7" w16cid:durableId="1846355346">
    <w:abstractNumId w:val="2"/>
  </w:num>
  <w:num w:numId="8" w16cid:durableId="644548124">
    <w:abstractNumId w:val="3"/>
  </w:num>
  <w:num w:numId="9" w16cid:durableId="797721396">
    <w:abstractNumId w:val="4"/>
  </w:num>
  <w:num w:numId="10" w16cid:durableId="507450884">
    <w:abstractNumId w:val="5"/>
  </w:num>
  <w:num w:numId="11" w16cid:durableId="1566336305">
    <w:abstractNumId w:val="0"/>
  </w:num>
  <w:num w:numId="12" w16cid:durableId="896433323">
    <w:abstractNumId w:val="12"/>
  </w:num>
  <w:num w:numId="13" w16cid:durableId="1451122582">
    <w:abstractNumId w:val="1"/>
  </w:num>
  <w:num w:numId="14" w16cid:durableId="800155837">
    <w:abstractNumId w:val="10"/>
  </w:num>
  <w:num w:numId="15" w16cid:durableId="321929138">
    <w:abstractNumId w:val="16"/>
  </w:num>
  <w:num w:numId="16" w16cid:durableId="420445401">
    <w:abstractNumId w:val="17"/>
  </w:num>
  <w:num w:numId="17" w16cid:durableId="1068070338">
    <w:abstractNumId w:val="8"/>
  </w:num>
  <w:num w:numId="18" w16cid:durableId="9512835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B84"/>
    <w:rsid w:val="00063007"/>
    <w:rsid w:val="000975C8"/>
    <w:rsid w:val="00106776"/>
    <w:rsid w:val="00174CD5"/>
    <w:rsid w:val="00202D10"/>
    <w:rsid w:val="00225FD5"/>
    <w:rsid w:val="00277CDD"/>
    <w:rsid w:val="002E72FF"/>
    <w:rsid w:val="00374916"/>
    <w:rsid w:val="003A0CE0"/>
    <w:rsid w:val="003D63AE"/>
    <w:rsid w:val="00400864"/>
    <w:rsid w:val="00455F56"/>
    <w:rsid w:val="004C7791"/>
    <w:rsid w:val="00512CB3"/>
    <w:rsid w:val="005E68C0"/>
    <w:rsid w:val="00602B3F"/>
    <w:rsid w:val="00614EBF"/>
    <w:rsid w:val="00617805"/>
    <w:rsid w:val="0062235D"/>
    <w:rsid w:val="006429F6"/>
    <w:rsid w:val="00647D7A"/>
    <w:rsid w:val="006D4559"/>
    <w:rsid w:val="006D603B"/>
    <w:rsid w:val="00707D3D"/>
    <w:rsid w:val="00732FF3"/>
    <w:rsid w:val="00787B1B"/>
    <w:rsid w:val="007F112A"/>
    <w:rsid w:val="00810FDB"/>
    <w:rsid w:val="00834BE3"/>
    <w:rsid w:val="00887CB3"/>
    <w:rsid w:val="008D11B8"/>
    <w:rsid w:val="008D45FF"/>
    <w:rsid w:val="00941A31"/>
    <w:rsid w:val="00950356"/>
    <w:rsid w:val="00A07CB3"/>
    <w:rsid w:val="00A37B54"/>
    <w:rsid w:val="00A551C0"/>
    <w:rsid w:val="00A829FA"/>
    <w:rsid w:val="00AC667A"/>
    <w:rsid w:val="00AE752E"/>
    <w:rsid w:val="00B3176A"/>
    <w:rsid w:val="00BA640F"/>
    <w:rsid w:val="00BC7685"/>
    <w:rsid w:val="00C42FB8"/>
    <w:rsid w:val="00C45F76"/>
    <w:rsid w:val="00C56E79"/>
    <w:rsid w:val="00C96EC8"/>
    <w:rsid w:val="00CA3968"/>
    <w:rsid w:val="00D1722F"/>
    <w:rsid w:val="00D21E75"/>
    <w:rsid w:val="00D266A3"/>
    <w:rsid w:val="00D33A97"/>
    <w:rsid w:val="00D3643C"/>
    <w:rsid w:val="00DA10C1"/>
    <w:rsid w:val="00DB3BD7"/>
    <w:rsid w:val="00E10F2E"/>
    <w:rsid w:val="00E33CA5"/>
    <w:rsid w:val="00E57E19"/>
    <w:rsid w:val="00EB7985"/>
    <w:rsid w:val="00ED008E"/>
    <w:rsid w:val="00F04911"/>
    <w:rsid w:val="00F05012"/>
    <w:rsid w:val="00F15199"/>
    <w:rsid w:val="00F76B84"/>
    <w:rsid w:val="00F95654"/>
    <w:rsid w:val="00FA6F61"/>
    <w:rsid w:val="00FB7BA0"/>
    <w:rsid w:val="00FD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970F4"/>
  <w15:chartTrackingRefBased/>
  <w15:docId w15:val="{DEAC9262-41C6-4951-B777-E447A2998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3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050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50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2167</Words>
  <Characters>12353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Шишкина Елена Анатольевна</cp:lastModifiedBy>
  <cp:revision>6</cp:revision>
  <cp:lastPrinted>2025-07-17T07:54:00Z</cp:lastPrinted>
  <dcterms:created xsi:type="dcterms:W3CDTF">2025-07-17T07:54:00Z</dcterms:created>
  <dcterms:modified xsi:type="dcterms:W3CDTF">2025-09-18T12:03:00Z</dcterms:modified>
</cp:coreProperties>
</file>